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87" w:rsidRPr="008217E2" w:rsidRDefault="003A2987" w:rsidP="003A2987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3A2987" w:rsidRPr="008217E2" w:rsidRDefault="003A2987" w:rsidP="003A2987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3A2987" w:rsidRPr="008217E2" w:rsidRDefault="003A2987" w:rsidP="003A2987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3A2987" w:rsidRPr="008217E2" w:rsidRDefault="003A2987" w:rsidP="003A2987">
      <w:pPr>
        <w:shd w:val="clear" w:color="auto" w:fill="FFFFFF"/>
        <w:jc w:val="center"/>
        <w:rPr>
          <w:b/>
          <w:bCs/>
        </w:rPr>
      </w:pPr>
    </w:p>
    <w:p w:rsidR="003A2987" w:rsidRPr="008217E2" w:rsidRDefault="003A2987" w:rsidP="003A2987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3A2987" w:rsidRPr="008217E2" w:rsidRDefault="003A2987" w:rsidP="003A2987">
      <w:pPr>
        <w:shd w:val="clear" w:color="auto" w:fill="FFFFFF"/>
        <w:jc w:val="center"/>
      </w:pPr>
    </w:p>
    <w:p w:rsidR="003A2987" w:rsidRPr="008217E2" w:rsidRDefault="003A2987" w:rsidP="003A2987">
      <w:pPr>
        <w:shd w:val="clear" w:color="auto" w:fill="FFFFFF"/>
        <w:tabs>
          <w:tab w:val="left" w:pos="8381"/>
        </w:tabs>
      </w:pPr>
      <w:r>
        <w:t>19.08.2019</w:t>
      </w:r>
      <w:r w:rsidRPr="008217E2">
        <w:t xml:space="preserve"> г.                                                                                                               № </w:t>
      </w:r>
      <w:r>
        <w:t>12</w:t>
      </w:r>
      <w:r w:rsidR="00D1559C">
        <w:t>5</w:t>
      </w:r>
      <w:r w:rsidRPr="008217E2">
        <w:t xml:space="preserve">   </w:t>
      </w:r>
    </w:p>
    <w:p w:rsidR="003A2987" w:rsidRPr="008217E2" w:rsidRDefault="003A2987" w:rsidP="003A2987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3A2987" w:rsidRPr="008217E2" w:rsidRDefault="003A2987" w:rsidP="003A2987"/>
    <w:p w:rsidR="003A2987" w:rsidRPr="008217E2" w:rsidRDefault="003A2987" w:rsidP="003A2987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3A2987" w:rsidRPr="008217E2" w:rsidTr="003A2987">
        <w:trPr>
          <w:trHeight w:val="851"/>
        </w:trPr>
        <w:tc>
          <w:tcPr>
            <w:tcW w:w="4361" w:type="dxa"/>
          </w:tcPr>
          <w:p w:rsidR="003A2987" w:rsidRPr="00D351C8" w:rsidRDefault="003A2987" w:rsidP="003A2987">
            <w:pPr>
              <w:suppressAutoHyphens w:val="0"/>
              <w:jc w:val="both"/>
              <w:rPr>
                <w:lang w:eastAsia="ru-RU"/>
              </w:rPr>
            </w:pPr>
            <w:r w:rsidRPr="00D351C8">
              <w:rPr>
                <w:lang w:eastAsia="ru-RU"/>
              </w:rPr>
              <w:t xml:space="preserve">Об утверждении Модели угроз безопасности персональных данных при их обработке в локальной  информационной системе персональных данных, имеющей подключение к сетям связи общего  пользования и (или) сетям международного информационного обмена </w:t>
            </w:r>
            <w:r w:rsidRPr="00D351C8">
              <w:rPr>
                <w:rFonts w:eastAsiaTheme="minorHAnsi"/>
              </w:rPr>
              <w:t xml:space="preserve"> МКУ администрации </w:t>
            </w:r>
            <w:proofErr w:type="spellStart"/>
            <w:r w:rsidRPr="00D351C8">
              <w:rPr>
                <w:rFonts w:eastAsiaTheme="minorHAnsi"/>
              </w:rPr>
              <w:t>Нововасюганского</w:t>
            </w:r>
            <w:proofErr w:type="spellEnd"/>
            <w:r w:rsidRPr="00D351C8">
              <w:rPr>
                <w:rFonts w:eastAsiaTheme="minorHAnsi"/>
              </w:rPr>
              <w:t xml:space="preserve"> сельского поселения</w:t>
            </w:r>
          </w:p>
          <w:p w:rsidR="003A2987" w:rsidRPr="007313BD" w:rsidRDefault="003A2987" w:rsidP="003A2987">
            <w:pPr>
              <w:jc w:val="both"/>
            </w:pPr>
          </w:p>
        </w:tc>
      </w:tr>
    </w:tbl>
    <w:p w:rsidR="003A2987" w:rsidRPr="008217E2" w:rsidRDefault="003A2987" w:rsidP="003A2987"/>
    <w:p w:rsidR="003A2987" w:rsidRPr="008217E2" w:rsidRDefault="003A2987" w:rsidP="003A2987">
      <w:pPr>
        <w:jc w:val="center"/>
      </w:pPr>
    </w:p>
    <w:p w:rsidR="003A2987" w:rsidRPr="008217E2" w:rsidRDefault="003A2987" w:rsidP="003A2987">
      <w:pPr>
        <w:jc w:val="center"/>
      </w:pPr>
    </w:p>
    <w:p w:rsidR="003A2987" w:rsidRPr="008217E2" w:rsidRDefault="003A2987" w:rsidP="003A2987">
      <w:pPr>
        <w:jc w:val="center"/>
      </w:pPr>
    </w:p>
    <w:p w:rsidR="003A2987" w:rsidRPr="008217E2" w:rsidRDefault="003A2987" w:rsidP="003A2987">
      <w:pPr>
        <w:jc w:val="center"/>
      </w:pPr>
    </w:p>
    <w:p w:rsidR="003A2987" w:rsidRDefault="003A2987" w:rsidP="003A2987">
      <w:pPr>
        <w:ind w:firstLine="426"/>
        <w:jc w:val="both"/>
      </w:pPr>
      <w:r>
        <w:t xml:space="preserve">      </w:t>
      </w:r>
    </w:p>
    <w:p w:rsidR="003A2987" w:rsidRDefault="003A2987" w:rsidP="003A2987">
      <w:pPr>
        <w:ind w:firstLine="426"/>
        <w:jc w:val="both"/>
        <w:rPr>
          <w:color w:val="000000"/>
        </w:rPr>
      </w:pPr>
    </w:p>
    <w:p w:rsidR="003A2987" w:rsidRDefault="003A2987" w:rsidP="003A2987">
      <w:pPr>
        <w:ind w:firstLine="426"/>
        <w:jc w:val="both"/>
        <w:rPr>
          <w:color w:val="000000"/>
        </w:rPr>
      </w:pPr>
    </w:p>
    <w:p w:rsidR="003A2987" w:rsidRDefault="003A2987" w:rsidP="003A2987">
      <w:pPr>
        <w:ind w:firstLine="426"/>
        <w:jc w:val="both"/>
        <w:rPr>
          <w:color w:val="000000"/>
        </w:rPr>
      </w:pPr>
    </w:p>
    <w:p w:rsidR="003A2987" w:rsidRDefault="003A2987" w:rsidP="003A2987">
      <w:pPr>
        <w:ind w:firstLine="426"/>
        <w:jc w:val="both"/>
        <w:rPr>
          <w:color w:val="000000"/>
        </w:rPr>
      </w:pPr>
    </w:p>
    <w:p w:rsidR="003A2987" w:rsidRDefault="003A2987" w:rsidP="003A2987">
      <w:pPr>
        <w:ind w:firstLine="426"/>
        <w:jc w:val="both"/>
        <w:rPr>
          <w:color w:val="000000"/>
        </w:rPr>
      </w:pPr>
    </w:p>
    <w:p w:rsidR="003A2987" w:rsidRDefault="003A2987" w:rsidP="003A2987">
      <w:pPr>
        <w:ind w:firstLine="426"/>
        <w:jc w:val="both"/>
        <w:rPr>
          <w:color w:val="000000"/>
        </w:rPr>
      </w:pPr>
    </w:p>
    <w:p w:rsidR="003A2987" w:rsidRDefault="003A2987" w:rsidP="003A2987">
      <w:pPr>
        <w:ind w:firstLine="426"/>
        <w:jc w:val="both"/>
        <w:rPr>
          <w:color w:val="000000"/>
        </w:rPr>
      </w:pPr>
      <w:r w:rsidRPr="00157329">
        <w:rPr>
          <w:color w:val="000000"/>
        </w:rPr>
        <w:t xml:space="preserve">В целях </w:t>
      </w:r>
      <w:r>
        <w:rPr>
          <w:color w:val="000000"/>
        </w:rPr>
        <w:t>исполнения</w:t>
      </w:r>
      <w:r w:rsidRPr="005F4EEF">
        <w:t xml:space="preserve"> Федеральн</w:t>
      </w:r>
      <w:r>
        <w:t>ого</w:t>
      </w:r>
      <w:r w:rsidRPr="005F4EEF">
        <w:t xml:space="preserve"> закон</w:t>
      </w:r>
      <w:r>
        <w:t>а</w:t>
      </w:r>
      <w:r w:rsidRPr="005F4EEF">
        <w:t xml:space="preserve"> от 27.07.2006 № </w:t>
      </w:r>
      <w:r>
        <w:t>152-ФЗ «О персональных данных»</w:t>
      </w:r>
      <w:r w:rsidRPr="00A61F2A">
        <w:rPr>
          <w:lang w:eastAsia="zh-CN"/>
        </w:rPr>
        <w:t xml:space="preserve"> и </w:t>
      </w:r>
      <w:r w:rsidRPr="00A61F2A">
        <w:t xml:space="preserve">постановления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A61F2A">
        <w:t xml:space="preserve"> от </w:t>
      </w:r>
      <w:r>
        <w:t>29.06.2015</w:t>
      </w:r>
      <w:r w:rsidRPr="00A61F2A">
        <w:t xml:space="preserve"> № </w:t>
      </w:r>
      <w:r>
        <w:t>85</w:t>
      </w:r>
      <w:r w:rsidRPr="00A61F2A">
        <w:t xml:space="preserve"> «</w:t>
      </w:r>
      <w:r w:rsidRPr="00A61F2A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>
        <w:rPr>
          <w:color w:val="000000"/>
        </w:rPr>
        <w:t>,</w:t>
      </w:r>
    </w:p>
    <w:p w:rsidR="003A2987" w:rsidRPr="00A61F2A" w:rsidRDefault="003A2987" w:rsidP="003A2987">
      <w:pPr>
        <w:ind w:firstLine="426"/>
        <w:jc w:val="both"/>
        <w:rPr>
          <w:lang w:eastAsia="zh-CN"/>
        </w:rPr>
      </w:pPr>
    </w:p>
    <w:p w:rsidR="003A2987" w:rsidRDefault="003A2987" w:rsidP="003A2987">
      <w:pPr>
        <w:ind w:firstLine="426"/>
        <w:jc w:val="both"/>
      </w:pPr>
      <w:r w:rsidRPr="00D351C8">
        <w:rPr>
          <w:lang w:eastAsia="ru-RU"/>
        </w:rPr>
        <w:t xml:space="preserve">В соответствии с Федеральным законом от 27.07.2006 №152-ФЗ «О персональных данных»,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</w:t>
      </w:r>
      <w:r>
        <w:t>«</w:t>
      </w:r>
      <w:r w:rsidRPr="00D351C8">
        <w:rPr>
          <w:lang w:eastAsia="ru-RU"/>
        </w:rPr>
        <w:t>О персональных данных</w:t>
      </w:r>
      <w:r>
        <w:t>»,</w:t>
      </w:r>
    </w:p>
    <w:p w:rsidR="003A2987" w:rsidRPr="00D351C8" w:rsidRDefault="003A2987" w:rsidP="003A2987">
      <w:pPr>
        <w:suppressAutoHyphens w:val="0"/>
        <w:ind w:firstLine="426"/>
        <w:jc w:val="both"/>
        <w:rPr>
          <w:lang w:eastAsia="ru-RU"/>
        </w:rPr>
      </w:pPr>
    </w:p>
    <w:p w:rsidR="003A2987" w:rsidRPr="00D351C8" w:rsidRDefault="003A2987" w:rsidP="003A2987">
      <w:pPr>
        <w:suppressAutoHyphens w:val="0"/>
        <w:ind w:firstLine="426"/>
        <w:jc w:val="both"/>
        <w:rPr>
          <w:lang w:eastAsia="ru-RU"/>
        </w:rPr>
      </w:pPr>
      <w:r w:rsidRPr="00D351C8">
        <w:rPr>
          <w:lang w:eastAsia="ru-RU"/>
        </w:rPr>
        <w:t xml:space="preserve">1. Утвердить прилагаемую Модель угроз безопасности персональных данных при их обработке в локальной  информационной системе персональных данных, имеющей подключение к сетям связи общего пользования и (или) сетям международного информационного обмена </w:t>
      </w:r>
      <w:r w:rsidRPr="00D351C8">
        <w:rPr>
          <w:rFonts w:eastAsiaTheme="minorHAnsi"/>
        </w:rPr>
        <w:t xml:space="preserve">МКУ администрации </w:t>
      </w:r>
      <w:proofErr w:type="spellStart"/>
      <w:r w:rsidRPr="00D351C8">
        <w:rPr>
          <w:rFonts w:eastAsiaTheme="minorHAnsi"/>
        </w:rPr>
        <w:t>Нововасюганского</w:t>
      </w:r>
      <w:proofErr w:type="spellEnd"/>
      <w:r w:rsidRPr="00D351C8">
        <w:rPr>
          <w:rFonts w:eastAsiaTheme="minorHAnsi"/>
        </w:rPr>
        <w:t xml:space="preserve"> сельского поселения</w:t>
      </w:r>
      <w:r w:rsidRPr="00D351C8">
        <w:rPr>
          <w:lang w:eastAsia="ru-RU"/>
        </w:rPr>
        <w:t>.</w:t>
      </w:r>
    </w:p>
    <w:p w:rsidR="003A2987" w:rsidRPr="00157329" w:rsidRDefault="003A2987" w:rsidP="003A2987">
      <w:pPr>
        <w:ind w:firstLine="426"/>
        <w:jc w:val="both"/>
        <w:rPr>
          <w:color w:val="000000"/>
        </w:rPr>
      </w:pPr>
      <w:r w:rsidRPr="00D351C8">
        <w:rPr>
          <w:lang w:eastAsia="ru-RU"/>
        </w:rPr>
        <w:t xml:space="preserve">2. </w:t>
      </w:r>
      <w:proofErr w:type="gramStart"/>
      <w:r w:rsidRPr="00D351C8">
        <w:rPr>
          <w:lang w:eastAsia="ru-RU"/>
        </w:rPr>
        <w:t>Контроль за</w:t>
      </w:r>
      <w:proofErr w:type="gramEnd"/>
      <w:r w:rsidRPr="00D351C8">
        <w:rPr>
          <w:lang w:eastAsia="ru-RU"/>
        </w:rPr>
        <w:t xml:space="preserve"> выполнением настоящего распоряжение возложить на </w:t>
      </w:r>
      <w:r w:rsidRPr="00157329">
        <w:rPr>
          <w:color w:val="000000"/>
        </w:rPr>
        <w:t>В</w:t>
      </w:r>
      <w:r>
        <w:rPr>
          <w:color w:val="000000"/>
        </w:rPr>
        <w:t>оробьеву И.В., главному</w:t>
      </w:r>
      <w:r w:rsidRPr="00157329">
        <w:rPr>
          <w:color w:val="000000"/>
        </w:rPr>
        <w:t xml:space="preserve"> специалисту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>.</w:t>
      </w:r>
    </w:p>
    <w:p w:rsidR="003A2987" w:rsidRDefault="003A2987" w:rsidP="003A2987">
      <w:pPr>
        <w:widowControl w:val="0"/>
        <w:autoSpaceDE w:val="0"/>
        <w:autoSpaceDN w:val="0"/>
        <w:adjustRightInd w:val="0"/>
        <w:ind w:firstLine="426"/>
        <w:jc w:val="both"/>
      </w:pPr>
    </w:p>
    <w:p w:rsidR="003A2987" w:rsidRPr="00BD4A3D" w:rsidRDefault="003A2987" w:rsidP="003A2987">
      <w:pPr>
        <w:widowControl w:val="0"/>
        <w:autoSpaceDE w:val="0"/>
        <w:autoSpaceDN w:val="0"/>
        <w:adjustRightInd w:val="0"/>
        <w:ind w:firstLine="426"/>
        <w:jc w:val="both"/>
      </w:pPr>
    </w:p>
    <w:p w:rsidR="003A2987" w:rsidRDefault="003A2987" w:rsidP="003A2987">
      <w:pPr>
        <w:pStyle w:val="ab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3A2987" w:rsidRPr="00E36B2E" w:rsidRDefault="003A2987" w:rsidP="003A2987">
      <w:pPr>
        <w:pStyle w:val="ab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П.Г. Лысенко</w:t>
      </w:r>
    </w:p>
    <w:p w:rsidR="003A2987" w:rsidRPr="00E36B2E" w:rsidRDefault="003A2987" w:rsidP="003A2987">
      <w:pPr>
        <w:pStyle w:val="ab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A2987" w:rsidRPr="00E36B2E" w:rsidRDefault="003A2987" w:rsidP="003A2987">
      <w:pPr>
        <w:pStyle w:val="ab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  <w:sz w:val="24"/>
          <w:szCs w:val="24"/>
        </w:rPr>
      </w:pP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  <w:sz w:val="24"/>
          <w:szCs w:val="24"/>
        </w:rPr>
      </w:pP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  <w:sz w:val="24"/>
          <w:szCs w:val="24"/>
        </w:rPr>
      </w:pP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  <w:sz w:val="24"/>
          <w:szCs w:val="24"/>
        </w:rPr>
      </w:pP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  <w:sz w:val="24"/>
          <w:szCs w:val="24"/>
        </w:rPr>
      </w:pP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3A2987" w:rsidRDefault="003A2987" w:rsidP="003A2987">
      <w:pPr>
        <w:pStyle w:val="ab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1C2391" w:rsidRPr="00885DD3" w:rsidRDefault="001C2391" w:rsidP="001C2391">
      <w:pPr>
        <w:jc w:val="center"/>
        <w:outlineLvl w:val="0"/>
        <w:rPr>
          <w:b/>
          <w:sz w:val="28"/>
          <w:szCs w:val="28"/>
        </w:rPr>
      </w:pPr>
    </w:p>
    <w:p w:rsidR="001C2391" w:rsidRDefault="001C2391" w:rsidP="001C2391">
      <w:pPr>
        <w:jc w:val="center"/>
        <w:rPr>
          <w:b/>
        </w:rPr>
      </w:pPr>
    </w:p>
    <w:p w:rsidR="008D4936" w:rsidRPr="006F7194" w:rsidRDefault="008D4936" w:rsidP="0054613D">
      <w:pPr>
        <w:suppressAutoHyphens w:val="0"/>
        <w:jc w:val="both"/>
        <w:rPr>
          <w:sz w:val="28"/>
          <w:szCs w:val="28"/>
          <w:lang w:eastAsia="ru-RU"/>
        </w:rPr>
      </w:pPr>
    </w:p>
    <w:p w:rsidR="008D4936" w:rsidRPr="006F7194" w:rsidRDefault="008D4936" w:rsidP="0054613D">
      <w:pPr>
        <w:suppressAutoHyphens w:val="0"/>
        <w:jc w:val="both"/>
        <w:rPr>
          <w:sz w:val="28"/>
          <w:szCs w:val="28"/>
          <w:lang w:eastAsia="ru-RU"/>
        </w:rPr>
      </w:pPr>
    </w:p>
    <w:p w:rsidR="00097EB7" w:rsidRPr="00097EB7" w:rsidRDefault="00097EB7" w:rsidP="00097EB7">
      <w:pPr>
        <w:ind w:left="6237"/>
        <w:rPr>
          <w:sz w:val="20"/>
          <w:szCs w:val="20"/>
        </w:rPr>
      </w:pPr>
      <w:r w:rsidRPr="00097EB7">
        <w:rPr>
          <w:sz w:val="20"/>
          <w:szCs w:val="20"/>
        </w:rPr>
        <w:t>УТВЕРЖДЕНА</w:t>
      </w:r>
    </w:p>
    <w:p w:rsidR="008D4936" w:rsidRDefault="008D4936" w:rsidP="003A2987">
      <w:pPr>
        <w:ind w:left="6237"/>
        <w:rPr>
          <w:sz w:val="20"/>
          <w:szCs w:val="20"/>
        </w:rPr>
      </w:pPr>
      <w:r w:rsidRPr="00097EB7">
        <w:rPr>
          <w:sz w:val="20"/>
          <w:szCs w:val="20"/>
        </w:rPr>
        <w:t>распоряжени</w:t>
      </w:r>
      <w:r w:rsidR="00097EB7" w:rsidRPr="00097EB7">
        <w:rPr>
          <w:sz w:val="20"/>
          <w:szCs w:val="20"/>
        </w:rPr>
        <w:t>ем</w:t>
      </w:r>
      <w:r w:rsidRPr="00097EB7">
        <w:rPr>
          <w:sz w:val="20"/>
          <w:szCs w:val="20"/>
        </w:rPr>
        <w:t xml:space="preserve"> </w:t>
      </w:r>
      <w:r w:rsidR="003A2987">
        <w:rPr>
          <w:sz w:val="20"/>
          <w:szCs w:val="20"/>
        </w:rPr>
        <w:t>МКУ администрации</w:t>
      </w:r>
    </w:p>
    <w:p w:rsidR="003A2987" w:rsidRDefault="003A2987" w:rsidP="003A2987">
      <w:pPr>
        <w:ind w:left="6237"/>
        <w:rPr>
          <w:sz w:val="20"/>
          <w:szCs w:val="20"/>
        </w:rPr>
      </w:pPr>
      <w:proofErr w:type="spellStart"/>
      <w:r>
        <w:rPr>
          <w:sz w:val="20"/>
          <w:szCs w:val="20"/>
        </w:rPr>
        <w:t>Нововасюганского</w:t>
      </w:r>
      <w:proofErr w:type="spellEnd"/>
      <w:r>
        <w:rPr>
          <w:sz w:val="20"/>
          <w:szCs w:val="20"/>
        </w:rPr>
        <w:t xml:space="preserve"> сельского</w:t>
      </w:r>
    </w:p>
    <w:p w:rsidR="003A2987" w:rsidRPr="00097EB7" w:rsidRDefault="003A2987" w:rsidP="003A2987">
      <w:pPr>
        <w:ind w:left="6237"/>
        <w:rPr>
          <w:sz w:val="20"/>
          <w:szCs w:val="20"/>
        </w:rPr>
      </w:pPr>
      <w:r>
        <w:rPr>
          <w:sz w:val="20"/>
          <w:szCs w:val="20"/>
        </w:rPr>
        <w:t>поселения</w:t>
      </w:r>
    </w:p>
    <w:p w:rsidR="008D4936" w:rsidRPr="00097EB7" w:rsidRDefault="001C6556" w:rsidP="00097EB7">
      <w:pPr>
        <w:ind w:left="6237"/>
        <w:rPr>
          <w:sz w:val="20"/>
          <w:szCs w:val="20"/>
        </w:rPr>
      </w:pPr>
      <w:r w:rsidRPr="00097EB7">
        <w:rPr>
          <w:sz w:val="20"/>
          <w:szCs w:val="20"/>
        </w:rPr>
        <w:t xml:space="preserve">от </w:t>
      </w:r>
      <w:r w:rsidR="003A2987">
        <w:rPr>
          <w:sz w:val="20"/>
          <w:szCs w:val="20"/>
        </w:rPr>
        <w:t>19</w:t>
      </w:r>
      <w:r w:rsidR="00A423CA">
        <w:rPr>
          <w:sz w:val="20"/>
          <w:szCs w:val="20"/>
        </w:rPr>
        <w:t>.0</w:t>
      </w:r>
      <w:r w:rsidR="003A2987">
        <w:rPr>
          <w:sz w:val="20"/>
          <w:szCs w:val="20"/>
        </w:rPr>
        <w:t>8</w:t>
      </w:r>
      <w:r w:rsidR="00A423CA">
        <w:rPr>
          <w:sz w:val="20"/>
          <w:szCs w:val="20"/>
        </w:rPr>
        <w:t xml:space="preserve">.2019 </w:t>
      </w:r>
      <w:r w:rsidRPr="00097EB7">
        <w:rPr>
          <w:sz w:val="20"/>
          <w:szCs w:val="20"/>
        </w:rPr>
        <w:t xml:space="preserve">№ </w:t>
      </w:r>
      <w:bookmarkStart w:id="0" w:name="_GoBack"/>
      <w:bookmarkEnd w:id="0"/>
      <w:r w:rsidR="003A2987">
        <w:rPr>
          <w:sz w:val="20"/>
          <w:szCs w:val="20"/>
        </w:rPr>
        <w:t>126</w:t>
      </w:r>
    </w:p>
    <w:p w:rsidR="00097EB7" w:rsidRDefault="00097EB7" w:rsidP="00097EB7">
      <w:pPr>
        <w:ind w:left="6237"/>
      </w:pPr>
      <w:r w:rsidRPr="00097EB7">
        <w:rPr>
          <w:sz w:val="20"/>
          <w:szCs w:val="20"/>
        </w:rPr>
        <w:t>Приложение</w:t>
      </w:r>
      <w:r>
        <w:t xml:space="preserve"> </w:t>
      </w:r>
    </w:p>
    <w:p w:rsidR="00097EB7" w:rsidRDefault="00097EB7" w:rsidP="00097EB7">
      <w:pPr>
        <w:jc w:val="right"/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Default="008D4936" w:rsidP="00C83DA3">
      <w:pPr>
        <w:jc w:val="center"/>
        <w:rPr>
          <w:szCs w:val="28"/>
        </w:rPr>
      </w:pPr>
    </w:p>
    <w:p w:rsidR="008D4936" w:rsidRPr="0054613D" w:rsidRDefault="008D4936" w:rsidP="00C83DA3">
      <w:pPr>
        <w:jc w:val="center"/>
        <w:rPr>
          <w:b/>
          <w:sz w:val="28"/>
          <w:szCs w:val="28"/>
        </w:rPr>
      </w:pPr>
      <w:r w:rsidRPr="0054613D">
        <w:rPr>
          <w:b/>
          <w:sz w:val="28"/>
          <w:szCs w:val="28"/>
        </w:rPr>
        <w:t>Модель угроз безопасности персональных данных при их обработке в локальной  информационной системе персональных данных, имеющей подключение к сетям связи общего  пользования и (или) сетям международного информационного обмена</w:t>
      </w:r>
    </w:p>
    <w:p w:rsidR="008D4936" w:rsidRPr="0054613D" w:rsidRDefault="008D4936" w:rsidP="00C83DA3">
      <w:pPr>
        <w:jc w:val="center"/>
      </w:pPr>
    </w:p>
    <w:p w:rsidR="008D4936" w:rsidRPr="0054613D" w:rsidRDefault="008D4936" w:rsidP="00C83DA3">
      <w:pPr>
        <w:jc w:val="center"/>
      </w:pPr>
    </w:p>
    <w:p w:rsidR="008D4936" w:rsidRPr="0054613D" w:rsidRDefault="008D4936" w:rsidP="00C83DA3">
      <w:pPr>
        <w:pageBreakBefore/>
        <w:ind w:firstLine="709"/>
        <w:jc w:val="center"/>
        <w:rPr>
          <w:bCs/>
          <w:kern w:val="1"/>
        </w:rPr>
      </w:pPr>
      <w:r w:rsidRPr="0054613D">
        <w:rPr>
          <w:b/>
          <w:bCs/>
          <w:kern w:val="1"/>
        </w:rPr>
        <w:lastRenderedPageBreak/>
        <w:t>Обозначения и сокращения</w:t>
      </w:r>
    </w:p>
    <w:p w:rsidR="008D4936" w:rsidRPr="0054613D" w:rsidRDefault="008D4936" w:rsidP="00C83DA3">
      <w:pPr>
        <w:tabs>
          <w:tab w:val="left" w:pos="142"/>
        </w:tabs>
        <w:jc w:val="both"/>
        <w:rPr>
          <w:bCs/>
        </w:rPr>
      </w:pPr>
      <w:proofErr w:type="spellStart"/>
      <w:r w:rsidRPr="0054613D">
        <w:rPr>
          <w:b/>
          <w:bCs/>
        </w:rPr>
        <w:t>ИСПДн</w:t>
      </w:r>
      <w:proofErr w:type="spellEnd"/>
      <w:r w:rsidRPr="0054613D">
        <w:rPr>
          <w:bCs/>
        </w:rPr>
        <w:t> – информационная система персональных данных</w:t>
      </w:r>
    </w:p>
    <w:p w:rsidR="008D4936" w:rsidRPr="0054613D" w:rsidRDefault="008D4936" w:rsidP="00C83DA3">
      <w:pPr>
        <w:widowControl w:val="0"/>
        <w:tabs>
          <w:tab w:val="left" w:pos="142"/>
        </w:tabs>
      </w:pPr>
      <w:r w:rsidRPr="0054613D">
        <w:rPr>
          <w:b/>
        </w:rPr>
        <w:t>НДВ </w:t>
      </w:r>
      <w:r w:rsidRPr="0054613D">
        <w:t>– </w:t>
      </w:r>
      <w:proofErr w:type="spellStart"/>
      <w:r w:rsidRPr="0054613D">
        <w:t>недекларированные</w:t>
      </w:r>
      <w:proofErr w:type="spellEnd"/>
      <w:r w:rsidRPr="0054613D">
        <w:t xml:space="preserve"> возможности</w:t>
      </w:r>
    </w:p>
    <w:p w:rsidR="008D4936" w:rsidRPr="0054613D" w:rsidRDefault="008D4936" w:rsidP="00C83DA3">
      <w:pPr>
        <w:tabs>
          <w:tab w:val="left" w:pos="142"/>
        </w:tabs>
      </w:pPr>
      <w:r w:rsidRPr="0054613D">
        <w:rPr>
          <w:b/>
        </w:rPr>
        <w:t>НСД </w:t>
      </w:r>
      <w:r w:rsidRPr="0054613D">
        <w:t>– несанкционированный доступ</w:t>
      </w:r>
    </w:p>
    <w:p w:rsidR="008D4936" w:rsidRPr="0054613D" w:rsidRDefault="008D4936" w:rsidP="00C83DA3">
      <w:pPr>
        <w:tabs>
          <w:tab w:val="left" w:pos="142"/>
        </w:tabs>
        <w:rPr>
          <w:bCs/>
        </w:rPr>
      </w:pPr>
      <w:r w:rsidRPr="0054613D">
        <w:rPr>
          <w:b/>
          <w:bCs/>
        </w:rPr>
        <w:t>ОС </w:t>
      </w:r>
      <w:r w:rsidRPr="0054613D">
        <w:rPr>
          <w:bCs/>
        </w:rPr>
        <w:t>– операционная система</w:t>
      </w:r>
    </w:p>
    <w:p w:rsidR="008D4936" w:rsidRPr="0054613D" w:rsidRDefault="008D4936" w:rsidP="00C83DA3">
      <w:pPr>
        <w:tabs>
          <w:tab w:val="left" w:pos="142"/>
        </w:tabs>
        <w:rPr>
          <w:bCs/>
        </w:rPr>
      </w:pPr>
      <w:proofErr w:type="spellStart"/>
      <w:r w:rsidRPr="0054613D">
        <w:rPr>
          <w:b/>
          <w:bCs/>
        </w:rPr>
        <w:t>ПДн</w:t>
      </w:r>
      <w:proofErr w:type="spellEnd"/>
      <w:r w:rsidRPr="0054613D">
        <w:rPr>
          <w:b/>
          <w:bCs/>
        </w:rPr>
        <w:t> </w:t>
      </w:r>
      <w:r w:rsidRPr="0054613D">
        <w:rPr>
          <w:bCs/>
        </w:rPr>
        <w:t>– персональные данные</w:t>
      </w:r>
    </w:p>
    <w:p w:rsidR="008D4936" w:rsidRPr="0054613D" w:rsidRDefault="008D4936" w:rsidP="00C83DA3">
      <w:pPr>
        <w:tabs>
          <w:tab w:val="left" w:pos="142"/>
        </w:tabs>
      </w:pPr>
      <w:r w:rsidRPr="0054613D">
        <w:rPr>
          <w:b/>
        </w:rPr>
        <w:t>ПО</w:t>
      </w:r>
      <w:r w:rsidRPr="0054613D">
        <w:t> – программное обеспечение</w:t>
      </w:r>
    </w:p>
    <w:p w:rsidR="008D4936" w:rsidRPr="0054613D" w:rsidRDefault="008D4936" w:rsidP="00C83DA3">
      <w:pPr>
        <w:tabs>
          <w:tab w:val="left" w:pos="142"/>
        </w:tabs>
        <w:rPr>
          <w:bCs/>
        </w:rPr>
      </w:pPr>
      <w:r w:rsidRPr="0054613D">
        <w:rPr>
          <w:b/>
        </w:rPr>
        <w:t>ПЭМИН</w:t>
      </w:r>
      <w:r w:rsidRPr="0054613D">
        <w:t> </w:t>
      </w:r>
      <w:r w:rsidRPr="0054613D">
        <w:rPr>
          <w:bCs/>
        </w:rPr>
        <w:t>– побочные электромагнитные излучения и наводки</w:t>
      </w:r>
    </w:p>
    <w:p w:rsidR="008D4936" w:rsidRPr="0054613D" w:rsidRDefault="008D4936" w:rsidP="00C83DA3">
      <w:pPr>
        <w:tabs>
          <w:tab w:val="left" w:pos="142"/>
        </w:tabs>
      </w:pPr>
      <w:r w:rsidRPr="0054613D">
        <w:rPr>
          <w:b/>
          <w:bCs/>
        </w:rPr>
        <w:t>СВТ</w:t>
      </w:r>
      <w:r w:rsidRPr="0054613D">
        <w:rPr>
          <w:bCs/>
        </w:rPr>
        <w:t> – средство</w:t>
      </w:r>
      <w:r w:rsidRPr="0054613D">
        <w:t xml:space="preserve"> вычислительной техники</w:t>
      </w:r>
    </w:p>
    <w:p w:rsidR="008D4936" w:rsidRPr="0054613D" w:rsidRDefault="008D4936" w:rsidP="00C83DA3">
      <w:pPr>
        <w:tabs>
          <w:tab w:val="left" w:pos="142"/>
        </w:tabs>
        <w:rPr>
          <w:bCs/>
        </w:rPr>
      </w:pPr>
      <w:r w:rsidRPr="0054613D">
        <w:rPr>
          <w:b/>
          <w:bCs/>
        </w:rPr>
        <w:t>СЗИ</w:t>
      </w:r>
      <w:r w:rsidRPr="0054613D">
        <w:rPr>
          <w:bCs/>
        </w:rPr>
        <w:t> – средство защиты информации</w:t>
      </w:r>
    </w:p>
    <w:p w:rsidR="008D4936" w:rsidRPr="0054613D" w:rsidRDefault="008D4936" w:rsidP="00C83DA3">
      <w:pPr>
        <w:tabs>
          <w:tab w:val="left" w:pos="142"/>
        </w:tabs>
        <w:rPr>
          <w:bCs/>
        </w:rPr>
      </w:pPr>
      <w:proofErr w:type="spellStart"/>
      <w:r w:rsidRPr="0054613D">
        <w:rPr>
          <w:b/>
          <w:bCs/>
        </w:rPr>
        <w:t>СЗПДн</w:t>
      </w:r>
      <w:proofErr w:type="spellEnd"/>
      <w:r w:rsidRPr="0054613D">
        <w:rPr>
          <w:bCs/>
        </w:rPr>
        <w:t xml:space="preserve"> - система защиты персональных данных </w:t>
      </w:r>
    </w:p>
    <w:p w:rsidR="008D4936" w:rsidRPr="0054613D" w:rsidRDefault="008D4936" w:rsidP="00C83DA3">
      <w:pPr>
        <w:tabs>
          <w:tab w:val="left" w:pos="142"/>
        </w:tabs>
      </w:pPr>
      <w:proofErr w:type="spellStart"/>
      <w:r w:rsidRPr="0054613D">
        <w:rPr>
          <w:b/>
        </w:rPr>
        <w:t>УБПДн</w:t>
      </w:r>
      <w:proofErr w:type="spellEnd"/>
      <w:r w:rsidRPr="0054613D">
        <w:t> – угрозы безопасности персональных данных</w:t>
      </w:r>
    </w:p>
    <w:p w:rsidR="008D4936" w:rsidRPr="0054613D" w:rsidRDefault="008D4936" w:rsidP="00C83DA3">
      <w:pPr>
        <w:pageBreakBefore/>
        <w:tabs>
          <w:tab w:val="left" w:pos="0"/>
        </w:tabs>
        <w:rPr>
          <w:b/>
        </w:rPr>
      </w:pPr>
    </w:p>
    <w:p w:rsidR="008D4936" w:rsidRPr="0054613D" w:rsidRDefault="008D4936" w:rsidP="00C83DA3">
      <w:pPr>
        <w:keepNext/>
        <w:spacing w:after="120"/>
        <w:jc w:val="center"/>
        <w:rPr>
          <w:b/>
          <w:bCs/>
          <w:kern w:val="1"/>
        </w:rPr>
      </w:pPr>
      <w:r w:rsidRPr="0054613D">
        <w:rPr>
          <w:b/>
          <w:bCs/>
          <w:kern w:val="1"/>
        </w:rPr>
        <w:t>Термины и определения</w:t>
      </w:r>
    </w:p>
    <w:p w:rsidR="008D4936" w:rsidRPr="0054613D" w:rsidRDefault="008D4936" w:rsidP="00C83DA3">
      <w:pPr>
        <w:ind w:firstLine="708"/>
        <w:jc w:val="both"/>
      </w:pPr>
      <w:r w:rsidRPr="0054613D">
        <w:t>В настоящем документе используются следующие термины и их определения: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</w:rPr>
        <w:t xml:space="preserve">автоматизированная система </w:t>
      </w:r>
      <w:r w:rsidRPr="0054613D"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</w:rPr>
        <w:t xml:space="preserve">автоматизированное рабочее место </w:t>
      </w:r>
      <w:r w:rsidRPr="0054613D">
        <w:t>–  программно-технический комплекс автоматизированной системы, предназначенный для автоматизации деятельности определенного вида;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 xml:space="preserve">аппаратные средства </w:t>
      </w:r>
      <w:r w:rsidRPr="0054613D">
        <w:rPr>
          <w:bCs/>
        </w:rPr>
        <w:t xml:space="preserve">– </w:t>
      </w:r>
      <w:r w:rsidRPr="0054613D">
        <w:t>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54613D">
        <w:t>о-</w:t>
      </w:r>
      <w:proofErr w:type="gramEnd"/>
      <w:r w:rsidRPr="0054613D"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>аутентификация отправителя данных</w:t>
      </w:r>
      <w:r w:rsidRPr="0054613D">
        <w:rPr>
          <w:bCs/>
        </w:rPr>
        <w:t xml:space="preserve"> – </w:t>
      </w:r>
      <w:r w:rsidRPr="0054613D">
        <w:t xml:space="preserve">подтверждение того, что отправитель полученных данных соответствует </w:t>
      </w:r>
      <w:proofErr w:type="gramStart"/>
      <w:r w:rsidRPr="0054613D">
        <w:t>заявленному</w:t>
      </w:r>
      <w:proofErr w:type="gramEnd"/>
      <w:r w:rsidRPr="0054613D">
        <w:t>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</w:rPr>
        <w:t>безопасность персональных данных</w:t>
      </w:r>
      <w:r w:rsidRPr="0054613D">
        <w:t xml:space="preserve"> 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данных;</w:t>
      </w:r>
    </w:p>
    <w:p w:rsidR="008D4936" w:rsidRPr="0054613D" w:rsidRDefault="008D4936" w:rsidP="00097EB7">
      <w:pPr>
        <w:ind w:firstLine="426"/>
        <w:jc w:val="both"/>
        <w:rPr>
          <w:bCs/>
        </w:rPr>
      </w:pPr>
      <w:r w:rsidRPr="0054613D">
        <w:rPr>
          <w:b/>
          <w:bCs/>
        </w:rPr>
        <w:t>вирус (компьютерный, программный)</w:t>
      </w:r>
      <w:r w:rsidRPr="0054613D">
        <w:rPr>
          <w:bCs/>
        </w:rPr>
        <w:t xml:space="preserve"> 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>вредоносная программа</w:t>
      </w:r>
      <w:r w:rsidRPr="0054613D">
        <w:rPr>
          <w:bCs/>
        </w:rPr>
        <w:t xml:space="preserve"> – </w:t>
      </w:r>
      <w:r w:rsidRPr="0054613D">
        <w:t xml:space="preserve">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данных; 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>доступ к информации</w:t>
      </w:r>
      <w:r w:rsidRPr="0054613D">
        <w:rPr>
          <w:bCs/>
        </w:rPr>
        <w:t xml:space="preserve"> – </w:t>
      </w:r>
      <w:r w:rsidRPr="0054613D">
        <w:t>возможность получения информации и ее использования;</w:t>
      </w:r>
    </w:p>
    <w:p w:rsidR="008D4936" w:rsidRPr="0054613D" w:rsidRDefault="008D4936" w:rsidP="00097EB7">
      <w:pPr>
        <w:spacing w:line="309" w:lineRule="exact"/>
        <w:ind w:firstLine="426"/>
        <w:jc w:val="both"/>
      </w:pPr>
      <w:r w:rsidRPr="0054613D">
        <w:rPr>
          <w:b/>
          <w:bCs/>
        </w:rPr>
        <w:t>защищаемая информация</w:t>
      </w:r>
      <w:r w:rsidRPr="0054613D">
        <w:rPr>
          <w:bCs/>
        </w:rPr>
        <w:t xml:space="preserve"> – </w:t>
      </w:r>
      <w:r w:rsidRPr="0054613D">
        <w:t>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8D4936" w:rsidRPr="0054613D" w:rsidRDefault="008D4936" w:rsidP="00097EB7">
      <w:pPr>
        <w:spacing w:line="309" w:lineRule="exact"/>
        <w:ind w:firstLine="426"/>
        <w:jc w:val="both"/>
        <w:rPr>
          <w:bCs/>
        </w:rPr>
      </w:pPr>
      <w:r w:rsidRPr="0054613D">
        <w:rPr>
          <w:b/>
          <w:bCs/>
        </w:rPr>
        <w:t>идентификация</w:t>
      </w:r>
      <w:r w:rsidRPr="0054613D">
        <w:rPr>
          <w:bCs/>
        </w:rPr>
        <w:t xml:space="preserve"> – присвоение субъектам и объектам доступа идентификатора и (или) сравнение предъявляемого идентификатора с перечнем присвоенных идентификаторов;</w:t>
      </w:r>
    </w:p>
    <w:p w:rsidR="008D4936" w:rsidRPr="0054613D" w:rsidRDefault="008D4936" w:rsidP="00097EB7">
      <w:pPr>
        <w:spacing w:line="309" w:lineRule="exact"/>
        <w:ind w:firstLine="426"/>
        <w:jc w:val="both"/>
        <w:rPr>
          <w:bCs/>
        </w:rPr>
      </w:pPr>
      <w:r w:rsidRPr="0054613D">
        <w:rPr>
          <w:b/>
          <w:bCs/>
        </w:rPr>
        <w:t>информационная система персональных данных</w:t>
      </w:r>
      <w:r w:rsidRPr="0054613D">
        <w:rPr>
          <w:bCs/>
        </w:rPr>
        <w:t xml:space="preserve"> –  совокупность содержащихся в базе данных персональных данных и обеспечивающих их обработку информационных технологий и технических средств;</w:t>
      </w:r>
    </w:p>
    <w:p w:rsidR="008D4936" w:rsidRPr="0054613D" w:rsidRDefault="008D4936" w:rsidP="00097EB7">
      <w:pPr>
        <w:spacing w:before="40" w:line="309" w:lineRule="exact"/>
        <w:ind w:firstLine="426"/>
        <w:jc w:val="both"/>
        <w:rPr>
          <w:bCs/>
        </w:rPr>
      </w:pPr>
      <w:r w:rsidRPr="0054613D">
        <w:rPr>
          <w:b/>
          <w:bCs/>
        </w:rPr>
        <w:t>контролируемая зона</w:t>
      </w:r>
      <w:r w:rsidRPr="0054613D">
        <w:rPr>
          <w:bCs/>
        </w:rPr>
        <w:t xml:space="preserve"> – это пространство, в котором исключено неконтролируемое пребывание сотрудников и посетителей оператора и посторонних транспортных, технических и иных материальных средств;</w:t>
      </w:r>
    </w:p>
    <w:p w:rsidR="008D4936" w:rsidRPr="0054613D" w:rsidRDefault="008D4936" w:rsidP="00097EB7">
      <w:pPr>
        <w:spacing w:line="309" w:lineRule="exact"/>
        <w:ind w:firstLine="426"/>
        <w:jc w:val="both"/>
        <w:rPr>
          <w:bCs/>
        </w:rPr>
      </w:pPr>
      <w:r w:rsidRPr="0054613D">
        <w:rPr>
          <w:b/>
          <w:bCs/>
        </w:rPr>
        <w:t>конфиденциальность персональных данных</w:t>
      </w:r>
      <w:r w:rsidRPr="0054613D">
        <w:rPr>
          <w:bCs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8D4936" w:rsidRPr="0054613D" w:rsidRDefault="008D4936" w:rsidP="00097EB7">
      <w:pPr>
        <w:spacing w:line="309" w:lineRule="exact"/>
        <w:ind w:firstLine="426"/>
        <w:jc w:val="both"/>
      </w:pPr>
      <w:r w:rsidRPr="0054613D">
        <w:rPr>
          <w:b/>
          <w:bCs/>
        </w:rPr>
        <w:t xml:space="preserve">межсетевой </w:t>
      </w:r>
      <w:proofErr w:type="gramStart"/>
      <w:r w:rsidRPr="0054613D">
        <w:rPr>
          <w:b/>
          <w:bCs/>
        </w:rPr>
        <w:t>экран</w:t>
      </w:r>
      <w:r w:rsidRPr="0054613D">
        <w:rPr>
          <w:bCs/>
        </w:rPr>
        <w:t>–</w:t>
      </w:r>
      <w:r w:rsidRPr="0054613D">
        <w:t>локальное</w:t>
      </w:r>
      <w:proofErr w:type="gramEnd"/>
      <w:r w:rsidRPr="0054613D">
        <w:t xml:space="preserve"> (однокомпонентное) или функционально-распределенное программное (программно-аппаратное) средство (комплекс), реализующее </w:t>
      </w:r>
      <w:r w:rsidRPr="0054613D">
        <w:lastRenderedPageBreak/>
        <w:t>контроль за информацией, поступающей в информационную систему персональных данных и (или) выходящей из информационной системы;</w:t>
      </w:r>
    </w:p>
    <w:p w:rsidR="008D4936" w:rsidRPr="0054613D" w:rsidRDefault="008D4936" w:rsidP="00097EB7">
      <w:pPr>
        <w:spacing w:line="309" w:lineRule="exact"/>
        <w:ind w:firstLine="426"/>
        <w:jc w:val="both"/>
      </w:pPr>
      <w:r w:rsidRPr="0054613D">
        <w:rPr>
          <w:b/>
          <w:bCs/>
        </w:rPr>
        <w:t>нарушитель безопасности персональных данных</w:t>
      </w:r>
      <w:r w:rsidRPr="0054613D">
        <w:rPr>
          <w:bCs/>
        </w:rPr>
        <w:t xml:space="preserve"> – </w:t>
      </w:r>
      <w:r w:rsidRPr="0054613D">
        <w:t>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данных;</w:t>
      </w:r>
    </w:p>
    <w:p w:rsidR="008D4936" w:rsidRPr="0054613D" w:rsidRDefault="008D4936" w:rsidP="00097EB7">
      <w:pPr>
        <w:spacing w:line="309" w:lineRule="exact"/>
        <w:ind w:firstLine="426"/>
        <w:jc w:val="both"/>
      </w:pPr>
      <w:proofErr w:type="spellStart"/>
      <w:r w:rsidRPr="0054613D">
        <w:rPr>
          <w:b/>
          <w:bCs/>
        </w:rPr>
        <w:t>недекларированные</w:t>
      </w:r>
      <w:proofErr w:type="spellEnd"/>
      <w:r w:rsidRPr="0054613D">
        <w:rPr>
          <w:b/>
          <w:bCs/>
        </w:rPr>
        <w:t xml:space="preserve"> возможности</w:t>
      </w:r>
      <w:r w:rsidRPr="0054613D">
        <w:rPr>
          <w:bCs/>
        </w:rPr>
        <w:t xml:space="preserve"> – </w:t>
      </w:r>
      <w:r w:rsidRPr="0054613D">
        <w:t xml:space="preserve">функциональные возможности средств вычислительной техники, не описанные или не соответствующие </w:t>
      </w:r>
      <w:proofErr w:type="gramStart"/>
      <w:r w:rsidRPr="0054613D">
        <w:t>описанным</w:t>
      </w:r>
      <w:proofErr w:type="gramEnd"/>
      <w:r w:rsidRPr="0054613D"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информации;</w:t>
      </w:r>
    </w:p>
    <w:p w:rsidR="008D4936" w:rsidRPr="0054613D" w:rsidRDefault="008D4936" w:rsidP="00097EB7">
      <w:pPr>
        <w:spacing w:line="309" w:lineRule="exact"/>
        <w:ind w:firstLine="426"/>
        <w:jc w:val="both"/>
      </w:pPr>
      <w:r w:rsidRPr="0054613D">
        <w:rPr>
          <w:b/>
          <w:bCs/>
        </w:rPr>
        <w:t>несанкционированный доступ (несанкционированные действия)</w:t>
      </w:r>
      <w:r w:rsidRPr="0054613D">
        <w:rPr>
          <w:bCs/>
        </w:rPr>
        <w:t xml:space="preserve"> – </w:t>
      </w:r>
      <w:r w:rsidRPr="0054613D">
        <w:t xml:space="preserve">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spellStart"/>
      <w:r w:rsidRPr="0054613D">
        <w:t>посвоим</w:t>
      </w:r>
      <w:proofErr w:type="spellEnd"/>
      <w:r w:rsidRPr="0054613D">
        <w:t xml:space="preserve"> функциональному предназначению и техническим характеристикам;</w:t>
      </w:r>
    </w:p>
    <w:p w:rsidR="008D4936" w:rsidRPr="0054613D" w:rsidRDefault="008D4936" w:rsidP="00097EB7">
      <w:pPr>
        <w:spacing w:line="314" w:lineRule="exact"/>
        <w:ind w:firstLine="426"/>
        <w:jc w:val="both"/>
      </w:pPr>
      <w:r w:rsidRPr="0054613D">
        <w:rPr>
          <w:b/>
          <w:bCs/>
        </w:rPr>
        <w:t>носитель информации</w:t>
      </w:r>
      <w:r w:rsidRPr="0054613D">
        <w:rPr>
          <w:bCs/>
        </w:rPr>
        <w:t xml:space="preserve"> – </w:t>
      </w:r>
      <w:r w:rsidRPr="0054613D">
        <w:t>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8D4936" w:rsidRPr="0054613D" w:rsidRDefault="008D4936" w:rsidP="00097EB7">
      <w:pPr>
        <w:spacing w:line="314" w:lineRule="exact"/>
        <w:ind w:firstLine="426"/>
        <w:jc w:val="both"/>
      </w:pPr>
      <w:proofErr w:type="gramStart"/>
      <w:r w:rsidRPr="0054613D">
        <w:rPr>
          <w:b/>
          <w:bCs/>
        </w:rPr>
        <w:t>обработка персональных данных</w:t>
      </w:r>
      <w:r w:rsidRPr="0054613D">
        <w:rPr>
          <w:bCs/>
        </w:rPr>
        <w:t xml:space="preserve"> –</w:t>
      </w:r>
      <w:r w:rsidRPr="0054613D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       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8D4936" w:rsidRPr="0054613D" w:rsidRDefault="008D4936" w:rsidP="00097EB7">
      <w:pPr>
        <w:spacing w:line="314" w:lineRule="exact"/>
        <w:ind w:firstLine="426"/>
        <w:jc w:val="both"/>
      </w:pPr>
      <w:r w:rsidRPr="0054613D">
        <w:rPr>
          <w:b/>
        </w:rPr>
        <w:t>оператор</w:t>
      </w:r>
      <w:r w:rsidRPr="0054613D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D4936" w:rsidRPr="0054613D" w:rsidRDefault="008D4936" w:rsidP="00097EB7">
      <w:pPr>
        <w:spacing w:line="314" w:lineRule="exact"/>
        <w:ind w:firstLine="426"/>
        <w:jc w:val="both"/>
        <w:rPr>
          <w:bCs/>
        </w:rPr>
      </w:pPr>
      <w:r w:rsidRPr="0054613D">
        <w:rPr>
          <w:b/>
          <w:bCs/>
        </w:rPr>
        <w:t>перехват (информации)</w:t>
      </w:r>
      <w:r w:rsidRPr="0054613D">
        <w:rPr>
          <w:bCs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8D4936" w:rsidRPr="0054613D" w:rsidRDefault="008D4936" w:rsidP="00097EB7">
      <w:pPr>
        <w:spacing w:line="314" w:lineRule="exact"/>
        <w:ind w:firstLine="426"/>
        <w:jc w:val="both"/>
        <w:rPr>
          <w:bCs/>
        </w:rPr>
      </w:pPr>
      <w:r w:rsidRPr="0054613D">
        <w:rPr>
          <w:b/>
        </w:rPr>
        <w:t>побочные электромагнитные излучения и наводки</w:t>
      </w:r>
      <w:r w:rsidRPr="0054613D">
        <w:t xml:space="preserve"> – </w:t>
      </w:r>
      <w:r w:rsidRPr="0054613D">
        <w:rPr>
          <w:bCs/>
        </w:rPr>
        <w:t>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</w:t>
      </w:r>
    </w:p>
    <w:p w:rsidR="008D4936" w:rsidRPr="0054613D" w:rsidRDefault="008D4936" w:rsidP="00097EB7">
      <w:pPr>
        <w:spacing w:line="314" w:lineRule="exact"/>
        <w:ind w:firstLine="426"/>
        <w:jc w:val="both"/>
      </w:pPr>
      <w:r w:rsidRPr="0054613D">
        <w:rPr>
          <w:b/>
          <w:bCs/>
        </w:rPr>
        <w:t>пользователь информационной системы персональных данных</w:t>
      </w:r>
      <w:r w:rsidRPr="0054613D">
        <w:rPr>
          <w:bCs/>
        </w:rPr>
        <w:t xml:space="preserve"> – </w:t>
      </w:r>
      <w:r w:rsidRPr="0054613D">
        <w:t xml:space="preserve">лицо, участвующее в функционировании </w:t>
      </w:r>
      <w:r w:rsidRPr="0054613D">
        <w:rPr>
          <w:bCs/>
        </w:rPr>
        <w:t>информационной системы персональных данных</w:t>
      </w:r>
      <w:r w:rsidRPr="0054613D">
        <w:t xml:space="preserve"> или использующее результаты ее функционирования;</w:t>
      </w:r>
    </w:p>
    <w:p w:rsidR="008D4936" w:rsidRPr="0054613D" w:rsidRDefault="008D4936" w:rsidP="00097EB7">
      <w:pPr>
        <w:spacing w:line="314" w:lineRule="exact"/>
        <w:ind w:firstLine="426"/>
        <w:jc w:val="both"/>
      </w:pPr>
      <w:r w:rsidRPr="0054613D">
        <w:rPr>
          <w:b/>
          <w:bCs/>
        </w:rPr>
        <w:t>правила разграничения доступа</w:t>
      </w:r>
      <w:r w:rsidRPr="0054613D">
        <w:rPr>
          <w:bCs/>
        </w:rPr>
        <w:t xml:space="preserve"> – </w:t>
      </w:r>
      <w:r w:rsidRPr="0054613D">
        <w:t>совокупность правил, регламентирующих права доступа субъектов доступа к объектам доступа;</w:t>
      </w:r>
    </w:p>
    <w:p w:rsidR="008D4936" w:rsidRPr="0054613D" w:rsidRDefault="008D4936" w:rsidP="00097EB7">
      <w:pPr>
        <w:spacing w:line="314" w:lineRule="exact"/>
        <w:ind w:firstLine="426"/>
        <w:jc w:val="both"/>
      </w:pPr>
      <w:r w:rsidRPr="0054613D">
        <w:rPr>
          <w:b/>
          <w:bCs/>
        </w:rPr>
        <w:t>программная закладка</w:t>
      </w:r>
      <w:r w:rsidRPr="0054613D">
        <w:rPr>
          <w:bCs/>
        </w:rPr>
        <w:t xml:space="preserve"> – с</w:t>
      </w:r>
      <w:r w:rsidRPr="0054613D">
        <w:t xml:space="preserve">крытно внесенный в программное обеспечение функциональный объект, который при определенных условиях способен обеспечить </w:t>
      </w:r>
      <w:r w:rsidRPr="0054613D">
        <w:lastRenderedPageBreak/>
        <w:t>несанкционированное программное воздействие. Программная закладка может быть реализована в виде вредоносной программы или программного кода;</w:t>
      </w:r>
    </w:p>
    <w:p w:rsidR="008D4936" w:rsidRPr="0054613D" w:rsidRDefault="008D4936" w:rsidP="00097EB7">
      <w:pPr>
        <w:spacing w:line="314" w:lineRule="exact"/>
        <w:ind w:firstLine="426"/>
        <w:jc w:val="both"/>
      </w:pPr>
      <w:r w:rsidRPr="0054613D">
        <w:rPr>
          <w:b/>
          <w:bCs/>
        </w:rPr>
        <w:t>средства вычислительной техники</w:t>
      </w:r>
      <w:r w:rsidRPr="0054613D">
        <w:rPr>
          <w:bCs/>
        </w:rPr>
        <w:t xml:space="preserve"> – </w:t>
      </w:r>
      <w:r w:rsidRPr="0054613D">
        <w:t>совокупность программных и технических элементов систем обработки данных, способных функционировать самостоятельно или в составе других систем;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>технический канал утечки информации</w:t>
      </w:r>
      <w:r w:rsidRPr="0054613D">
        <w:rPr>
          <w:bCs/>
        </w:rPr>
        <w:t xml:space="preserve"> – </w:t>
      </w:r>
      <w:r w:rsidRPr="0054613D">
        <w:t>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</w:rPr>
        <w:t>угрозы безопасности персональных данных</w:t>
      </w:r>
      <w:r w:rsidRPr="0054613D"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 при их обработке в информационной системе персональных данных;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</w:rPr>
        <w:t>уничтожение персональных данных</w:t>
      </w:r>
      <w:r w:rsidRPr="0054613D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>утечка (защищаемой) информации по техническим каналам</w:t>
      </w:r>
      <w:r w:rsidRPr="0054613D">
        <w:rPr>
          <w:bCs/>
        </w:rPr>
        <w:t xml:space="preserve"> – </w:t>
      </w:r>
      <w:r w:rsidRPr="0054613D">
        <w:t>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8D4936" w:rsidRPr="0054613D" w:rsidRDefault="008D4936" w:rsidP="00097EB7">
      <w:pPr>
        <w:ind w:firstLine="426"/>
        <w:jc w:val="both"/>
      </w:pPr>
      <w:r w:rsidRPr="0054613D">
        <w:rPr>
          <w:b/>
          <w:bCs/>
        </w:rPr>
        <w:t>уязвимость</w:t>
      </w:r>
      <w:r w:rsidRPr="0054613D">
        <w:rPr>
          <w:bCs/>
        </w:rPr>
        <w:t xml:space="preserve"> – </w:t>
      </w:r>
      <w:r w:rsidRPr="0054613D">
        <w:t>некая слабость, которую можно использовать для нарушения системы или содержащейся в ней информации;</w:t>
      </w:r>
    </w:p>
    <w:p w:rsidR="008D4936" w:rsidRPr="0054613D" w:rsidRDefault="008D4936" w:rsidP="00097EB7">
      <w:pPr>
        <w:tabs>
          <w:tab w:val="left" w:pos="0"/>
        </w:tabs>
        <w:spacing w:after="120"/>
        <w:ind w:firstLine="426"/>
        <w:jc w:val="both"/>
      </w:pPr>
      <w:r w:rsidRPr="0054613D">
        <w:rPr>
          <w:b/>
          <w:bCs/>
        </w:rPr>
        <w:t>целостность информации</w:t>
      </w:r>
      <w:r w:rsidRPr="0054613D">
        <w:rPr>
          <w:bCs/>
        </w:rPr>
        <w:t xml:space="preserve"> – </w:t>
      </w:r>
      <w:r w:rsidRPr="0054613D">
        <w:t>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p w:rsidR="008D4936" w:rsidRDefault="008D4936" w:rsidP="00097EB7">
      <w:pPr>
        <w:ind w:firstLine="426"/>
        <w:jc w:val="center"/>
        <w:rPr>
          <w:bCs/>
        </w:rPr>
      </w:pPr>
    </w:p>
    <w:p w:rsidR="00097EB7" w:rsidRDefault="00097EB7" w:rsidP="00097EB7">
      <w:pPr>
        <w:ind w:firstLine="426"/>
        <w:jc w:val="center"/>
        <w:rPr>
          <w:bCs/>
        </w:rPr>
      </w:pPr>
    </w:p>
    <w:p w:rsidR="00097EB7" w:rsidRDefault="00097EB7" w:rsidP="00097EB7">
      <w:pPr>
        <w:ind w:firstLine="426"/>
        <w:jc w:val="center"/>
        <w:rPr>
          <w:bCs/>
        </w:rPr>
      </w:pPr>
    </w:p>
    <w:p w:rsidR="00097EB7" w:rsidRDefault="00097EB7" w:rsidP="00097EB7">
      <w:pPr>
        <w:ind w:firstLine="426"/>
        <w:jc w:val="center"/>
        <w:rPr>
          <w:bCs/>
        </w:rPr>
      </w:pPr>
    </w:p>
    <w:p w:rsidR="00097EB7" w:rsidRPr="0054613D" w:rsidRDefault="00097EB7" w:rsidP="00097EB7">
      <w:pPr>
        <w:ind w:firstLine="426"/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Cs/>
        </w:rPr>
      </w:pPr>
      <w:r w:rsidRPr="0054613D">
        <w:rPr>
          <w:bCs/>
        </w:rPr>
        <w:lastRenderedPageBreak/>
        <w:t>Введение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097EB7">
      <w:pPr>
        <w:ind w:firstLine="426"/>
        <w:jc w:val="both"/>
      </w:pPr>
      <w:r w:rsidRPr="0054613D">
        <w:t>Настоящий документ подготовлен в рамках выполнения работ по созданию СЗ</w:t>
      </w:r>
      <w:r w:rsidR="00FD1F69">
        <w:t xml:space="preserve"> </w:t>
      </w:r>
      <w:proofErr w:type="spellStart"/>
      <w:r w:rsidRPr="0054613D">
        <w:t>ПДн</w:t>
      </w:r>
      <w:proofErr w:type="spellEnd"/>
      <w:r w:rsidRPr="0054613D">
        <w:t xml:space="preserve"> информационной системы персональных данных </w:t>
      </w:r>
      <w:r>
        <w:t>«</w:t>
      </w:r>
      <w:r w:rsidR="00FD1F69">
        <w:t>1С Предприятие.8.3 Конфигурация. Бухгалтерия государственного учреждения</w:t>
      </w:r>
      <w:r>
        <w:t xml:space="preserve">», «1С Предприятие. </w:t>
      </w:r>
      <w:r w:rsidR="00FD1F69">
        <w:t>8.3</w:t>
      </w:r>
      <w:r>
        <w:t>. Зарплата + Кадры</w:t>
      </w:r>
      <w:r w:rsidR="00FD1F69">
        <w:t>»</w:t>
      </w:r>
      <w:r>
        <w:t xml:space="preserve"> </w:t>
      </w:r>
      <w:r w:rsidRPr="0054613D">
        <w:t xml:space="preserve">(далее – оператора </w:t>
      </w:r>
      <w:proofErr w:type="spellStart"/>
      <w:r w:rsidRPr="0054613D">
        <w:t>ИСПДн</w:t>
      </w:r>
      <w:proofErr w:type="spellEnd"/>
      <w:r w:rsidRPr="0054613D">
        <w:t>).</w:t>
      </w:r>
    </w:p>
    <w:p w:rsidR="008D4936" w:rsidRPr="0054613D" w:rsidRDefault="008D4936" w:rsidP="00097EB7">
      <w:pPr>
        <w:ind w:firstLine="426"/>
        <w:jc w:val="both"/>
      </w:pPr>
      <w:r w:rsidRPr="0054613D">
        <w:t xml:space="preserve">Настоящий документ содержит модель угроз безопасности персональных данных автономной </w:t>
      </w:r>
      <w:proofErr w:type="spellStart"/>
      <w:r w:rsidRPr="0054613D">
        <w:t>ИСПДн</w:t>
      </w:r>
      <w:proofErr w:type="spellEnd"/>
      <w:r w:rsidRPr="0054613D">
        <w:t xml:space="preserve"> (далее - модель угроз).</w:t>
      </w:r>
    </w:p>
    <w:p w:rsidR="008D4936" w:rsidRPr="0054613D" w:rsidRDefault="008D4936" w:rsidP="00097EB7">
      <w:pPr>
        <w:ind w:firstLine="426"/>
        <w:jc w:val="both"/>
      </w:pPr>
      <w:r w:rsidRPr="0054613D">
        <w:t xml:space="preserve">Разработка модели угроз является необходимым условием формирования требований к обеспечению безопасности информации </w:t>
      </w:r>
      <w:proofErr w:type="spellStart"/>
      <w:r w:rsidRPr="0054613D">
        <w:t>ИСПДн</w:t>
      </w:r>
      <w:proofErr w:type="spellEnd"/>
      <w:r w:rsidRPr="0054613D">
        <w:t xml:space="preserve"> и проектирования </w:t>
      </w:r>
      <w:proofErr w:type="spellStart"/>
      <w:r w:rsidRPr="0054613D">
        <w:t>ИСПДн</w:t>
      </w:r>
      <w:proofErr w:type="spellEnd"/>
      <w:r w:rsidRPr="0054613D">
        <w:t xml:space="preserve"> и используется </w:t>
      </w:r>
      <w:proofErr w:type="gramStart"/>
      <w:r w:rsidRPr="0054613D">
        <w:t>для</w:t>
      </w:r>
      <w:proofErr w:type="gramEnd"/>
      <w:r w:rsidRPr="0054613D">
        <w:t>:</w:t>
      </w:r>
    </w:p>
    <w:p w:rsidR="008D4936" w:rsidRPr="0054613D" w:rsidRDefault="008D4936" w:rsidP="00097EB7">
      <w:pPr>
        <w:ind w:firstLine="426"/>
        <w:jc w:val="both"/>
      </w:pPr>
      <w:r w:rsidRPr="0054613D">
        <w:t xml:space="preserve">- анализа защищенности </w:t>
      </w:r>
      <w:proofErr w:type="spellStart"/>
      <w:r w:rsidRPr="0054613D">
        <w:t>ИСПДн</w:t>
      </w:r>
      <w:proofErr w:type="spellEnd"/>
      <w:r w:rsidRPr="0054613D">
        <w:t xml:space="preserve"> от угроз безопасности </w:t>
      </w:r>
      <w:proofErr w:type="spellStart"/>
      <w:r w:rsidRPr="0054613D">
        <w:t>ПДн</w:t>
      </w:r>
      <w:proofErr w:type="spellEnd"/>
      <w:r w:rsidRPr="0054613D">
        <w:t xml:space="preserve"> в ходе организациях выполнения работ по обеспечению безопасности </w:t>
      </w:r>
      <w:proofErr w:type="spellStart"/>
      <w:r w:rsidRPr="0054613D">
        <w:t>ПДн</w:t>
      </w:r>
      <w:proofErr w:type="spellEnd"/>
      <w:r w:rsidRPr="0054613D">
        <w:t>;</w:t>
      </w:r>
    </w:p>
    <w:p w:rsidR="008D4936" w:rsidRPr="0054613D" w:rsidRDefault="008D4936" w:rsidP="00097EB7">
      <w:pPr>
        <w:ind w:firstLine="426"/>
        <w:jc w:val="both"/>
      </w:pPr>
      <w:r w:rsidRPr="0054613D">
        <w:t xml:space="preserve">- разработки системы защиты </w:t>
      </w:r>
      <w:proofErr w:type="spellStart"/>
      <w:r w:rsidRPr="0054613D">
        <w:t>ПДн</w:t>
      </w:r>
      <w:proofErr w:type="spellEnd"/>
      <w:r w:rsidRPr="0054613D">
        <w:t xml:space="preserve">, обеспечивающей нейтрализацию предполагаемых  с использованием методов и способов защиты </w:t>
      </w:r>
      <w:proofErr w:type="spellStart"/>
      <w:r w:rsidRPr="0054613D">
        <w:t>ПДн</w:t>
      </w:r>
      <w:proofErr w:type="spellEnd"/>
      <w:r w:rsidRPr="0054613D">
        <w:t xml:space="preserve">, предусмотренных соответствующего класса </w:t>
      </w:r>
      <w:proofErr w:type="spellStart"/>
      <w:r w:rsidRPr="0054613D">
        <w:t>ИСПДн</w:t>
      </w:r>
      <w:proofErr w:type="spellEnd"/>
      <w:r w:rsidRPr="0054613D">
        <w:t>;</w:t>
      </w:r>
    </w:p>
    <w:p w:rsidR="008D4936" w:rsidRPr="0054613D" w:rsidRDefault="008D4936" w:rsidP="00097EB7">
      <w:pPr>
        <w:ind w:firstLine="426"/>
        <w:jc w:val="both"/>
      </w:pPr>
      <w:r w:rsidRPr="0054613D">
        <w:t xml:space="preserve">- разработки мероприятий, направленных на предотвращение несанкционированного доступа к </w:t>
      </w:r>
      <w:proofErr w:type="spellStart"/>
      <w:r w:rsidRPr="0054613D">
        <w:t>ПДн</w:t>
      </w:r>
      <w:proofErr w:type="spellEnd"/>
      <w:r w:rsidRPr="0054613D">
        <w:t xml:space="preserve"> и (или) передачи их лицам, не имеющим права доступа к такой информации</w:t>
      </w:r>
    </w:p>
    <w:p w:rsidR="008D4936" w:rsidRPr="0054613D" w:rsidRDefault="008D4936" w:rsidP="00097EB7">
      <w:pPr>
        <w:ind w:firstLine="426"/>
        <w:jc w:val="both"/>
      </w:pPr>
      <w:r w:rsidRPr="0054613D">
        <w:t xml:space="preserve">- разработки мероприятий по недопущению воздействия на технические средства </w:t>
      </w:r>
      <w:proofErr w:type="spellStart"/>
      <w:r w:rsidRPr="0054613D">
        <w:t>ИСПДн</w:t>
      </w:r>
      <w:proofErr w:type="spellEnd"/>
      <w:r w:rsidRPr="0054613D">
        <w:t>, в результате которого может быть нарушено их функционирование;</w:t>
      </w:r>
    </w:p>
    <w:p w:rsidR="008D4936" w:rsidRPr="0054613D" w:rsidRDefault="008D4936" w:rsidP="00097EB7">
      <w:pPr>
        <w:ind w:firstLine="426"/>
        <w:jc w:val="both"/>
        <w:rPr>
          <w:bCs/>
        </w:rPr>
      </w:pPr>
      <w:r w:rsidRPr="0054613D">
        <w:rPr>
          <w:bCs/>
        </w:rPr>
        <w:t>- планированию мероприятий по контролю обеспечения уровня защищенности персональных данных.</w:t>
      </w:r>
    </w:p>
    <w:p w:rsidR="008D4936" w:rsidRPr="0054613D" w:rsidRDefault="008D4936" w:rsidP="00097EB7">
      <w:pPr>
        <w:ind w:firstLine="426"/>
        <w:jc w:val="both"/>
        <w:rPr>
          <w:bCs/>
        </w:rPr>
      </w:pPr>
      <w:r w:rsidRPr="0054613D">
        <w:t xml:space="preserve">В процессе развития </w:t>
      </w:r>
      <w:proofErr w:type="spellStart"/>
      <w:r w:rsidRPr="0054613D">
        <w:t>ИСПДн</w:t>
      </w:r>
      <w:proofErr w:type="spellEnd"/>
      <w:r w:rsidRPr="0054613D">
        <w:t xml:space="preserve"> предполагается </w:t>
      </w:r>
      <w:proofErr w:type="gramStart"/>
      <w:r w:rsidRPr="0054613D">
        <w:t>конкретизировать и пересматривать</w:t>
      </w:r>
      <w:proofErr w:type="gramEnd"/>
      <w:r w:rsidRPr="0054613D">
        <w:t xml:space="preserve"> модель угроз для </w:t>
      </w:r>
      <w:proofErr w:type="spellStart"/>
      <w:r w:rsidRPr="0054613D">
        <w:t>ИСПДн</w:t>
      </w:r>
      <w:proofErr w:type="spellEnd"/>
      <w:r w:rsidRPr="0054613D">
        <w:t xml:space="preserve">. </w:t>
      </w:r>
      <w:r w:rsidRPr="0054613D">
        <w:rPr>
          <w:bCs/>
        </w:rPr>
        <w:t>Модель угроз может быть пересмотрена:</w:t>
      </w:r>
    </w:p>
    <w:p w:rsidR="008D4936" w:rsidRPr="0054613D" w:rsidRDefault="008D4936" w:rsidP="00097EB7">
      <w:pPr>
        <w:ind w:firstLine="426"/>
        <w:jc w:val="both"/>
        <w:rPr>
          <w:bCs/>
        </w:rPr>
      </w:pPr>
      <w:r w:rsidRPr="0054613D">
        <w:rPr>
          <w:bCs/>
        </w:rPr>
        <w:t>- по решению оператора на основе периодически проводимых им анализа и оценки безопасности персональных данных с учетом особенностей и (или) изменений конкретной информационной системы;</w:t>
      </w:r>
    </w:p>
    <w:p w:rsidR="008D4936" w:rsidRPr="0054613D" w:rsidRDefault="008D4936" w:rsidP="00097EB7">
      <w:pPr>
        <w:ind w:firstLine="426"/>
        <w:jc w:val="both"/>
        <w:rPr>
          <w:bCs/>
        </w:rPr>
      </w:pPr>
      <w:r w:rsidRPr="0054613D">
        <w:rPr>
          <w:bCs/>
        </w:rPr>
        <w:t xml:space="preserve">- по результатам мероприятий по </w:t>
      </w:r>
      <w:proofErr w:type="gramStart"/>
      <w:r w:rsidRPr="0054613D">
        <w:rPr>
          <w:bCs/>
        </w:rPr>
        <w:t>контролю за</w:t>
      </w:r>
      <w:proofErr w:type="gramEnd"/>
      <w:r w:rsidRPr="0054613D">
        <w:rPr>
          <w:bCs/>
        </w:rPr>
        <w:t xml:space="preserve"> выполнением требований к обеспечению безопасности персональных данных при их обработке в информационной системе.</w:t>
      </w:r>
    </w:p>
    <w:p w:rsidR="008D4936" w:rsidRPr="0054613D" w:rsidRDefault="008D4936" w:rsidP="00097EB7">
      <w:pPr>
        <w:ind w:firstLine="426"/>
        <w:jc w:val="both"/>
        <w:rPr>
          <w:bCs/>
        </w:rPr>
      </w:pPr>
      <w:r w:rsidRPr="0054613D">
        <w:rPr>
          <w:bCs/>
        </w:rPr>
        <w:t xml:space="preserve">При разработке модели угроз для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предусматривается, что она является специальной информационной системой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, </w:t>
      </w:r>
      <w:r w:rsidRPr="0054613D">
        <w:t xml:space="preserve">имеющей подключение к сетям связи общего пользования и (или) сетям международного информационного </w:t>
      </w:r>
      <w:proofErr w:type="spellStart"/>
      <w:r w:rsidRPr="0054613D">
        <w:t>обмена</w:t>
      </w:r>
      <w:proofErr w:type="gramStart"/>
      <w:r w:rsidRPr="0054613D">
        <w:rPr>
          <w:bCs/>
        </w:rPr>
        <w:t>.О</w:t>
      </w:r>
      <w:proofErr w:type="gramEnd"/>
      <w:r w:rsidRPr="0054613D">
        <w:rPr>
          <w:bCs/>
        </w:rPr>
        <w:t>бработка</w:t>
      </w:r>
      <w:proofErr w:type="spellEnd"/>
      <w:r w:rsidRPr="0054613D">
        <w:rPr>
          <w:bCs/>
        </w:rPr>
        <w:t xml:space="preserve"> персональных данных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ведется в многопользовательском режиме с разграничением прав </w:t>
      </w:r>
      <w:proofErr w:type="spellStart"/>
      <w:r w:rsidRPr="0054613D">
        <w:rPr>
          <w:bCs/>
        </w:rPr>
        <w:t>пользователей.Все</w:t>
      </w:r>
      <w:proofErr w:type="spellEnd"/>
      <w:r w:rsidRPr="0054613D">
        <w:rPr>
          <w:bCs/>
        </w:rPr>
        <w:t xml:space="preserve"> компоненты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развернуты  в пределах одного здания внутри контролируемой зоны.</w:t>
      </w:r>
    </w:p>
    <w:p w:rsidR="008D4936" w:rsidRPr="0054613D" w:rsidRDefault="008D4936" w:rsidP="00C83DA3">
      <w:pPr>
        <w:pageBreakBefore/>
        <w:rPr>
          <w:bCs/>
        </w:rPr>
      </w:pPr>
    </w:p>
    <w:p w:rsidR="008D4936" w:rsidRPr="0054613D" w:rsidRDefault="008D4936" w:rsidP="00C83DA3">
      <w:pPr>
        <w:ind w:firstLine="720"/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I</w:t>
      </w:r>
    </w:p>
    <w:p w:rsidR="008D4936" w:rsidRPr="0054613D" w:rsidRDefault="008D4936" w:rsidP="00C83DA3">
      <w:pPr>
        <w:ind w:firstLine="720"/>
        <w:jc w:val="center"/>
        <w:rPr>
          <w:b/>
          <w:bCs/>
        </w:rPr>
      </w:pPr>
      <w:r w:rsidRPr="0054613D">
        <w:rPr>
          <w:b/>
          <w:bCs/>
        </w:rPr>
        <w:t xml:space="preserve"> Назначение, структура и основные характеристики </w:t>
      </w:r>
      <w:proofErr w:type="spellStart"/>
      <w:r w:rsidRPr="0054613D">
        <w:rPr>
          <w:b/>
          <w:bCs/>
        </w:rPr>
        <w:t>ИСПДн</w:t>
      </w:r>
      <w:proofErr w:type="spellEnd"/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09"/>
        <w:jc w:val="both"/>
        <w:rPr>
          <w:bCs/>
        </w:rPr>
      </w:pPr>
      <w:r w:rsidRPr="0054613D">
        <w:rPr>
          <w:bCs/>
        </w:rPr>
        <w:t>1.</w:t>
      </w:r>
      <w:r>
        <w:rPr>
          <w:bCs/>
        </w:rPr>
        <w:t>1.</w:t>
      </w:r>
      <w:r w:rsidRPr="0054613D">
        <w:rPr>
          <w:bCs/>
        </w:rPr>
        <w:t xml:space="preserve">РассматриваемаяИСПДн является локальной информационной системой, имеющей подключение к </w:t>
      </w:r>
      <w:r w:rsidRPr="0054613D">
        <w:t>сетям связи общего  пользования и (или) сетям международного информационного обмена</w:t>
      </w:r>
      <w:r w:rsidRPr="0054613D">
        <w:rPr>
          <w:bCs/>
        </w:rPr>
        <w:t xml:space="preserve">. Все компоненты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развернуты  в пределах одного здания внутри контролируемой зоны.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1.</w:t>
      </w:r>
      <w:r w:rsidRPr="0054613D">
        <w:rPr>
          <w:bCs/>
        </w:rPr>
        <w:t xml:space="preserve">2. Обработка персональных данных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ведется в многопользовательском режиме с разграничением прав пользователей.</w:t>
      </w:r>
    </w:p>
    <w:p w:rsidR="008D4936" w:rsidRDefault="008D4936" w:rsidP="00C83DA3">
      <w:pPr>
        <w:ind w:firstLine="720"/>
        <w:jc w:val="both"/>
        <w:rPr>
          <w:bCs/>
        </w:rPr>
      </w:pPr>
      <w:proofErr w:type="gramStart"/>
      <w:r w:rsidRPr="0054613D">
        <w:rPr>
          <w:bCs/>
        </w:rPr>
        <w:t>Режим обработки предусматривает следующие действия с персональными данными: систематизацию, накопление, хранение, уточнение (обновление, изменение), использования распространение (в том числе передачу), обезличивание, блокирование, уничтожения персональных данных.</w:t>
      </w:r>
      <w:proofErr w:type="gramEnd"/>
      <w:r w:rsidRPr="0054613D">
        <w:rPr>
          <w:bCs/>
        </w:rPr>
        <w:t xml:space="preserve"> Основные параметры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приведены в таблице 1.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center"/>
        <w:rPr>
          <w:bCs/>
        </w:rPr>
      </w:pPr>
      <w:r w:rsidRPr="0054613D">
        <w:rPr>
          <w:bCs/>
        </w:rPr>
        <w:t xml:space="preserve"> Таблица 1</w:t>
      </w:r>
    </w:p>
    <w:p w:rsidR="008D4936" w:rsidRPr="0054613D" w:rsidRDefault="00A36086" w:rsidP="00C83DA3">
      <w:pPr>
        <w:ind w:firstLine="720"/>
        <w:jc w:val="both"/>
        <w:rPr>
          <w:bCs/>
        </w:rPr>
      </w:pPr>
      <w:r w:rsidRPr="00A3608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-.75pt;margin-top:10.15pt;width:468.75pt;height:293.75pt;z-index:251655680;visibility:visible;mso-wrap-distance-lef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B3mQIAACQFAAAOAAAAZHJzL2Uyb0RvYy54bWysVFuO0zAU/UdiD5b/O3lM2mmipqN5UIQ0&#10;PKSBBbiJ01g4trHdJsOItbAKvpBYQ5fEtd10ZkBICJEP59q+99zXuV6cDx1HO6oNk6LEyUmMERWV&#10;rJnYlPjD+9VkjpGxRNSES0FLfEcNPl8+f7boVUFT2UpeU40ARJiiVyVurVVFFJmqpR0xJ1JRAZeN&#10;1B2xsNWbqNakB/SOR2kcz6Je6lppWVFj4PQ6XOKlx28aWtm3TWOoRbzEEJv1q/br2q3RckGKjSaq&#10;ZdUhDPIPUXSECXB6hLomlqCtZr9BdazS0sjGnlSyi2TTsIr6HCCbJP4lm9uWKOpzgeIYdSyT+X+w&#10;1ZvdO41YXeIUI0E6aNH+6/7H/vv+G0pddXplClC6VaBmh0s5QJd9pkbdyOqjQUJetURs6IXWsm8p&#10;qSG6xFlGj0wDjnEg6/61rMEN2VrpgYZGd650UAwE6NClu2Nn6GBRBYfTfHqapFOMKrg7PTuNZ7Bx&#10;Pkgxmitt7EsqO+SEEmtovYcnuxtjg+qo4rwZyVm9Ypz7jd6sr7hGOwI0Wfkv2HLVknDqqQLuTFD1&#10;rp9gcOGQhHSYwV04gRQgAHfnkvGcuM+TNIsv03yyms3PJtkqm07ys3g+iZP8Mp/FWZ5dr764CJKs&#10;aFldU3HDBB35mWR/1//DpARmeYaivsT5FErnk/5jBWL/Her7JMmOWRhXzroSz49KpHBtfyFqSJsU&#10;ljAe5Ohp+L5kUIPx76viSeJ4ERhih/Xg2egZ5Ai0lvUdsEZL6ClQA54aEFqpP2PUw9iW2HzaEk0x&#10;4q8EMM/N+CjoUViPAhEVmJbYYhTEKxvegq3SbNMCcuC2kBfAzoZ53jxEAZG7DYyiz+HwbLhZf7z3&#10;Wg+P2/InAAAA//8DAFBLAwQUAAYACAAAACEAoSc9B94AAAAJAQAADwAAAGRycy9kb3ducmV2Lnht&#10;bEyPwU7DMBBE70j8g7VI3Fq7iUjTEKeCInpFBKRe3XgbR4nXUey24e9rTnAczWjmTbmd7cAuOPnO&#10;kYTVUgBDapzuqJXw/fW+yIH5oEirwRFK+EEP2+r+rlSFdlf6xEsdWhZLyBdKgglhLDj3jUGr/NKN&#10;SNE7ucmqEOXUcj2payy3A0+EyLhVHcUFo0bcGWz6+mwlpB/J+uD39dtuPOCmz/1rfyIj5ePD/PIM&#10;LOAc/sLwix/RoYpMR3cm7dkgYbF6ikkJiUiBRX+TZvHbUUIm1jnwquT/H1Q3AAAA//8DAFBLAQIt&#10;ABQABgAIAAAAIQC2gziS/gAAAOEBAAATAAAAAAAAAAAAAAAAAAAAAABbQ29udGVudF9UeXBlc10u&#10;eG1sUEsBAi0AFAAGAAgAAAAhADj9If/WAAAAlAEAAAsAAAAAAAAAAAAAAAAALwEAAF9yZWxzLy5y&#10;ZWxzUEsBAi0AFAAGAAgAAAAhAIQPUHeZAgAAJAUAAA4AAAAAAAAAAAAAAAAALgIAAGRycy9lMm9E&#10;b2MueG1sUEsBAi0AFAAGAAgAAAAhAKEnPQfeAAAACQEAAA8AAAAAAAAAAAAAAAAA8wQAAGRycy9k&#10;b3ducmV2LnhtbFBLBQYAAAAABAAEAPMAAAD+BQAAAAA=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444"/>
                    <w:gridCol w:w="4932"/>
                  </w:tblGrid>
                  <w:tr w:rsidR="003A2987">
                    <w:trPr>
                      <w:trHeight w:val="559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A2987" w:rsidRPr="0054613D" w:rsidRDefault="003A2987">
                        <w:pPr>
                          <w:snapToGrid w:val="0"/>
                          <w:ind w:left="142" w:right="29" w:firstLine="567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Заданные характеристики безопасности персональных данных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A2987" w:rsidRPr="0054613D" w:rsidRDefault="003A2987">
                        <w:pPr>
                          <w:snapToGrid w:val="0"/>
                          <w:ind w:left="142" w:right="29" w:firstLine="567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Специальная информационная система</w:t>
                        </w:r>
                      </w:p>
                    </w:tc>
                  </w:tr>
                  <w:tr w:rsidR="003A2987">
                    <w:trPr>
                      <w:trHeight w:val="1355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Структура информационной системы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A2987" w:rsidRPr="0054613D" w:rsidRDefault="003A2987">
                        <w:pPr>
                          <w:snapToGrid w:val="0"/>
                          <w:ind w:left="142" w:right="171" w:hanging="50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 xml:space="preserve"> Комплексы аппаратных и программных средств,  объединенных в единую информационную систему средствами связи без использования технологии удаленного доступа</w:t>
                        </w:r>
                      </w:p>
                    </w:tc>
                  </w:tr>
                  <w:tr w:rsidR="003A2987">
                    <w:trPr>
                      <w:trHeight w:val="1075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Подключение информационной системы к сетям общего пользования и (или) сетям международного информационного обмена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center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Имеется</w:t>
                        </w:r>
                      </w:p>
                    </w:tc>
                  </w:tr>
                  <w:tr w:rsidR="003A2987">
                    <w:trPr>
                      <w:trHeight w:val="274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Режим обработки персональных данных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Многопользовательская система</w:t>
                        </w:r>
                      </w:p>
                    </w:tc>
                  </w:tr>
                  <w:tr w:rsidR="003A2987">
                    <w:trPr>
                      <w:trHeight w:val="549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Режим разграничения прав доступа пользователей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Система с разграничением прав пользователей</w:t>
                        </w:r>
                      </w:p>
                    </w:tc>
                  </w:tr>
                  <w:tr w:rsidR="003A2987">
                    <w:trPr>
                      <w:trHeight w:val="545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Местонахождение технических средств информационной системы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В пределах одного здания внутри контролируемой зоны</w:t>
                        </w:r>
                      </w:p>
                    </w:tc>
                  </w:tr>
                  <w:tr w:rsidR="003A2987">
                    <w:trPr>
                      <w:trHeight w:val="568"/>
                    </w:trPr>
                    <w:tc>
                      <w:tcPr>
                        <w:tcW w:w="44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Дополнительная информация</w:t>
                        </w:r>
                      </w:p>
                    </w:tc>
                    <w:tc>
                      <w:tcPr>
                        <w:tcW w:w="4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A2987" w:rsidRPr="0054613D" w:rsidRDefault="003A2987">
                        <w:pPr>
                          <w:snapToGrid w:val="0"/>
                          <w:ind w:left="142" w:right="171"/>
                          <w:jc w:val="both"/>
                          <w:rPr>
                            <w:bCs/>
                          </w:rPr>
                        </w:pPr>
                        <w:r w:rsidRPr="0054613D">
                          <w:rPr>
                            <w:bCs/>
                          </w:rPr>
                          <w:t>К персональным данным предъявляется требование конфиденциальности, целостности и доступности</w:t>
                        </w:r>
                      </w:p>
                    </w:tc>
                  </w:tr>
                </w:tbl>
                <w:p w:rsidR="003A2987" w:rsidRDefault="003A2987" w:rsidP="00C83DA3"/>
              </w:txbxContent>
            </v:textbox>
            <w10:wrap type="square" side="largest"/>
          </v:shape>
        </w:pict>
      </w:r>
      <w:r w:rsidR="008D4936">
        <w:rPr>
          <w:bCs/>
        </w:rPr>
        <w:t>1.</w:t>
      </w:r>
      <w:r w:rsidR="008D4936" w:rsidRPr="0054613D">
        <w:rPr>
          <w:bCs/>
        </w:rPr>
        <w:t xml:space="preserve">3. В </w:t>
      </w:r>
      <w:proofErr w:type="spellStart"/>
      <w:r w:rsidR="008D4936" w:rsidRPr="0054613D">
        <w:rPr>
          <w:bCs/>
        </w:rPr>
        <w:t>ИСПДн</w:t>
      </w:r>
      <w:proofErr w:type="spellEnd"/>
      <w:r w:rsidR="008D4936" w:rsidRPr="0054613D">
        <w:rPr>
          <w:bCs/>
        </w:rPr>
        <w:t xml:space="preserve"> обрабатываются следующие типы </w:t>
      </w:r>
      <w:proofErr w:type="spellStart"/>
      <w:r w:rsidR="008D4936" w:rsidRPr="0054613D">
        <w:rPr>
          <w:bCs/>
        </w:rPr>
        <w:t>ПДн</w:t>
      </w:r>
      <w:proofErr w:type="spellEnd"/>
      <w:r w:rsidR="008D4936" w:rsidRPr="0054613D">
        <w:rPr>
          <w:bCs/>
        </w:rPr>
        <w:t>: специальные и общедоступные.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1.</w:t>
      </w:r>
      <w:r w:rsidRPr="0054613D">
        <w:rPr>
          <w:bCs/>
        </w:rPr>
        <w:t xml:space="preserve">4. Описание технологической и организационной структуры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а также состав программных и аппаратных средств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представлены в Акте обследования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  <w:r w:rsidRPr="0054613D">
        <w:rPr>
          <w:bCs/>
        </w:rPr>
        <w:tab/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1.</w:t>
      </w:r>
      <w:r w:rsidRPr="0054613D">
        <w:rPr>
          <w:bCs/>
        </w:rPr>
        <w:t xml:space="preserve">5. Уровни доступа пользователей к ресурсам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представлены</w:t>
      </w:r>
      <w:r>
        <w:rPr>
          <w:bCs/>
        </w:rPr>
        <w:t xml:space="preserve"> в перечне должностей служащих </w:t>
      </w:r>
      <w:r w:rsidR="003A2987" w:rsidRPr="00D351C8">
        <w:rPr>
          <w:rFonts w:eastAsiaTheme="minorHAnsi"/>
        </w:rPr>
        <w:t xml:space="preserve">МКУ администрации </w:t>
      </w:r>
      <w:proofErr w:type="spellStart"/>
      <w:r w:rsidR="003A2987" w:rsidRPr="00D351C8">
        <w:rPr>
          <w:rFonts w:eastAsiaTheme="minorHAnsi"/>
        </w:rPr>
        <w:t>Нововасюганского</w:t>
      </w:r>
      <w:proofErr w:type="spellEnd"/>
      <w:r w:rsidR="003A2987" w:rsidRPr="00D351C8">
        <w:rPr>
          <w:rFonts w:eastAsiaTheme="minorHAnsi"/>
        </w:rPr>
        <w:t xml:space="preserve"> сельского поселения</w:t>
      </w:r>
      <w:r w:rsidRPr="0054613D">
        <w:rPr>
          <w:bCs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данным, утвержденном распоряжением </w:t>
      </w:r>
      <w:r w:rsidR="003A2987" w:rsidRPr="00D351C8">
        <w:rPr>
          <w:rFonts w:eastAsiaTheme="minorHAnsi"/>
        </w:rPr>
        <w:t xml:space="preserve">МКУ администрации </w:t>
      </w:r>
      <w:proofErr w:type="spellStart"/>
      <w:r w:rsidR="003A2987" w:rsidRPr="00D351C8">
        <w:rPr>
          <w:rFonts w:eastAsiaTheme="minorHAnsi"/>
        </w:rPr>
        <w:t>Нововасюганского</w:t>
      </w:r>
      <w:proofErr w:type="spellEnd"/>
      <w:r w:rsidR="003A2987" w:rsidRPr="00D351C8">
        <w:rPr>
          <w:rFonts w:eastAsiaTheme="minorHAnsi"/>
        </w:rPr>
        <w:t xml:space="preserve"> сельского поселения</w:t>
      </w:r>
      <w:r w:rsidRPr="0054613D">
        <w:rPr>
          <w:bCs/>
        </w:rPr>
        <w:t xml:space="preserve">. 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</w:p>
    <w:p w:rsidR="008D4936" w:rsidRDefault="008D4936" w:rsidP="00C83DA3">
      <w:pPr>
        <w:jc w:val="center"/>
        <w:rPr>
          <w:b/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II</w:t>
      </w: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>Модель вероятного нарушителя информационной безопасности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2.1.</w:t>
      </w:r>
      <w:r w:rsidRPr="0054613D">
        <w:rPr>
          <w:bCs/>
        </w:rPr>
        <w:t xml:space="preserve"> По признаку принадлежности к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нарушителей можно условно разделить на две группы: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а) внутренние нарушители - физические лица, имеющие право пребывания на территории контролируемой зоны, в пределах которой размещается оборудование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б) внешние нарушители - физические лица, не имеющие права пребывания на территории контролируемой зоны, в пределах которой размещается оборудование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2.2</w:t>
      </w:r>
      <w:r w:rsidRPr="0054613D">
        <w:rPr>
          <w:bCs/>
        </w:rPr>
        <w:t xml:space="preserve">. </w:t>
      </w:r>
      <w:proofErr w:type="gramStart"/>
      <w:r w:rsidRPr="0054613D">
        <w:rPr>
          <w:bCs/>
        </w:rPr>
        <w:t>Возможности внутреннего нарушителя существенным образом зависят от действующих в пределах контролируемой зоны ограничительных факторов, из которых основным является реализация комплекса организационно-технических мер, в том числе по подбору, расстановке обеспечению высокой профессиональной подготовки кадров, допуску физических лиц контролируемой зоны и контролю за порядком проведения работ, направленных на предотвращение и пресечение несанкционированных действий.</w:t>
      </w:r>
      <w:proofErr w:type="gramEnd"/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Исходя из особенностей функционирования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допущенные к ней физические лица имеют разные полномочия на доступ к информационным, программным, аппаратным и другим ресурсам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К внутренним нарушителям относятся: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а) лица, имеющие санкционированный доступ к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но не имеющие доступа к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(Н</w:t>
      </w:r>
      <w:proofErr w:type="gramStart"/>
      <w:r w:rsidRPr="0054613D">
        <w:rPr>
          <w:bCs/>
        </w:rPr>
        <w:t>1</w:t>
      </w:r>
      <w:proofErr w:type="gramEnd"/>
      <w:r w:rsidRPr="0054613D">
        <w:rPr>
          <w:bCs/>
        </w:rPr>
        <w:t>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б) зарегистрированные пользователи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осуществляющие ограниченный доступ ресурсам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с рабочего места (Н</w:t>
      </w:r>
      <w:proofErr w:type="gramStart"/>
      <w:r w:rsidRPr="0054613D">
        <w:rPr>
          <w:bCs/>
        </w:rPr>
        <w:t>2</w:t>
      </w:r>
      <w:proofErr w:type="gramEnd"/>
      <w:r w:rsidRPr="0054613D">
        <w:rPr>
          <w:bCs/>
        </w:rPr>
        <w:t>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в) зарегистрированные пользователи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осуществляющие удаленный доступ к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по локальным и (или) распределенным информационным системам (Н3);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г) зарегистрированные пользователи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с полномочиями администратора безопасности сегмента (фрагмента)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(Н</w:t>
      </w:r>
      <w:proofErr w:type="gramStart"/>
      <w:r w:rsidRPr="0054613D">
        <w:rPr>
          <w:bCs/>
        </w:rPr>
        <w:t>4</w:t>
      </w:r>
      <w:proofErr w:type="gramEnd"/>
      <w:r w:rsidRPr="0054613D">
        <w:rPr>
          <w:bCs/>
        </w:rPr>
        <w:t>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t>д</w:t>
      </w:r>
      <w:proofErr w:type="spellEnd"/>
      <w:r w:rsidRPr="0054613D">
        <w:rPr>
          <w:bCs/>
        </w:rPr>
        <w:t xml:space="preserve">) зарегистрированные пользователи с полномочиями системного администратора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(Н5);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е) зарегистрированные пользователи с полномочиями администратора безопасности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(Н</w:t>
      </w:r>
      <w:proofErr w:type="gramStart"/>
      <w:r w:rsidRPr="0054613D">
        <w:rPr>
          <w:bCs/>
        </w:rPr>
        <w:t>6</w:t>
      </w:r>
      <w:proofErr w:type="gramEnd"/>
      <w:r w:rsidRPr="0054613D">
        <w:rPr>
          <w:bCs/>
        </w:rPr>
        <w:t>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ж) программисты-разработчики (поставщики) прикладного программного обеспечения и обеспечивающие его сопровождение на защищаемом объекте (Н</w:t>
      </w:r>
      <w:proofErr w:type="gramStart"/>
      <w:r w:rsidRPr="0054613D">
        <w:rPr>
          <w:bCs/>
        </w:rPr>
        <w:t>7</w:t>
      </w:r>
      <w:proofErr w:type="gramEnd"/>
      <w:r w:rsidRPr="0054613D">
        <w:rPr>
          <w:bCs/>
        </w:rPr>
        <w:t>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t>з</w:t>
      </w:r>
      <w:proofErr w:type="spellEnd"/>
      <w:r w:rsidRPr="0054613D">
        <w:rPr>
          <w:bCs/>
        </w:rPr>
        <w:t xml:space="preserve">) разработчики и лица, обеспечивающие поставку, сопровождение и ремонт аппаратных средств на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(Н8).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Предполагается, что лица категории Н</w:t>
      </w:r>
      <w:proofErr w:type="gramStart"/>
      <w:r w:rsidRPr="0054613D">
        <w:rPr>
          <w:bCs/>
        </w:rPr>
        <w:t>1</w:t>
      </w:r>
      <w:proofErr w:type="gramEnd"/>
      <w:r w:rsidRPr="0054613D">
        <w:rPr>
          <w:bCs/>
        </w:rPr>
        <w:t xml:space="preserve"> могут иметь доступ к фрагментам информации содержащей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и распространяющейся по внутренним каналам связи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располагать фрагментами информации о топологии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(коммуникационной части подсети) используемых коммуникационных протоколах и их сервисах, располагать именами и выявление паролей зарегистрированных пользователей, изменять конфигурацию аппаратных средств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вносить в нее программно-аппаратные закладки и обеспечивать информации, используя непосредственное подключение к техническим средствам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Лица категории Н</w:t>
      </w:r>
      <w:proofErr w:type="gramStart"/>
      <w:r w:rsidRPr="0054613D">
        <w:rPr>
          <w:bCs/>
        </w:rPr>
        <w:t>2</w:t>
      </w:r>
      <w:proofErr w:type="gramEnd"/>
      <w:r w:rsidRPr="0054613D">
        <w:rPr>
          <w:bCs/>
        </w:rPr>
        <w:t xml:space="preserve"> обладают всеми возможностями лиц категории H1, знают, по меньшей мере, одно легальное имя доступа, обладают всеми необходимыми атрибутами (например, паролем), обеспечивающими доступ к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>, располагают конфиденциальными данными к которым имеют доступ.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Лица категории Н3 могут обладать всеми возможностями категорий Н</w:t>
      </w:r>
      <w:proofErr w:type="gramStart"/>
      <w:r w:rsidRPr="0054613D">
        <w:rPr>
          <w:bCs/>
        </w:rPr>
        <w:t>1</w:t>
      </w:r>
      <w:proofErr w:type="gramEnd"/>
      <w:r w:rsidRPr="0054613D">
        <w:rPr>
          <w:bCs/>
        </w:rPr>
        <w:t xml:space="preserve"> и Н2, располагают информацией о топологии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на базе локальной и (или) распределенной информационной системы, через которую осуществляется доступ, и о составе технических </w:t>
      </w:r>
      <w:r w:rsidRPr="0054613D">
        <w:rPr>
          <w:bCs/>
        </w:rPr>
        <w:lastRenderedPageBreak/>
        <w:t xml:space="preserve">средств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а также иметь возможность прямого (физического) доступа к фрагментам аппаратных средств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Предполагается, что в силу того факта, что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не является распределенной, нарушители категории Н3 </w:t>
      </w:r>
      <w:proofErr w:type="gramStart"/>
      <w:r w:rsidRPr="0054613D">
        <w:rPr>
          <w:bCs/>
        </w:rPr>
        <w:t>в</w:t>
      </w:r>
      <w:proofErr w:type="gramEnd"/>
      <w:r w:rsidRPr="0054613D">
        <w:rPr>
          <w:bCs/>
        </w:rPr>
        <w:t xml:space="preserve"> рассматриваемой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отсутствуют.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На лиц категорий Н</w:t>
      </w:r>
      <w:proofErr w:type="gramStart"/>
      <w:r w:rsidRPr="0054613D">
        <w:rPr>
          <w:bCs/>
        </w:rPr>
        <w:t>4</w:t>
      </w:r>
      <w:proofErr w:type="gramEnd"/>
      <w:r w:rsidRPr="0054613D">
        <w:rPr>
          <w:bCs/>
        </w:rPr>
        <w:t xml:space="preserve">, Н5 и Н6 возложены задачи по администрированию программных и аппаратных средств и баз данных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для интеграции и обеспечения взаимодействия различных подсистем, входящих в состав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. Администраторы потенциально могут реализовывать угрозы ИБ, используя возможности по непосредственному доступу к защищаемой информации, обрабатываемой и хранимой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а также к аппаратным и программным средствам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включая средства защиты, используемые в конкретных подсистемах 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 соответствии с установленными для них административными полномочиями. Эти лица знакомы с основными алгоритмами, протоколами, реализуемыми и используемыми в конкретных подсистемах 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 целом, а также с применяемыми принципами и методами безопасности. Предполагается, что они могли бы использовать стандартное оборудование для идентификац</w:t>
      </w:r>
      <w:proofErr w:type="gramStart"/>
      <w:r w:rsidRPr="0054613D">
        <w:rPr>
          <w:bCs/>
        </w:rPr>
        <w:t>ии уя</w:t>
      </w:r>
      <w:proofErr w:type="gramEnd"/>
      <w:r w:rsidRPr="0054613D">
        <w:rPr>
          <w:bCs/>
        </w:rPr>
        <w:t xml:space="preserve">звимостей, либо для реализации угроз информационной безопасности. Данное оборудование может быть как частью штатных средств, так и может относиться к легко </w:t>
      </w:r>
      <w:proofErr w:type="gramStart"/>
      <w:r w:rsidRPr="0054613D">
        <w:rPr>
          <w:bCs/>
        </w:rPr>
        <w:t>получаемому</w:t>
      </w:r>
      <w:proofErr w:type="gramEnd"/>
      <w:r w:rsidRPr="0054613D">
        <w:rPr>
          <w:bCs/>
        </w:rPr>
        <w:t xml:space="preserve"> (например, программное обеспечение, полученное из общедоступных внешних источников). Кроме того предполагается, что эти лица могли бы располагать специализированным оборудованием внедрения устройств негласного съема информации.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К лицам категорий Н</w:t>
      </w:r>
      <w:proofErr w:type="gramStart"/>
      <w:r w:rsidRPr="0054613D">
        <w:rPr>
          <w:bCs/>
        </w:rPr>
        <w:t>4</w:t>
      </w:r>
      <w:proofErr w:type="gramEnd"/>
      <w:r w:rsidRPr="0054613D">
        <w:rPr>
          <w:bCs/>
        </w:rPr>
        <w:t xml:space="preserve">, Н5 и Н6 ввиду их исключительной роли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при комплексе особых организационных мер по их подбору, принятию на работу, назначению на должность и контролю выполнения функциональных обязанностей. Предполагается, что лица категорий Н</w:t>
      </w:r>
      <w:proofErr w:type="gramStart"/>
      <w:r w:rsidRPr="0054613D">
        <w:rPr>
          <w:bCs/>
        </w:rPr>
        <w:t>4</w:t>
      </w:r>
      <w:proofErr w:type="gramEnd"/>
      <w:r w:rsidRPr="0054613D">
        <w:rPr>
          <w:bCs/>
        </w:rPr>
        <w:t>, Н5 и Н6 относятся к доверенным лицам и поэтому исключаются из числа вероятных нарушителей.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Лица категории Н</w:t>
      </w:r>
      <w:proofErr w:type="gramStart"/>
      <w:r w:rsidRPr="0054613D">
        <w:rPr>
          <w:bCs/>
        </w:rPr>
        <w:t>7</w:t>
      </w:r>
      <w:proofErr w:type="gramEnd"/>
      <w:r w:rsidRPr="0054613D">
        <w:rPr>
          <w:bCs/>
        </w:rPr>
        <w:t xml:space="preserve"> могут обладать информацией об алгоритмах и программах обработки информации на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возможностями внесения ошибок, программных закладок, вредоносных программ в программное обеспечение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на стадии разработки, внедрения и сопровождения, может располагать любыми фрагментами информации о топологии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и технических средствах обработки и защиты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, обрабатываемых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Техническое обслуживание и поставка прикладного программного обеспечения производится исключительно доверенными организациями, поэтому лица категории Н</w:t>
      </w:r>
      <w:proofErr w:type="gramStart"/>
      <w:r w:rsidRPr="0054613D">
        <w:rPr>
          <w:bCs/>
        </w:rPr>
        <w:t>7</w:t>
      </w:r>
      <w:proofErr w:type="gramEnd"/>
      <w:r w:rsidRPr="0054613D">
        <w:rPr>
          <w:bCs/>
        </w:rPr>
        <w:t xml:space="preserve"> исключаются из вероятных нарушителей.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Таким образом предполагается, что к вероятным нарушителям относятся лица категорий Н</w:t>
      </w:r>
      <w:proofErr w:type="gramStart"/>
      <w:r w:rsidRPr="0054613D">
        <w:rPr>
          <w:bCs/>
        </w:rPr>
        <w:t>1</w:t>
      </w:r>
      <w:proofErr w:type="gramEnd"/>
      <w:r w:rsidRPr="0054613D">
        <w:rPr>
          <w:bCs/>
        </w:rPr>
        <w:t>, Н2 и Н8. Предполагается, что возможность сговора внутренних нарушителей маловероятна ввиду принятых организационных и контролирующих мер.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2.3</w:t>
      </w:r>
      <w:r w:rsidRPr="0054613D">
        <w:rPr>
          <w:bCs/>
        </w:rPr>
        <w:t>. В качестве внешнего нарушителя информационной безопасности (категория Н</w:t>
      </w:r>
      <w:proofErr w:type="gramStart"/>
      <w:r w:rsidRPr="0054613D">
        <w:rPr>
          <w:bCs/>
        </w:rPr>
        <w:t>0</w:t>
      </w:r>
      <w:proofErr w:type="gramEnd"/>
      <w:r w:rsidRPr="0054613D">
        <w:rPr>
          <w:bCs/>
        </w:rPr>
        <w:t>) рассматривается нарушитель, который не имеет непосредственного доступа к аппаратным средствам и ресурсам системы, находящимся в пределах контролируемой зоны.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К внешним нарушителям могут относиться: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а) криминальные структуры;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б) бывшие сотрудники - администраторы или пользователи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в) посторонние лица, пытающиеся получить доступ к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в инициативном порядке.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Предполагается что содержание и объем персональных данных, находящихся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, не достаточны для мотивации разведывательных служб иностранных госуда</w:t>
      </w:r>
      <w:proofErr w:type="gramStart"/>
      <w:r w:rsidRPr="0054613D">
        <w:rPr>
          <w:bCs/>
        </w:rPr>
        <w:t>рств дл</w:t>
      </w:r>
      <w:proofErr w:type="gramEnd"/>
      <w:r w:rsidRPr="0054613D">
        <w:rPr>
          <w:bCs/>
        </w:rPr>
        <w:t xml:space="preserve">я реализации угроз безопасности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Предполагаемые внешние нарушители знакомы с основными алгоритмами и протоколами, реализуемыми и используемыми в конкретных подсистемах 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 целом, а также применяемыми принципами и концепциями безопасности. Предполагается, что они могут использовать стандартное и специальное оборудование для идентификац</w:t>
      </w:r>
      <w:proofErr w:type="gramStart"/>
      <w:r w:rsidRPr="0054613D">
        <w:rPr>
          <w:bCs/>
        </w:rPr>
        <w:t xml:space="preserve">ии </w:t>
      </w:r>
      <w:r w:rsidRPr="0054613D">
        <w:rPr>
          <w:bCs/>
        </w:rPr>
        <w:lastRenderedPageBreak/>
        <w:t>уя</w:t>
      </w:r>
      <w:proofErr w:type="gramEnd"/>
      <w:r w:rsidRPr="0054613D">
        <w:rPr>
          <w:bCs/>
        </w:rPr>
        <w:t xml:space="preserve">звимостей, либо для реализации угроз информационной безопасности. Данное оборудование может быть как частью штатных средств, так относиться к легко </w:t>
      </w:r>
      <w:proofErr w:type="gramStart"/>
      <w:r w:rsidRPr="0054613D">
        <w:rPr>
          <w:bCs/>
        </w:rPr>
        <w:t>получаемому</w:t>
      </w:r>
      <w:proofErr w:type="gramEnd"/>
      <w:r w:rsidRPr="0054613D">
        <w:rPr>
          <w:bCs/>
        </w:rPr>
        <w:t xml:space="preserve"> (например, программное обеспечение, полученное из общедоступных внешних источников). Предполагается, что лица категории Н</w:t>
      </w:r>
      <w:proofErr w:type="gramStart"/>
      <w:r w:rsidRPr="0054613D">
        <w:rPr>
          <w:bCs/>
        </w:rPr>
        <w:t>0</w:t>
      </w:r>
      <w:proofErr w:type="gramEnd"/>
      <w:r w:rsidRPr="0054613D">
        <w:rPr>
          <w:bCs/>
        </w:rPr>
        <w:t xml:space="preserve"> относятся к вероятным нарушителям.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2.4</w:t>
      </w:r>
      <w:r w:rsidRPr="0054613D">
        <w:rPr>
          <w:bCs/>
        </w:rPr>
        <w:t>. Предполагается, что нарушитель имеет следующие средства реализации угроз: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а) аппаратные компоненты </w:t>
      </w:r>
      <w:proofErr w:type="spellStart"/>
      <w:r w:rsidRPr="0054613D">
        <w:rPr>
          <w:bCs/>
        </w:rPr>
        <w:t>СЗПДн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09"/>
        <w:jc w:val="both"/>
        <w:rPr>
          <w:bCs/>
        </w:rPr>
      </w:pPr>
      <w:r w:rsidRPr="0054613D">
        <w:rPr>
          <w:bCs/>
        </w:rPr>
        <w:t xml:space="preserve">б) доступные технические средства и программное обеспечение.     Предполагается что содержание и объем персональных данных, находящихся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не достаточны для мотивации применения нарушителем специально разработанных технических средств и программного обеспечения. Внутренний нарушитель может использовать штатные средства. Для определения актуальных угроз и создания </w:t>
      </w:r>
      <w:proofErr w:type="spellStart"/>
      <w:r w:rsidRPr="0054613D">
        <w:rPr>
          <w:bCs/>
        </w:rPr>
        <w:t>СЗПДн</w:t>
      </w:r>
      <w:proofErr w:type="spellEnd"/>
      <w:r w:rsidRPr="0054613D">
        <w:rPr>
          <w:bCs/>
        </w:rPr>
        <w:t xml:space="preserve"> предполагается, что вероятный нарушитель имеет все необходимые для реализации угроз средства, имеющиеся  в свободном доступе, или свободной продаже. 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bookmarkStart w:id="1" w:name="bookmark3"/>
    </w:p>
    <w:bookmarkEnd w:id="1"/>
    <w:p w:rsidR="008D4936" w:rsidRPr="0054613D" w:rsidRDefault="008D4936" w:rsidP="00C83DA3">
      <w:pPr>
        <w:ind w:firstLine="720"/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III</w:t>
      </w:r>
    </w:p>
    <w:p w:rsidR="008D4936" w:rsidRPr="0054613D" w:rsidRDefault="008D4936" w:rsidP="00C83DA3">
      <w:pPr>
        <w:ind w:firstLine="720"/>
        <w:jc w:val="center"/>
        <w:rPr>
          <w:b/>
          <w:bCs/>
        </w:rPr>
      </w:pPr>
      <w:r w:rsidRPr="0054613D">
        <w:rPr>
          <w:b/>
          <w:bCs/>
        </w:rPr>
        <w:t xml:space="preserve"> Описание объектов и целей реализации угроз информационной безопасности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3.1</w:t>
      </w:r>
      <w:r w:rsidRPr="0054613D">
        <w:rPr>
          <w:bCs/>
        </w:rPr>
        <w:t xml:space="preserve">. Основными информационными ресурсами, обрабатываемыми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являются </w:t>
      </w:r>
      <w:proofErr w:type="gramStart"/>
      <w:r w:rsidRPr="0054613D">
        <w:rPr>
          <w:bCs/>
        </w:rPr>
        <w:t>следующие</w:t>
      </w:r>
      <w:proofErr w:type="gramEnd"/>
      <w:r w:rsidRPr="0054613D">
        <w:rPr>
          <w:bCs/>
        </w:rPr>
        <w:t>:</w:t>
      </w:r>
    </w:p>
    <w:p w:rsidR="008D4936" w:rsidRPr="0054613D" w:rsidRDefault="008D4936" w:rsidP="00C83DA3">
      <w:pPr>
        <w:ind w:left="720"/>
        <w:jc w:val="both"/>
        <w:rPr>
          <w:bCs/>
        </w:rPr>
      </w:pPr>
      <w:r w:rsidRPr="0054613D">
        <w:rPr>
          <w:bCs/>
        </w:rPr>
        <w:t>а) целевая информация: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персональные данные и их резервные копии;</w:t>
      </w:r>
    </w:p>
    <w:p w:rsidR="008D4936" w:rsidRPr="0054613D" w:rsidRDefault="008D4936" w:rsidP="00097EB7">
      <w:pPr>
        <w:ind w:firstLine="709"/>
        <w:jc w:val="both"/>
        <w:rPr>
          <w:bCs/>
        </w:rPr>
      </w:pPr>
      <w:r w:rsidRPr="0054613D">
        <w:rPr>
          <w:bCs/>
        </w:rPr>
        <w:t>б) технологическая информация: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защищаемая управляющая информация (конфигурационные файлы, таблиц маршрутизации, настройки системы защиты и пр.);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защищаемая технологическая информация средств доступа к системам управления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</w:t>
      </w:r>
      <w:proofErr w:type="spellStart"/>
      <w:r w:rsidRPr="0054613D">
        <w:rPr>
          <w:bCs/>
        </w:rPr>
        <w:t>аутентификационная</w:t>
      </w:r>
      <w:proofErr w:type="spellEnd"/>
      <w:r w:rsidRPr="0054613D">
        <w:rPr>
          <w:bCs/>
        </w:rPr>
        <w:t xml:space="preserve"> информация и др.);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информационные ресурсы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на съемных носителях информации (бумажные, магнитные, оптические и пр.), содержащие защищаемую технологическую информацию системы управления ресурсами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(программное обеспечение, конфигурационные файлы, таблицы маршрутизации, настройки системы защиты и пр.) или средств доступа к этим системам управления (</w:t>
      </w:r>
      <w:proofErr w:type="spellStart"/>
      <w:r w:rsidRPr="0054613D">
        <w:rPr>
          <w:bCs/>
        </w:rPr>
        <w:t>аутентификационная</w:t>
      </w:r>
      <w:proofErr w:type="spellEnd"/>
      <w:r w:rsidRPr="0054613D">
        <w:rPr>
          <w:bCs/>
        </w:rPr>
        <w:t xml:space="preserve"> информация и др.);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информация о </w:t>
      </w:r>
      <w:proofErr w:type="spellStart"/>
      <w:r w:rsidRPr="0054613D">
        <w:rPr>
          <w:bCs/>
        </w:rPr>
        <w:t>СЗПДн</w:t>
      </w:r>
      <w:proofErr w:type="spellEnd"/>
      <w:r w:rsidRPr="0054613D">
        <w:rPr>
          <w:bCs/>
        </w:rPr>
        <w:t>, ее структуре, принципах и технических решениях защиты;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информационные ресурсы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(базы данных и файлы), содержащие информацию информационно-телекоммуникационных системах, о служебном, телефонном, факсимильном, диспетчерском трафике, о событиях, произошедших с управляемыми объектами, о планах обеспечения бесперебойной работы и процедурах перехода к управлению в аварийных режимах.</w:t>
      </w:r>
    </w:p>
    <w:p w:rsidR="008D4936" w:rsidRPr="0054613D" w:rsidRDefault="008D4936" w:rsidP="00C83DA3">
      <w:pPr>
        <w:ind w:left="720"/>
        <w:jc w:val="both"/>
        <w:rPr>
          <w:bCs/>
        </w:rPr>
      </w:pPr>
      <w:r w:rsidRPr="0054613D">
        <w:rPr>
          <w:bCs/>
        </w:rPr>
        <w:t>в) программное обеспечение: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ресурсы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содержащие общее и специальное программное обеспечение, резервные копии общесистемного программного обеспечения, инструментальные средства и утилиты систем управления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, программное обеспечение средств защиты.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3.2</w:t>
      </w:r>
      <w:r w:rsidRPr="0054613D">
        <w:rPr>
          <w:bCs/>
        </w:rPr>
        <w:t xml:space="preserve">. Целью реализации угроз является нарушение определенных характеристик безопасности (таких как, конфиденциальность, целостность, доступность) или создание условий для нарушения </w:t>
      </w:r>
      <w:proofErr w:type="gramStart"/>
      <w:r w:rsidRPr="0054613D">
        <w:rPr>
          <w:bCs/>
        </w:rPr>
        <w:t>характеристик безопасности объекта реализации угроз</w:t>
      </w:r>
      <w:proofErr w:type="gramEnd"/>
      <w:r w:rsidRPr="0054613D">
        <w:rPr>
          <w:bCs/>
        </w:rPr>
        <w:t>.</w:t>
      </w:r>
    </w:p>
    <w:p w:rsidR="008D4936" w:rsidRPr="0054613D" w:rsidRDefault="008D4936" w:rsidP="00C83DA3">
      <w:pPr>
        <w:jc w:val="center"/>
        <w:rPr>
          <w:b/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IV</w:t>
      </w: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 Описание каналов реализации угроз информационной безопасности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4.1</w:t>
      </w:r>
      <w:r w:rsidRPr="0054613D">
        <w:rPr>
          <w:bCs/>
        </w:rPr>
        <w:t xml:space="preserve">. Угрозы безопасности реализуются в результате образования канала реализации угроз, возникающего между источником угрозы и носителем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, что создает </w:t>
      </w:r>
      <w:r w:rsidRPr="0054613D">
        <w:rPr>
          <w:bCs/>
        </w:rPr>
        <w:lastRenderedPageBreak/>
        <w:t xml:space="preserve">необходимые условия возможного нарушения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(несанкционированный или случайный доступ).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Возможными каналами реализации угроз </w:t>
      </w:r>
      <w:proofErr w:type="spellStart"/>
      <w:r w:rsidRPr="0054613D">
        <w:rPr>
          <w:bCs/>
        </w:rPr>
        <w:t>УБПДн</w:t>
      </w:r>
      <w:proofErr w:type="spellEnd"/>
      <w:r w:rsidRPr="0054613D">
        <w:rPr>
          <w:bCs/>
        </w:rPr>
        <w:t xml:space="preserve"> являются: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а) каналы доступа, образованные с использованием программного обеспечения;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б) каналы непосредственного доступа к объекту атаки (визуальный, физический);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в) технические каналы утечки:</w:t>
      </w:r>
    </w:p>
    <w:p w:rsidR="008D4936" w:rsidRPr="0054613D" w:rsidRDefault="008D4936" w:rsidP="00C83DA3">
      <w:pPr>
        <w:jc w:val="both"/>
        <w:rPr>
          <w:bCs/>
        </w:rPr>
      </w:pPr>
      <w:r w:rsidRPr="0054613D">
        <w:rPr>
          <w:bCs/>
        </w:rPr>
        <w:t xml:space="preserve">          каналы связи (как внутри, так и вне контролируемой зоны);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каналы ПЭМИН (сигнальные цепи (информационные и управляющие интерфейсы СВТ), каналы передачи данных вычислительных сетей, источники и цепи электропитания, цепи заземления).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4.2</w:t>
      </w:r>
      <w:r w:rsidRPr="0054613D">
        <w:rPr>
          <w:bCs/>
        </w:rPr>
        <w:t xml:space="preserve">. Таким образом, при обработке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за счет реализации технических каналов утечки информации возможно возникновение следующих </w:t>
      </w:r>
      <w:proofErr w:type="spellStart"/>
      <w:r w:rsidRPr="0054613D">
        <w:rPr>
          <w:bCs/>
        </w:rPr>
        <w:t>УБПДн</w:t>
      </w:r>
      <w:proofErr w:type="spellEnd"/>
      <w:r w:rsidRPr="0054613D">
        <w:rPr>
          <w:bCs/>
        </w:rPr>
        <w:t>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а) угроз утечки акустической (речевой) информации;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б) угроз утечки видовой информации;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в) угроз утечки информации по ПЭМИН.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V</w:t>
      </w: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 Исходный уровень защищенности </w:t>
      </w:r>
      <w:proofErr w:type="spellStart"/>
      <w:r w:rsidRPr="0054613D">
        <w:rPr>
          <w:b/>
          <w:bCs/>
        </w:rPr>
        <w:t>ИСПДн</w:t>
      </w:r>
      <w:proofErr w:type="spellEnd"/>
    </w:p>
    <w:p w:rsidR="008D4936" w:rsidRPr="0054613D" w:rsidRDefault="008D4936" w:rsidP="00C83DA3">
      <w:pPr>
        <w:ind w:firstLine="720"/>
        <w:jc w:val="center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5.1</w:t>
      </w:r>
      <w:r w:rsidRPr="0054613D">
        <w:rPr>
          <w:bCs/>
        </w:rPr>
        <w:t xml:space="preserve">. Под исходным уровнем защищенности понимается обобщенный показатель, зависящий от технических и эксплуатационных характеристик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(</w:t>
      </w:r>
      <w:proofErr w:type="spellStart"/>
      <w:r w:rsidRPr="0054613D">
        <w:rPr>
          <w:bCs/>
        </w:rPr>
        <w:t>Y</w:t>
      </w:r>
      <w:r w:rsidRPr="0054613D">
        <w:rPr>
          <w:bCs/>
          <w:vertAlign w:val="subscript"/>
        </w:rPr>
        <w:t>i</w:t>
      </w:r>
      <w:proofErr w:type="spellEnd"/>
      <w:r w:rsidRPr="0054613D">
        <w:rPr>
          <w:bCs/>
        </w:rPr>
        <w:t xml:space="preserve">). Для определения актуальности перечисленных угроз необходимо определить уровень исходной защищенности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 соответствии с Методикой определения актуальных угроз безопасности персональных данных при их обработке в информационных системах персональных данных ФСТЭК России  (далее – Методика), для нахождения уровня исходной защищенности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, т.е. значения числового коэффициента </w:t>
      </w:r>
      <w:proofErr w:type="spellStart"/>
      <w:r w:rsidRPr="0054613D">
        <w:rPr>
          <w:bCs/>
        </w:rPr>
        <w:t>Y</w:t>
      </w:r>
      <w:r w:rsidRPr="0054613D">
        <w:rPr>
          <w:bCs/>
          <w:vertAlign w:val="subscript"/>
        </w:rPr>
        <w:t>i</w:t>
      </w:r>
      <w:proofErr w:type="spellEnd"/>
      <w:r w:rsidRPr="0054613D">
        <w:rPr>
          <w:bCs/>
        </w:rPr>
        <w:t xml:space="preserve"> необходимо определить показатели исходной защищенности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, которые представлены в таблице 2.</w:t>
      </w:r>
    </w:p>
    <w:p w:rsidR="008D4936" w:rsidRPr="0054613D" w:rsidRDefault="008D4936" w:rsidP="00C83DA3">
      <w:pPr>
        <w:jc w:val="center"/>
        <w:rPr>
          <w:bCs/>
        </w:rPr>
      </w:pPr>
      <w:r w:rsidRPr="0054613D">
        <w:rPr>
          <w:bCs/>
        </w:rPr>
        <w:t xml:space="preserve">                                                                                                     Таблица 2</w:t>
      </w:r>
    </w:p>
    <w:tbl>
      <w:tblPr>
        <w:tblW w:w="0" w:type="auto"/>
        <w:tblInd w:w="-5" w:type="dxa"/>
        <w:tblLayout w:type="fixed"/>
        <w:tblLook w:val="0000"/>
      </w:tblPr>
      <w:tblGrid>
        <w:gridCol w:w="5211"/>
        <w:gridCol w:w="1418"/>
        <w:gridCol w:w="1417"/>
        <w:gridCol w:w="1252"/>
      </w:tblGrid>
      <w:tr w:rsidR="008D4936" w:rsidRPr="0054613D" w:rsidTr="0054613D">
        <w:trPr>
          <w:trHeight w:val="495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 xml:space="preserve">Технические и эксплуатационные характеристики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hd w:val="clear" w:color="auto" w:fill="FFFFFF"/>
              <w:snapToGrid w:val="0"/>
              <w:spacing w:line="278" w:lineRule="exact"/>
              <w:ind w:left="120" w:hanging="580"/>
              <w:jc w:val="center"/>
              <w:rPr>
                <w:bCs/>
              </w:rPr>
            </w:pPr>
            <w:r w:rsidRPr="0054613D">
              <w:rPr>
                <w:bCs/>
              </w:rPr>
              <w:t>Уровни защищенности</w:t>
            </w:r>
          </w:p>
        </w:tc>
      </w:tr>
      <w:tr w:rsidR="008D4936" w:rsidRPr="0054613D" w:rsidTr="0054613D">
        <w:trPr>
          <w:trHeight w:val="315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line="278" w:lineRule="exact"/>
              <w:ind w:left="120"/>
              <w:jc w:val="center"/>
              <w:rPr>
                <w:bCs/>
              </w:rPr>
            </w:pPr>
            <w:r w:rsidRPr="0054613D">
              <w:rPr>
                <w:bCs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Средний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Низкий</w:t>
            </w: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1. По территориальному размещению: </w:t>
            </w:r>
            <w:proofErr w:type="gramStart"/>
            <w:r w:rsidRPr="0054613D">
              <w:rPr>
                <w:bCs/>
              </w:rPr>
              <w:t>локальная</w:t>
            </w:r>
            <w:proofErr w:type="gramEnd"/>
            <w:r w:rsidR="00AD77AA">
              <w:rPr>
                <w:bCs/>
              </w:rPr>
              <w:t xml:space="preserve">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, развернутая в пределах одного 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2. По наличию соединения с сетями общего пользования: </w:t>
            </w:r>
            <w:proofErr w:type="spellStart"/>
            <w:proofErr w:type="gram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, имеющая многоточечный выход в сеть общего пользования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3. По встроенным (легальным) операциям с записями баз персональных данных: модификация, передача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4. По разграничению доступа к персональным данным: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, к которой имеют доступ определенные перечнем сотрудники организации, являющейся владельцем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, либо субъект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5. По наличию соединений с другими базами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 xml:space="preserve"> иных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: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, </w:t>
            </w:r>
            <w:proofErr w:type="gramStart"/>
            <w:r w:rsidRPr="0054613D">
              <w:rPr>
                <w:bCs/>
              </w:rPr>
              <w:t>в</w:t>
            </w:r>
            <w:proofErr w:type="gramEnd"/>
            <w:r w:rsidRPr="0054613D">
              <w:rPr>
                <w:bCs/>
              </w:rPr>
              <w:t xml:space="preserve"> которой используется одна база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, принадлежащая организации-владельцу данной ИСПДН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6. По уровню обобщения (обезличивания)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 xml:space="preserve">: </w:t>
            </w:r>
            <w:proofErr w:type="spellStart"/>
            <w:proofErr w:type="gram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, в которой предоставляемые </w:t>
            </w:r>
            <w:r w:rsidRPr="0054613D">
              <w:rPr>
                <w:bCs/>
              </w:rPr>
              <w:lastRenderedPageBreak/>
              <w:t xml:space="preserve">пользователю данные не являются обезличенными (т.е. присутствует информация, позволяющая идентифицировать субъекта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);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</w:tr>
      <w:tr w:rsidR="008D4936" w:rsidRPr="0054613D" w:rsidTr="005461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lastRenderedPageBreak/>
              <w:t xml:space="preserve">7. По объему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 xml:space="preserve">, которые предоставляются сторонним пользователям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 без предварительной </w:t>
            </w:r>
            <w:proofErr w:type="spellStart"/>
            <w:r w:rsidRPr="0054613D">
              <w:rPr>
                <w:bCs/>
              </w:rPr>
              <w:t>обработки</w:t>
            </w:r>
            <w:proofErr w:type="gramStart"/>
            <w:r w:rsidRPr="0054613D">
              <w:rPr>
                <w:bCs/>
              </w:rPr>
              <w:t>:И</w:t>
            </w:r>
            <w:proofErr w:type="gramEnd"/>
            <w:r w:rsidRPr="0054613D">
              <w:rPr>
                <w:bCs/>
              </w:rPr>
              <w:t>СПДн</w:t>
            </w:r>
            <w:proofErr w:type="spellEnd"/>
            <w:r w:rsidRPr="0054613D">
              <w:rPr>
                <w:bCs/>
              </w:rPr>
              <w:t xml:space="preserve">, предоставляющая часть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>+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</w:p>
        </w:tc>
      </w:tr>
    </w:tbl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Из анализа результатов исходной защищенности следует, что уровню не ниже «средний» соответствуют менее 70% характеристик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Следовательно, в соответствии с Методикой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имеет низкий уровень исходной защищенности и числовой коэффициент Y</w:t>
      </w:r>
      <w:r w:rsidRPr="0054613D">
        <w:rPr>
          <w:bCs/>
          <w:vertAlign w:val="subscript"/>
        </w:rPr>
        <w:t>1</w:t>
      </w:r>
      <w:r w:rsidRPr="0054613D">
        <w:rPr>
          <w:bCs/>
        </w:rPr>
        <w:t>=10.</w:t>
      </w:r>
    </w:p>
    <w:p w:rsidR="008D4936" w:rsidRPr="0054613D" w:rsidRDefault="008D4936" w:rsidP="00C83DA3">
      <w:pPr>
        <w:jc w:val="center"/>
        <w:rPr>
          <w:b/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VI</w:t>
      </w: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 Угрозы безопасности</w:t>
      </w: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6.1</w:t>
      </w:r>
      <w:r w:rsidRPr="0054613D">
        <w:rPr>
          <w:bCs/>
        </w:rPr>
        <w:t xml:space="preserve">. В соответствии с пунктом 8 Порядка проведения классификации информационных систем персональных данных требованиями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является специальной локальной информационной системой, которая имеет подключения к сетям связи общего пользования и (или) сетям международного информационного обмена. </w:t>
      </w:r>
      <w:proofErr w:type="gramStart"/>
      <w:r w:rsidRPr="0054613D">
        <w:rPr>
          <w:bCs/>
        </w:rPr>
        <w:t xml:space="preserve">Согласно Базовой модели угроз безопасности персональных данных при их обработке в информационных системах персональных данных ФСТЭК России  в качестве базовой модели угроз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при их обработке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следует принять «</w:t>
      </w:r>
      <w:r w:rsidRPr="0054613D">
        <w:t>Типовую модель угроз безопасности персональных данных, обрабатываемых в локальных информационных системах персональных данных, имеющих подключение к сетям связи общего пользования и (или) сетям международного информационного обмена»</w:t>
      </w:r>
      <w:r w:rsidRPr="0054613D">
        <w:rPr>
          <w:bCs/>
        </w:rPr>
        <w:t>.</w:t>
      </w:r>
      <w:proofErr w:type="gramEnd"/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 соответствии с указанной типовой моделью угроз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рассматривают реализацию угроз утечки информации по техническим каналам и угроз НСД к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>, обрабатываемым на автоматизированном рабочем месте.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6.2</w:t>
      </w:r>
      <w:r w:rsidRPr="0054613D">
        <w:rPr>
          <w:bCs/>
        </w:rPr>
        <w:t xml:space="preserve">. В соответствии со спецификой применяемых средств защиты, категорий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, классификации нарушителей и рекомендациями Базовой модели </w:t>
      </w:r>
      <w:proofErr w:type="spellStart"/>
      <w:r w:rsidRPr="0054613D">
        <w:rPr>
          <w:bCs/>
        </w:rPr>
        <w:t>УБПДн</w:t>
      </w:r>
      <w:proofErr w:type="spellEnd"/>
      <w:r w:rsidRPr="0054613D">
        <w:rPr>
          <w:bCs/>
        </w:rPr>
        <w:t xml:space="preserve"> далее рассмотрены следующие угрозы безопасности для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а) угрозы утечки видовой информации;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б) угрозы утечки акустической информации;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в) угрозы утечки информации по каналу ПЭМИН;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г) угрозы уничтожения, хищения аппаратных средств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носителей информация путем физического доступа к элементам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t>д</w:t>
      </w:r>
      <w:proofErr w:type="spellEnd"/>
      <w:r w:rsidRPr="0054613D">
        <w:rPr>
          <w:bCs/>
        </w:rPr>
        <w:t>) угрозы, реализуемые в ходе загрузки операционной системы;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е) угрозы, реализуемые после загрузки операционной системы;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gramStart"/>
      <w:r w:rsidRPr="0054613D">
        <w:rPr>
          <w:bCs/>
        </w:rPr>
        <w:t>ж) угрозы внедрения вредоносных программ (подмена ПО на программы с НДВ, внедрения ПО с вредоносным кодом, ассоциирование штатного ПО с вредоносным ПО, вирусное заражение);</w:t>
      </w:r>
      <w:proofErr w:type="gramEnd"/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t>з</w:t>
      </w:r>
      <w:proofErr w:type="spellEnd"/>
      <w:r w:rsidRPr="0054613D">
        <w:rPr>
          <w:bCs/>
        </w:rPr>
        <w:t>) угрозы «Анализ сетевого трафика» с перехватом передаваемой по сети информации;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и) угрозы сканирования, направленные на выявление открытых портов и служб, открытых соединений и др.;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к) угрозы получения НСД путем подмены доверенного объекта;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л) угрозы «Отказ в обслуживании»;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м) угрозы выявления паролей;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t>н</w:t>
      </w:r>
      <w:proofErr w:type="spellEnd"/>
      <w:r w:rsidRPr="0054613D">
        <w:rPr>
          <w:bCs/>
        </w:rPr>
        <w:t>) угрозы удаленного запуска приложений;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о) угрозы внедрения по сети вредоносных программ;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lastRenderedPageBreak/>
        <w:t>п</w:t>
      </w:r>
      <w:proofErr w:type="spellEnd"/>
      <w:r w:rsidRPr="0054613D">
        <w:rPr>
          <w:bCs/>
        </w:rPr>
        <w:t>) угрозы навязывания ложного маршрута сети.</w:t>
      </w:r>
    </w:p>
    <w:p w:rsidR="008D4936" w:rsidRPr="0054613D" w:rsidRDefault="008D4936" w:rsidP="00C83DA3">
      <w:pPr>
        <w:ind w:firstLine="720"/>
        <w:jc w:val="center"/>
        <w:rPr>
          <w:bCs/>
        </w:rPr>
      </w:pPr>
    </w:p>
    <w:p w:rsidR="008D4936" w:rsidRPr="0054613D" w:rsidRDefault="008D4936" w:rsidP="00C83DA3">
      <w:pPr>
        <w:ind w:firstLine="720"/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VII</w:t>
      </w:r>
    </w:p>
    <w:p w:rsidR="008D4936" w:rsidRPr="0054613D" w:rsidRDefault="008D4936" w:rsidP="00C83DA3">
      <w:pPr>
        <w:ind w:firstLine="720"/>
        <w:jc w:val="center"/>
        <w:rPr>
          <w:b/>
          <w:bCs/>
        </w:rPr>
      </w:pPr>
      <w:r w:rsidRPr="0054613D">
        <w:rPr>
          <w:b/>
          <w:bCs/>
        </w:rPr>
        <w:t xml:space="preserve"> Основные способы реализации угроз информационной безопасности</w:t>
      </w:r>
    </w:p>
    <w:p w:rsidR="008D4936" w:rsidRPr="0054613D" w:rsidRDefault="008D4936" w:rsidP="00C83DA3">
      <w:pPr>
        <w:ind w:firstLine="720"/>
        <w:jc w:val="center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7.1</w:t>
      </w:r>
      <w:r w:rsidRPr="0054613D">
        <w:rPr>
          <w:bCs/>
        </w:rPr>
        <w:t xml:space="preserve">. При определении основных способов реализации угроз информационной безопасности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учитывались необходимость обеспечения информационной безопасности на всех этапах жизненного цикла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и ее компонентов, условий функционирования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, а также предположения о вероятных нарушителях.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Возможны следующие способы реализации угроз информационной безопасности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а) несанкционированный доступ к защищаемой информации с использованием штатных средств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б) негативные воздействия на программно-технические компоненты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вследствие внедрения компьютерных вирусов и другого вредоносного программного обеспечения;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в) методы социальной инженерии для получения сведений об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для создания благоприятных условий применения других методов;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г) использование оставленных без присмотра незаблокированных средств администрирования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proofErr w:type="spellStart"/>
      <w:r w:rsidRPr="0054613D">
        <w:rPr>
          <w:bCs/>
        </w:rPr>
        <w:t>д</w:t>
      </w:r>
      <w:proofErr w:type="spellEnd"/>
      <w:r w:rsidRPr="0054613D">
        <w:rPr>
          <w:bCs/>
        </w:rPr>
        <w:t xml:space="preserve">) сбои и отказы программно-технических компонентов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е) внесение неисправностей, уничтожение аппаратных и программно-аппаратных компонентов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путем непосредственного физического воздействия;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ж) осуществление несанкционированного доступа к информации при ее передаче.</w:t>
      </w:r>
    </w:p>
    <w:p w:rsidR="008D4936" w:rsidRPr="0054613D" w:rsidRDefault="008D4936" w:rsidP="00C83DA3">
      <w:pPr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VIII</w:t>
      </w: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 Вероятность реализации </w:t>
      </w:r>
      <w:proofErr w:type="spellStart"/>
      <w:r w:rsidRPr="0054613D">
        <w:rPr>
          <w:b/>
          <w:bCs/>
        </w:rPr>
        <w:t>УБПДн</w:t>
      </w:r>
      <w:proofErr w:type="spellEnd"/>
    </w:p>
    <w:p w:rsidR="008D4936" w:rsidRPr="0054613D" w:rsidRDefault="008D4936" w:rsidP="00C83DA3">
      <w:pPr>
        <w:ind w:firstLine="720"/>
        <w:jc w:val="center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8.1</w:t>
      </w:r>
      <w:r w:rsidRPr="0054613D">
        <w:rPr>
          <w:bCs/>
        </w:rPr>
        <w:t xml:space="preserve">. Под вероятностью реализации угрозы понимается определяемый методом экспертных оценок показатель, характеризующий, насколько вероятным является реализация конкретной угрозы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для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в складывающихся условиях обстановки.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Оценка вероятности реализации </w:t>
      </w:r>
      <w:proofErr w:type="spellStart"/>
      <w:r w:rsidRPr="0054613D">
        <w:rPr>
          <w:bCs/>
        </w:rPr>
        <w:t>УБПДн</w:t>
      </w:r>
      <w:proofErr w:type="spellEnd"/>
      <w:r w:rsidRPr="0054613D">
        <w:rPr>
          <w:bCs/>
        </w:rPr>
        <w:t xml:space="preserve"> произведена методом экспертных оценок в соответствии с Методикой.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Числовой коэффициент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>) для оценки вероятности возникновения угрозы определяется по 4 вербальным градациям этого показателя: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а) маловероятно - отсутствуют объективные предпосылки для осуществления угрозы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>= 0);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б) низкая вероятность - объективные предпосылки для реализации угрозы существуют, но принятые меры существенно затрудняют ее реализацию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 xml:space="preserve"> = 2);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в) средним вероятность - объективные предпосылки для реализации угрозы существуют, но принятые меры обеспечения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недостаточны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>= 5);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г) высокая вероятность - объективные предпосылки для реализации угрозы существуют, и меры по обеспечению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не приняты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>= 10).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В соответствии с вышеуказанными определениями в таблице 3 приведена оценка вероятности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 xml:space="preserve">) реализации угроз безопасности для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>, а также обоснование значения 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 xml:space="preserve"> исходя из складывающихся условий обстановки, предпосылок для реализации угрозы и принятых мер по обеспечению безопасности </w:t>
      </w:r>
      <w:proofErr w:type="spellStart"/>
      <w:r w:rsidRPr="0054613D">
        <w:rPr>
          <w:bCs/>
        </w:rPr>
        <w:t>ПДн</w:t>
      </w:r>
      <w:proofErr w:type="spellEnd"/>
      <w:r w:rsidRPr="0054613D">
        <w:rPr>
          <w:bCs/>
        </w:rPr>
        <w:t xml:space="preserve"> в соответствии с анализом.</w:t>
      </w: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097EB7" w:rsidRPr="0054613D" w:rsidRDefault="00097EB7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spacing w:after="60"/>
        <w:jc w:val="center"/>
      </w:pPr>
      <w:r w:rsidRPr="0054613D">
        <w:lastRenderedPageBreak/>
        <w:t xml:space="preserve">                                                                                                               Таблица 3 </w:t>
      </w:r>
    </w:p>
    <w:tbl>
      <w:tblPr>
        <w:tblW w:w="9639" w:type="dxa"/>
        <w:tblInd w:w="108" w:type="dxa"/>
        <w:tblLayout w:type="fixed"/>
        <w:tblLook w:val="0000"/>
      </w:tblPr>
      <w:tblGrid>
        <w:gridCol w:w="3266"/>
        <w:gridCol w:w="2357"/>
        <w:gridCol w:w="2141"/>
        <w:gridCol w:w="1875"/>
      </w:tblGrid>
      <w:tr w:rsidR="008D4936" w:rsidRPr="0054613D" w:rsidTr="00097EB7">
        <w:trPr>
          <w:trHeight w:val="376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/>
              </w:rPr>
            </w:pPr>
            <w:r w:rsidRPr="0054613D">
              <w:rPr>
                <w:b/>
              </w:rPr>
              <w:t>Возможность реализации угрозы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/>
              </w:rPr>
            </w:pPr>
            <w:r w:rsidRPr="0054613D">
              <w:rPr>
                <w:b/>
              </w:rPr>
              <w:t>Показатель опасности угрозы</w:t>
            </w:r>
          </w:p>
        </w:tc>
      </w:tr>
      <w:tr w:rsidR="008D4936" w:rsidRPr="0054613D" w:rsidTr="00097EB7">
        <w:trPr>
          <w:trHeight w:val="490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/>
              </w:rPr>
            </w:pPr>
            <w:r w:rsidRPr="0054613D">
              <w:rPr>
                <w:b/>
              </w:rPr>
              <w:t>Низкая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/>
              </w:rPr>
            </w:pPr>
            <w:r w:rsidRPr="0054613D">
              <w:rPr>
                <w:b/>
              </w:rPr>
              <w:t>Средняя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/>
              </w:rPr>
            </w:pPr>
            <w:r w:rsidRPr="0054613D">
              <w:rPr>
                <w:b/>
              </w:rPr>
              <w:t>Высокая</w:t>
            </w:r>
          </w:p>
        </w:tc>
      </w:tr>
      <w:tr w:rsidR="008D4936" w:rsidRPr="0054613D" w:rsidTr="00097EB7">
        <w:trPr>
          <w:trHeight w:val="32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Низкая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неактуальная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неактуальная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</w:tr>
      <w:tr w:rsidR="008D4936" w:rsidRPr="0054613D" w:rsidTr="00097EB7">
        <w:trPr>
          <w:trHeight w:val="32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Средняя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неактуальная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</w:tr>
      <w:tr w:rsidR="008D4936" w:rsidRPr="0054613D" w:rsidTr="00097EB7">
        <w:trPr>
          <w:trHeight w:val="33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Высокая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</w:tr>
      <w:tr w:rsidR="008D4936" w:rsidRPr="0054613D" w:rsidTr="00097EB7">
        <w:trPr>
          <w:trHeight w:val="32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Очень высокая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</w:pPr>
            <w:r w:rsidRPr="0054613D">
              <w:t>актуальная</w:t>
            </w:r>
          </w:p>
        </w:tc>
      </w:tr>
    </w:tbl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По итогам оценки уровня исходной защищенности (Y</w:t>
      </w:r>
      <w:r w:rsidRPr="0054613D">
        <w:rPr>
          <w:bCs/>
          <w:vertAlign w:val="subscript"/>
        </w:rPr>
        <w:t>1</w:t>
      </w:r>
      <w:r w:rsidRPr="0054613D">
        <w:rPr>
          <w:bCs/>
        </w:rPr>
        <w:t>) и вероятности реализации угрозы (Y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>) рассчитан коэффициент реализуемости угрозы (Y) и определена возможность реализации угрозы (таблица 3).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Коэффициент реализуемости угрозы рассчитывается по формуле: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Y - (Y</w:t>
      </w:r>
      <w:r w:rsidRPr="0054613D">
        <w:rPr>
          <w:bCs/>
          <w:vertAlign w:val="subscript"/>
        </w:rPr>
        <w:t>l</w:t>
      </w:r>
      <w:r w:rsidRPr="0054613D">
        <w:rPr>
          <w:bCs/>
        </w:rPr>
        <w:t>+Y</w:t>
      </w:r>
      <w:r w:rsidRPr="0054613D">
        <w:rPr>
          <w:bCs/>
          <w:vertAlign w:val="subscript"/>
        </w:rPr>
        <w:t>2</w:t>
      </w:r>
      <w:r w:rsidRPr="0054613D">
        <w:rPr>
          <w:bCs/>
        </w:rPr>
        <w:t>)/20.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По значению коэффициента реализуемости угрозы Y формулируется вербальная интерпретация реализуемости угрозы следующим образом: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если 0&lt;Y&lt;0,.3, то возможность угрозы признается низкой;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если 0,3&lt;Y&lt;0,6, то возможность угрозы признается средней;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если 0.6&lt;Y&lt;0,8, то возможность угрозы признается высокой: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если Y&gt;0,8, то возможность угрозы признается очень высокой.</w:t>
      </w:r>
    </w:p>
    <w:p w:rsidR="008D4936" w:rsidRPr="0054613D" w:rsidRDefault="008D4936" w:rsidP="00C83DA3">
      <w:pPr>
        <w:ind w:firstLine="720"/>
        <w:jc w:val="center"/>
        <w:rPr>
          <w:bCs/>
        </w:rPr>
      </w:pP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Раздел </w:t>
      </w:r>
      <w:r w:rsidRPr="0054613D">
        <w:rPr>
          <w:b/>
          <w:bCs/>
          <w:lang w:val="en-US"/>
        </w:rPr>
        <w:t>IX</w:t>
      </w:r>
    </w:p>
    <w:p w:rsidR="008D4936" w:rsidRPr="0054613D" w:rsidRDefault="008D4936" w:rsidP="00C83DA3">
      <w:pPr>
        <w:jc w:val="center"/>
        <w:rPr>
          <w:b/>
          <w:bCs/>
        </w:rPr>
      </w:pPr>
      <w:r w:rsidRPr="0054613D">
        <w:rPr>
          <w:b/>
          <w:bCs/>
        </w:rPr>
        <w:t xml:space="preserve"> Оценка опасности и актуальности </w:t>
      </w:r>
      <w:proofErr w:type="spellStart"/>
      <w:r w:rsidRPr="0054613D">
        <w:rPr>
          <w:b/>
          <w:bCs/>
        </w:rPr>
        <w:t>УБПДн</w:t>
      </w:r>
      <w:proofErr w:type="spellEnd"/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  <w:r>
        <w:rPr>
          <w:bCs/>
        </w:rPr>
        <w:t>9.1</w:t>
      </w:r>
      <w:r w:rsidRPr="0054613D">
        <w:rPr>
          <w:bCs/>
        </w:rPr>
        <w:t xml:space="preserve">. Оценка опасности угроз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произведена методом экспертных оценок по вербальному показателю опасности, который в соответствии с Методикой имеет три значения: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а) низкая опасность - если реализация угрозы может привести к незначительным негативным последствиям для субъектов персональных данных;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б) средняя опасность - если реализация угрозы может привести к негативным последствиям для субъектов персональных данных;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в) высокая опасность - если реализация угрозы может привести к значительным негативным последствиям для субъектов персональных данных.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Правила, по которым </w:t>
      </w:r>
      <w:proofErr w:type="spellStart"/>
      <w:r w:rsidRPr="0054613D">
        <w:rPr>
          <w:bCs/>
        </w:rPr>
        <w:t>УБПДн</w:t>
      </w:r>
      <w:proofErr w:type="spellEnd"/>
      <w:r w:rsidRPr="0054613D">
        <w:rPr>
          <w:bCs/>
        </w:rPr>
        <w:t xml:space="preserve"> были отнесены к актуальным, </w:t>
      </w:r>
      <w:proofErr w:type="gramStart"/>
      <w:r w:rsidRPr="0054613D">
        <w:rPr>
          <w:bCs/>
        </w:rPr>
        <w:t>соответствуют требованиям Методики и приведены</w:t>
      </w:r>
      <w:proofErr w:type="gramEnd"/>
      <w:r w:rsidRPr="0054613D">
        <w:rPr>
          <w:bCs/>
        </w:rPr>
        <w:t xml:space="preserve"> в таблице 3.</w:t>
      </w:r>
    </w:p>
    <w:p w:rsidR="008D4936" w:rsidRPr="0054613D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 xml:space="preserve">Оценка опасности и актуальности угроз в </w:t>
      </w:r>
      <w:proofErr w:type="spellStart"/>
      <w:r w:rsidRPr="0054613D">
        <w:rPr>
          <w:bCs/>
        </w:rPr>
        <w:t>ИСПДн</w:t>
      </w:r>
      <w:proofErr w:type="spellEnd"/>
      <w:r w:rsidRPr="0054613D">
        <w:rPr>
          <w:bCs/>
        </w:rPr>
        <w:t xml:space="preserve"> приведена в таблице 4.</w:t>
      </w:r>
    </w:p>
    <w:p w:rsidR="008D4936" w:rsidRDefault="008D4936" w:rsidP="00C83DA3">
      <w:pPr>
        <w:ind w:firstLine="720"/>
        <w:jc w:val="both"/>
        <w:rPr>
          <w:bCs/>
        </w:rPr>
      </w:pPr>
      <w:r w:rsidRPr="0054613D">
        <w:rPr>
          <w:bCs/>
        </w:rPr>
        <w:t>Актуальные угрозы безопасности представлены в таблице 5.</w:t>
      </w: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right"/>
        <w:rPr>
          <w:bCs/>
        </w:rPr>
      </w:pPr>
      <w:r w:rsidRPr="0054613D">
        <w:rPr>
          <w:bCs/>
        </w:rPr>
        <w:lastRenderedPageBreak/>
        <w:t>Таблица 5</w:t>
      </w:r>
    </w:p>
    <w:tbl>
      <w:tblPr>
        <w:tblW w:w="9502" w:type="dxa"/>
        <w:tblInd w:w="245" w:type="dxa"/>
        <w:tblLayout w:type="fixed"/>
        <w:tblLook w:val="0000"/>
      </w:tblPr>
      <w:tblGrid>
        <w:gridCol w:w="1356"/>
        <w:gridCol w:w="8146"/>
      </w:tblGrid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 xml:space="preserve">№ </w:t>
            </w:r>
            <w:proofErr w:type="spellStart"/>
            <w:proofErr w:type="gramStart"/>
            <w:r w:rsidRPr="0054613D">
              <w:t>п</w:t>
            </w:r>
            <w:proofErr w:type="spellEnd"/>
            <w:proofErr w:type="gramEnd"/>
            <w:r w:rsidRPr="0054613D">
              <w:t>/</w:t>
            </w:r>
            <w:proofErr w:type="spellStart"/>
            <w:r w:rsidRPr="0054613D">
              <w:t>п</w:t>
            </w:r>
            <w:proofErr w:type="spellEnd"/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color w:val="000000"/>
              </w:rPr>
            </w:pPr>
            <w:r w:rsidRPr="0054613D">
              <w:rPr>
                <w:color w:val="000000"/>
              </w:rPr>
              <w:t>Наименование угрозы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1.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Угрозы, реализуемые после загрузки ОС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2.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proofErr w:type="gramStart"/>
            <w:r w:rsidRPr="0054613D">
              <w:rPr>
                <w:color w:val="000000"/>
              </w:rPr>
              <w:t>Угрозы внедрения вредоносных программ (подмена ПО на программы с НДВ, внедрение ПО с вредоносным кодом, ассоциирование штатного ПО с вредоносным ПО, вирусное заражение)</w:t>
            </w:r>
            <w:proofErr w:type="gramEnd"/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3.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«Анализ сетевого трафика» с перехватом передаваемой по сети информации.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4.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сканирования, направленные на выявление открытых портов и служб, открытых соединений и др.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5.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подмены доверенного объекта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6.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типа «Отказ в обслуживании»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7.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выявления паролей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8.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удаленного запуска приложений</w:t>
            </w:r>
          </w:p>
        </w:tc>
      </w:tr>
      <w:tr w:rsidR="008D4936" w:rsidRPr="0054613D" w:rsidTr="00097EB7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spacing w:after="60"/>
              <w:jc w:val="center"/>
            </w:pPr>
            <w:r w:rsidRPr="0054613D">
              <w:t>9.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Угрозы навязывания ложного маршрута сети</w:t>
            </w:r>
          </w:p>
        </w:tc>
      </w:tr>
    </w:tbl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Pr="0054613D" w:rsidRDefault="008D4936" w:rsidP="00C83DA3">
      <w:pPr>
        <w:ind w:firstLine="720"/>
        <w:jc w:val="both"/>
        <w:rPr>
          <w:bCs/>
        </w:rPr>
      </w:pPr>
    </w:p>
    <w:p w:rsidR="008D4936" w:rsidRDefault="008D4936" w:rsidP="0054613D">
      <w:pPr>
        <w:snapToGrid w:val="0"/>
        <w:jc w:val="center"/>
        <w:rPr>
          <w:bCs/>
        </w:rPr>
        <w:sectPr w:rsidR="008D4936">
          <w:headerReference w:type="default" r:id="rId6"/>
          <w:pgSz w:w="11905" w:h="16837"/>
          <w:pgMar w:top="1134" w:right="708" w:bottom="1134" w:left="1701" w:header="426" w:footer="720" w:gutter="0"/>
          <w:pgNumType w:start="10"/>
          <w:cols w:space="720"/>
          <w:docGrid w:linePitch="360"/>
        </w:sect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1843"/>
        <w:gridCol w:w="4394"/>
        <w:gridCol w:w="1843"/>
        <w:gridCol w:w="1701"/>
        <w:gridCol w:w="1701"/>
        <w:gridCol w:w="1298"/>
        <w:gridCol w:w="1678"/>
        <w:gridCol w:w="10"/>
      </w:tblGrid>
      <w:tr w:rsidR="008D4936" w:rsidRPr="0054613D" w:rsidTr="0054613D">
        <w:trPr>
          <w:gridAfter w:val="1"/>
          <w:wAfter w:w="10" w:type="dxa"/>
          <w:trHeight w:val="684"/>
        </w:trPr>
        <w:tc>
          <w:tcPr>
            <w:tcW w:w="15133" w:type="dxa"/>
            <w:gridSpan w:val="8"/>
            <w:tcBorders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lastRenderedPageBreak/>
              <w:t xml:space="preserve">Таблица 4. Оценка опасности и актуальности угроз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</w:p>
        </w:tc>
      </w:tr>
      <w:tr w:rsidR="008D4936" w:rsidRPr="0054613D" w:rsidTr="0054613D">
        <w:trPr>
          <w:trHeight w:val="16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№ </w:t>
            </w:r>
            <w:proofErr w:type="spellStart"/>
            <w:proofErr w:type="gramStart"/>
            <w:r w:rsidRPr="0054613D">
              <w:rPr>
                <w:bCs/>
              </w:rPr>
              <w:t>п</w:t>
            </w:r>
            <w:proofErr w:type="spellEnd"/>
            <w:proofErr w:type="gramEnd"/>
            <w:r w:rsidRPr="0054613D">
              <w:rPr>
                <w:bCs/>
              </w:rPr>
              <w:t>/</w:t>
            </w:r>
            <w:proofErr w:type="spellStart"/>
            <w:r w:rsidRPr="0054613D">
              <w:rPr>
                <w:bCs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Нарушитель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Default="008D4936" w:rsidP="000B58B4">
            <w:pPr>
              <w:snapToGrid w:val="0"/>
              <w:jc w:val="center"/>
              <w:rPr>
                <w:bCs/>
              </w:rPr>
            </w:pPr>
          </w:p>
          <w:p w:rsidR="008D4936" w:rsidRDefault="008D4936" w:rsidP="000B58B4">
            <w:pPr>
              <w:snapToGrid w:val="0"/>
              <w:jc w:val="center"/>
              <w:rPr>
                <w:bCs/>
              </w:rPr>
            </w:pPr>
          </w:p>
          <w:p w:rsidR="008D4936" w:rsidRPr="0054613D" w:rsidRDefault="008D4936" w:rsidP="000B58B4">
            <w:pPr>
              <w:snapToGrid w:val="0"/>
              <w:jc w:val="center"/>
              <w:rPr>
                <w:bCs/>
              </w:rPr>
            </w:pPr>
            <w:r w:rsidRPr="0054613D">
              <w:rPr>
                <w:bCs/>
              </w:rPr>
              <w:t xml:space="preserve">Угрозы безопасности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Вероятность</w:t>
            </w:r>
          </w:p>
          <w:p w:rsidR="008D4936" w:rsidRPr="0054613D" w:rsidRDefault="008D4936" w:rsidP="0054613D">
            <w:pPr>
              <w:jc w:val="both"/>
              <w:rPr>
                <w:bCs/>
              </w:rPr>
            </w:pPr>
            <w:r w:rsidRPr="0054613D">
              <w:rPr>
                <w:bCs/>
              </w:rPr>
              <w:t>реализации</w:t>
            </w:r>
          </w:p>
          <w:p w:rsidR="008D4936" w:rsidRPr="0054613D" w:rsidRDefault="008D4936" w:rsidP="0054613D">
            <w:pPr>
              <w:jc w:val="both"/>
              <w:rPr>
                <w:bCs/>
              </w:rPr>
            </w:pPr>
            <w:r w:rsidRPr="0054613D">
              <w:rPr>
                <w:bCs/>
              </w:rPr>
              <w:t>угрозы (Y</w:t>
            </w:r>
            <w:r w:rsidRPr="0054613D">
              <w:rPr>
                <w:bCs/>
                <w:vertAlign w:val="subscript"/>
              </w:rPr>
              <w:t>2</w:t>
            </w:r>
            <w:r w:rsidRPr="0054613D">
              <w:rPr>
                <w:bCs/>
              </w:rPr>
              <w:t>)</w:t>
            </w:r>
          </w:p>
          <w:p w:rsidR="008D4936" w:rsidRPr="0054613D" w:rsidRDefault="008D4936" w:rsidP="0054613D">
            <w:pPr>
              <w:jc w:val="both"/>
              <w:rPr>
                <w:bCs/>
              </w:rPr>
            </w:pPr>
            <w:r w:rsidRPr="0054613D">
              <w:rPr>
                <w:bCs/>
              </w:rPr>
              <w:t>нарушителем</w:t>
            </w:r>
          </w:p>
          <w:p w:rsidR="008D4936" w:rsidRPr="0054613D" w:rsidRDefault="008D4936" w:rsidP="0054613D">
            <w:pPr>
              <w:jc w:val="both"/>
              <w:rPr>
                <w:bCs/>
              </w:rPr>
            </w:pPr>
            <w:r w:rsidRPr="0054613D">
              <w:rPr>
                <w:bCs/>
              </w:rPr>
              <w:t>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Коэффициент</w:t>
            </w:r>
          </w:p>
          <w:p w:rsidR="008D4936" w:rsidRPr="0054613D" w:rsidRDefault="008D4936" w:rsidP="000B58B4">
            <w:pPr>
              <w:jc w:val="center"/>
              <w:rPr>
                <w:bCs/>
              </w:rPr>
            </w:pPr>
            <w:r w:rsidRPr="0054613D">
              <w:rPr>
                <w:bCs/>
              </w:rPr>
              <w:t>реализации</w:t>
            </w:r>
          </w:p>
          <w:p w:rsidR="008D4936" w:rsidRPr="0054613D" w:rsidRDefault="008D4936" w:rsidP="000B58B4">
            <w:pPr>
              <w:jc w:val="center"/>
              <w:rPr>
                <w:bCs/>
              </w:rPr>
            </w:pPr>
            <w:r w:rsidRPr="0054613D">
              <w:rPr>
                <w:bCs/>
              </w:rPr>
              <w:t>(Y)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Возможность</w:t>
            </w:r>
          </w:p>
          <w:p w:rsidR="008D4936" w:rsidRPr="0054613D" w:rsidRDefault="008D4936" w:rsidP="0054613D">
            <w:pPr>
              <w:jc w:val="both"/>
              <w:rPr>
                <w:bCs/>
              </w:rPr>
            </w:pPr>
            <w:r w:rsidRPr="0054613D">
              <w:rPr>
                <w:bCs/>
              </w:rPr>
              <w:t>реализации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Оценка опасности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Актуальность угрозы</w:t>
            </w: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утечки видовой информации</w:t>
            </w:r>
          </w:p>
        </w:tc>
      </w:tr>
      <w:tr w:rsidR="008D4936" w:rsidRPr="0054613D" w:rsidTr="0054613D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0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Расположение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 делает маловероятным визуальный просмотр посторонними лицами информации на мониторе.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Неактуальна</w:t>
            </w:r>
            <w:proofErr w:type="gramEnd"/>
            <w:r w:rsidRPr="0054613D">
              <w:rPr>
                <w:bCs/>
              </w:rPr>
              <w:t xml:space="preserve"> в связи с малой результативностью по сравнению с более действенными способами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Допущенные к обработке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 xml:space="preserve"> сотрудники ознакомлены под личную подпись с режимом конфиденциальности, принятым в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Default="008D4936" w:rsidP="0054613D">
            <w:pPr>
              <w:snapToGrid w:val="0"/>
              <w:jc w:val="both"/>
              <w:rPr>
                <w:bCs/>
              </w:rPr>
            </w:pPr>
          </w:p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средняя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Не актуальная</w:t>
            </w: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2.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утечки акустической информации</w:t>
            </w: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Акустические средства обработки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Акустические средства обработки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Акустические средства обработки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</w:tr>
      <w:tr w:rsidR="008D4936" w:rsidRPr="0054613D" w:rsidTr="0054613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Не 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3.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утечки по каналу ПЭМИН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Неактуальна</w:t>
            </w:r>
            <w:proofErr w:type="gramEnd"/>
            <w:r w:rsidRPr="0054613D">
              <w:rPr>
                <w:bCs/>
              </w:rPr>
              <w:t xml:space="preserve"> в связи с малой результативностью по сравнению с более действенными способами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Неактуальна</w:t>
            </w:r>
            <w:proofErr w:type="gramEnd"/>
            <w:r w:rsidRPr="0054613D">
              <w:rPr>
                <w:bCs/>
              </w:rPr>
              <w:t xml:space="preserve"> в связи с малой результативностью по сравнению с более действенными способами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Неактуальна</w:t>
            </w:r>
            <w:proofErr w:type="gramEnd"/>
            <w:r w:rsidRPr="0054613D">
              <w:rPr>
                <w:bCs/>
              </w:rPr>
              <w:t xml:space="preserve"> в связи с малой результативностью по сравнению с более действенными способами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Не 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4.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хищения, разрушения (уничтожения), несанкционированного копирования носителей информации (встроенных или внешних накопителей, самих вычислительных средств, бумажных носителей, кража переносных хранилищ, воровство при выносе)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Маловероятна</w:t>
            </w:r>
            <w:proofErr w:type="gramEnd"/>
            <w:r w:rsidRPr="0054613D">
              <w:rPr>
                <w:bCs/>
              </w:rPr>
              <w:t xml:space="preserve"> в связи с малой результативностью по сравнению с более действенными способами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Маловероятна</w:t>
            </w:r>
            <w:proofErr w:type="gramEnd"/>
            <w:r w:rsidRPr="0054613D">
              <w:rPr>
                <w:bCs/>
              </w:rPr>
              <w:t xml:space="preserve"> в связи с малой результативностью по сравнению с более действенными способами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 xml:space="preserve">Допущенные к обработке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 xml:space="preserve"> сотрудники ознакомлены под личную подпись с режимом конфиденциальности, принятым в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  <w:r w:rsidRPr="0054613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color w:val="000000"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средняя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Не 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5.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Угрозы, реализуемые в ходе загрузки ОС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здании введен контроль доступа в контролируемую зону. Доступ к </w:t>
            </w:r>
            <w:r w:rsidRPr="0054613D">
              <w:rPr>
                <w:bCs/>
              </w:rPr>
              <w:lastRenderedPageBreak/>
              <w:t>загрузке ОС невозможен.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Администратором безопасности установлен пароль на BIOS, загрузка производится исключительно с жесткого диска.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Администратором безопасности установлен пароль на BIOS, загрузка производится исключительно с жесткого диска.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низкая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Не 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6.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Угрозы, реализуемые после загрузки ОС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здании введен контроль доступа в контролируемую зону. Доступ к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 невозможен.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отсутствии сотрудника допущенного к обработке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 xml:space="preserve"> компьютер автоматически блокируется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Высокая вероятность доступа к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Очень 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7.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proofErr w:type="gramStart"/>
            <w:r w:rsidRPr="0054613D">
              <w:rPr>
                <w:bCs/>
              </w:rPr>
              <w:t>Угрозы внедрения вредоносных программ (подмена ПО на программы с ВДВ, внедрение ПО с вредоносным кодом, ассоциирование штатного ПО с вредоносным ПО, вирусное заражение)</w:t>
            </w:r>
            <w:proofErr w:type="gramEnd"/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здании введен контроль доступа в контролируемую зону. Доступ к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 невозможен. В организации установлены средства антивирусного контроля.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 организации установлены средства антивирусного контроля.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 организации установлены средства антивирусного контроля.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8.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«Анализ сетевого трафика» с перехватом передаваемой по сети информации.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несанкционированный доступ к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Организационными мерами доступ внутри здания к сетевым ресурсам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 xml:space="preserve"> маловероятен.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к сетевым ресурсам с ограниченными правами.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9.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сканирования, направленные на выявление открытых портов и служб, открытых соединений и др.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несанкционированный доступ к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Организационными мерами доступ внутри здания к сетевым ресурсам затруднен.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к сетевым ресурсам с ограниченными правами.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10.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подмены доверенного объекта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удаленный доступ к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, средняя вероятность.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11.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типа «Отказ в обслуживании»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несанкционированный доступ к </w:t>
            </w:r>
            <w:proofErr w:type="spellStart"/>
            <w:r w:rsidRPr="0054613D">
              <w:rPr>
                <w:bCs/>
              </w:rPr>
              <w:t>ПДн</w:t>
            </w:r>
            <w:proofErr w:type="spellEnd"/>
            <w:r w:rsidRPr="0054613D">
              <w:rPr>
                <w:bCs/>
              </w:rPr>
              <w:t>, средняя вероятность.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/>
                <w:bCs/>
              </w:rPr>
              <w:t>в</w:t>
            </w:r>
            <w:r w:rsidRPr="0054613D">
              <w:rPr>
                <w:bCs/>
              </w:rPr>
              <w:t>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12.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выявления паролей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несанкционированный доступ к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, средняя вероятность.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Возможен просмотр паролей лицам, </w:t>
            </w:r>
            <w:proofErr w:type="gramStart"/>
            <w:r w:rsidRPr="0054613D">
              <w:rPr>
                <w:bCs/>
              </w:rPr>
              <w:t>имеющими</w:t>
            </w:r>
            <w:proofErr w:type="gramEnd"/>
            <w:r w:rsidRPr="0054613D">
              <w:rPr>
                <w:bCs/>
              </w:rPr>
              <w:t xml:space="preserve"> доступ в помещения. Средняя вероятность.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Использование сложных паролей. Блокировка при введении неверного пароля более трех раз. Подбор паролей невозможен.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13.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удаленного запуска приложений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несанкционированный доступ к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, средняя вероятность.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Организационными мерами доступ внутри здания к сетевым ресурсам маловероятен.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14.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Угрозы внедрения по сети вредоносных программ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 xml:space="preserve">В связи с подключением к сетям общего пользования, возможен несанкционированный доступ к </w:t>
            </w:r>
            <w:proofErr w:type="spellStart"/>
            <w:r w:rsidRPr="0054613D">
              <w:rPr>
                <w:bCs/>
              </w:rPr>
              <w:t>ИСПДн</w:t>
            </w:r>
            <w:proofErr w:type="spellEnd"/>
            <w:r w:rsidRPr="0054613D">
              <w:rPr>
                <w:bCs/>
              </w:rPr>
              <w:t>, средняя вероятность.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Организационными мерами доступ внутри здания к сетевым ресурсам маловероятен.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  <w:r w:rsidRPr="0054613D">
              <w:rPr>
                <w:bCs/>
              </w:rPr>
              <w:t>15.</w:t>
            </w:r>
          </w:p>
        </w:tc>
        <w:tc>
          <w:tcPr>
            <w:tcW w:w="14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Угрозы навязывания ложного маршрута сети</w:t>
            </w: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H0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 связи с подключением к сетям общего пользования, возможно навязывание ложного маршрута сети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1</w:t>
            </w:r>
            <w:proofErr w:type="gramEnd"/>
            <w:r w:rsidRPr="0054613D">
              <w:rPr>
                <w:bCs/>
              </w:rPr>
              <w:t>,Н8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Организационными мерами доступ внутри здания к сетевым ресурсам маловероятен.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Н</w:t>
            </w:r>
            <w:proofErr w:type="gramStart"/>
            <w:r w:rsidRPr="0054613D">
              <w:rPr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Доступ возможен только с правами администратора, закрыт организационными мерами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</w:tr>
      <w:tr w:rsidR="008D4936" w:rsidRPr="0054613D" w:rsidTr="0054613D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Итого для угрозы: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высокая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36" w:rsidRPr="0054613D" w:rsidRDefault="008D4936" w:rsidP="0054613D">
            <w:pPr>
              <w:snapToGrid w:val="0"/>
              <w:rPr>
                <w:bCs/>
              </w:rPr>
            </w:pPr>
            <w:r w:rsidRPr="0054613D">
              <w:rPr>
                <w:bCs/>
              </w:rPr>
              <w:t>Актуальная</w:t>
            </w:r>
          </w:p>
        </w:tc>
      </w:tr>
    </w:tbl>
    <w:p w:rsidR="008D4936" w:rsidRPr="0054613D" w:rsidRDefault="008D4936" w:rsidP="00C83DA3">
      <w:pPr>
        <w:rPr>
          <w:color w:val="000000"/>
        </w:rPr>
        <w:sectPr w:rsidR="008D4936" w:rsidRPr="0054613D" w:rsidSect="000B58B4">
          <w:pgSz w:w="16837" w:h="11905" w:orient="landscape"/>
          <w:pgMar w:top="709" w:right="1134" w:bottom="1701" w:left="1134" w:header="425" w:footer="720" w:gutter="0"/>
          <w:pgNumType w:start="10"/>
          <w:cols w:space="720"/>
          <w:docGrid w:linePitch="360"/>
        </w:sectPr>
      </w:pPr>
    </w:p>
    <w:p w:rsidR="008D4936" w:rsidRPr="0054613D" w:rsidRDefault="00A36086" w:rsidP="00C83DA3">
      <w:pPr>
        <w:jc w:val="center"/>
      </w:pPr>
      <w:r>
        <w:rPr>
          <w:noProof/>
          <w:lang w:eastAsia="ru-RU"/>
        </w:rPr>
        <w:lastRenderedPageBreak/>
        <w:pict>
          <v:shape id="Поле 1" o:spid="_x0000_s1030" type="#_x0000_t202" style="position:absolute;left:0;text-align:left;margin-left:0;margin-top:.05pt;width:1.1pt;height:13.75pt;z-index:251656704;visibility:visibl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5RlwIAACEFAAAOAAAAZHJzL2Uyb0RvYy54bWysVFuO0zAU/UdiD5b/O0lKptNETUfzoAhp&#10;eEgDC3Adp7FwbGO7TQbEWlgFX0isoUvi2m5KB34QIh/JdXx9fM69x15cDp1AO2YsV7LC2VmKEZNU&#10;1VxuKvz+3Woyx8g6ImsilGQVfmAWXy6fPln0umRT1SpRM4MARNqy1xVundNlkljaso7YM6WZhMlG&#10;mY44GJpNUhvSA3onkmmazpJemVobRZm18Pc2TuJlwG8aRt2bprHMIVFh4ObC24T32r+T5YKUG0N0&#10;y+mBBvkHFh3hEjY9Qt0SR9DW8D+gOk6NsqpxZ1R1iWoaTlnQAGqy9Dc19y3RLGiB4lh9LJP9f7D0&#10;9e6tQbyG3mEkSQct2n/d/9h/339Dma9Or20JSfca0txwrQaf6ZVafafoB4ukummJ3LArY1TfMlID&#10;u7AyOVkacawHWfevVA3bkK1TAWhoTOcBoRgI0KFLD8fOsMEh6rd8VlzABIWZ7CKfTc89tYSU41pt&#10;rHvBVId8UGEDfQ/YZHdnXUwdUwJ3JXi94kKEgdmsb4RBOwIeWYUnrhW6JfFv8AlsZ2Nq2NqeYgjp&#10;kaTymHG7+Af4AwE/55UEQ3wusmmeXk+LyWo2v5jkq/x8AuLmkzQrrotZmhf57eqLZ5DlZcvrmsk7&#10;Ltloziz/u+Yfjkm0VbAn6itcnEPpguhT9gdZB62pfw71fSSy4w7OquBdhefHJFL6nj+XNcgmpSNc&#10;xDh5TD+UDGowfkNVgkO8KaI93LAeghWno/HWqn4AyxgFPYX2wz0DQavMJ4x6OLMVth+3xDCMxEsJ&#10;tvMHfAzMGKzHgEgKSyvsMIrhjYsXwVYbvmkBORpbqiuwZsODb7yHIwtg7gdwDoOGw53hD/rpOGT9&#10;utmWPwEAAP//AwBQSwMEFAAGAAgAAAAhABuX3PLXAAAAAgEAAA8AAABkcnMvZG93bnJldi54bWxM&#10;j0FPwzAMhe9I/IfISNxYSpG2UZpOMARXREHaNWu8pmrjVHW2lX+Pd4KT9fys9z6XmzkM6oQTd5EM&#10;3C8yUEhNdB21Br6/3u7WoDhZcnaIhAZ+kGFTXV+VtnDxTJ94qlOrJIS4sAZ8SmOhNTceg+VFHJHE&#10;O8Qp2CRyarWb7FnCw6DzLFvqYDuSBm9H3Hps+voYDDx85Ksdv9ev23GHj/2aX/oDeWNub+bnJ1AJ&#10;5/R3DBd8QYdKmPbxSI7VYEAeSZetEi/PQe1lrJagq1L/R69+AQAA//8DAFBLAQItABQABgAIAAAA&#10;IQC2gziS/gAAAOEBAAATAAAAAAAAAAAAAAAAAAAAAABbQ29udGVudF9UeXBlc10ueG1sUEsBAi0A&#10;FAAGAAgAAAAhADj9If/WAAAAlAEAAAsAAAAAAAAAAAAAAAAALwEAAF9yZWxzLy5yZWxzUEsBAi0A&#10;FAAGAAgAAAAhAIl+nlGXAgAAIQUAAA4AAAAAAAAAAAAAAAAALgIAAGRycy9lMm9Eb2MueG1sUEsB&#10;Ai0AFAAGAAgAAAAhABuX3PLXAAAAAgEAAA8AAAAAAAAAAAAAAAAA8QQAAGRycy9kb3ducmV2Lnht&#10;bFBLBQYAAAAABAAEAPMAAAD1BQAAAAA=&#10;" stroked="f">
            <v:fill opacity="0"/>
            <v:textbox inset="0,0,0,0">
              <w:txbxContent>
                <w:p w:rsidR="003A2987" w:rsidRDefault="003A2987" w:rsidP="00C83DA3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bookmarkStart w:id="2" w:name="bookmark11"/>
      <w:r w:rsidR="008D4936" w:rsidRPr="0054613D">
        <w:t>Заключение</w:t>
      </w:r>
      <w:bookmarkEnd w:id="2"/>
    </w:p>
    <w:p w:rsidR="008D4936" w:rsidRPr="0054613D" w:rsidRDefault="008D4936" w:rsidP="00C83DA3">
      <w:pPr>
        <w:ind w:firstLine="709"/>
        <w:jc w:val="both"/>
      </w:pPr>
    </w:p>
    <w:p w:rsidR="008D4936" w:rsidRPr="0054613D" w:rsidRDefault="008D4936" w:rsidP="00DA1488">
      <w:pPr>
        <w:ind w:firstLine="426"/>
        <w:jc w:val="both"/>
      </w:pPr>
      <w:proofErr w:type="spellStart"/>
      <w:r w:rsidRPr="0054613D">
        <w:t>ИСПДн</w:t>
      </w:r>
      <w:proofErr w:type="spellEnd"/>
      <w:r w:rsidRPr="0054613D">
        <w:t xml:space="preserve"> является специальной информационной локальной, многопользовательской системой, с разграничением прав пользователей </w:t>
      </w:r>
      <w:proofErr w:type="spellStart"/>
      <w:r w:rsidRPr="0054613D">
        <w:t>ИСПДн</w:t>
      </w:r>
      <w:proofErr w:type="spellEnd"/>
      <w:r w:rsidRPr="0054613D">
        <w:t xml:space="preserve">, </w:t>
      </w:r>
      <w:r w:rsidRPr="0054613D">
        <w:rPr>
          <w:bCs/>
        </w:rPr>
        <w:t xml:space="preserve">имеющей подключение к </w:t>
      </w:r>
      <w:r w:rsidRPr="0054613D">
        <w:t>сетям связи общего  пользования и (или) сетям международного информационного обмена.</w:t>
      </w:r>
    </w:p>
    <w:p w:rsidR="008D4936" w:rsidRPr="0054613D" w:rsidRDefault="008D4936" w:rsidP="00DA1488">
      <w:pPr>
        <w:ind w:firstLine="426"/>
        <w:jc w:val="both"/>
      </w:pPr>
      <w:r w:rsidRPr="0054613D">
        <w:t xml:space="preserve">Актуальные угрозы безопасности </w:t>
      </w:r>
      <w:proofErr w:type="spellStart"/>
      <w:r w:rsidRPr="0054613D">
        <w:t>ПДн</w:t>
      </w:r>
      <w:proofErr w:type="spellEnd"/>
      <w:r w:rsidRPr="0054613D">
        <w:t xml:space="preserve">, установленные в ходе изучения </w:t>
      </w:r>
      <w:proofErr w:type="spellStart"/>
      <w:r w:rsidRPr="0054613D">
        <w:t>ИСПДн</w:t>
      </w:r>
      <w:proofErr w:type="spellEnd"/>
      <w:r w:rsidRPr="0054613D">
        <w:t xml:space="preserve"> представляют собой условия и факторы, создающие реальную опасность несанкционированного доступа к </w:t>
      </w:r>
      <w:proofErr w:type="spellStart"/>
      <w:r w:rsidRPr="0054613D">
        <w:t>ПДн</w:t>
      </w:r>
      <w:proofErr w:type="spellEnd"/>
      <w:r w:rsidRPr="0054613D">
        <w:t xml:space="preserve"> с целью нарушения их конфиденциальности, целостности и доступности.</w:t>
      </w:r>
    </w:p>
    <w:p w:rsidR="008D4936" w:rsidRPr="0054613D" w:rsidRDefault="008D4936" w:rsidP="00DA1488">
      <w:pPr>
        <w:ind w:firstLine="426"/>
        <w:jc w:val="both"/>
      </w:pPr>
      <w:r w:rsidRPr="0054613D">
        <w:t xml:space="preserve">Угрозы утечки по техническим каналам, включающие в себя угрозы утечки акустической (речевой) информации, угрозы утечки видовой информации и угрозы утечки по каналу ПЭМИН в соответствии с уровнем исходной защищенности </w:t>
      </w:r>
      <w:proofErr w:type="spellStart"/>
      <w:r w:rsidRPr="0054613D">
        <w:t>ИСПДн</w:t>
      </w:r>
      <w:proofErr w:type="spellEnd"/>
      <w:r w:rsidRPr="0054613D">
        <w:t>, условиями функционирования и технологиями обработки и хранения информации являются неактуальными.</w:t>
      </w:r>
    </w:p>
    <w:p w:rsidR="008D4936" w:rsidRPr="0054613D" w:rsidRDefault="008D4936" w:rsidP="00DA1488">
      <w:pPr>
        <w:ind w:firstLine="426"/>
        <w:jc w:val="both"/>
      </w:pPr>
      <w:r w:rsidRPr="0054613D">
        <w:t xml:space="preserve">В целях обоснованного подхода к обеспечению безопасности </w:t>
      </w:r>
      <w:proofErr w:type="spellStart"/>
      <w:r w:rsidRPr="0054613D">
        <w:t>ПДн</w:t>
      </w:r>
      <w:proofErr w:type="spellEnd"/>
      <w:r w:rsidRPr="0054613D">
        <w:t xml:space="preserve"> для нейтрализации актуальных угроз безопасности, выявленных согласно вышеизложенной модели угроз, в составе мероприятий по защите </w:t>
      </w:r>
      <w:proofErr w:type="spellStart"/>
      <w:r w:rsidRPr="0054613D">
        <w:t>ПДн</w:t>
      </w:r>
      <w:proofErr w:type="spellEnd"/>
      <w:r w:rsidRPr="0054613D">
        <w:t xml:space="preserve"> при их обработке в </w:t>
      </w:r>
      <w:proofErr w:type="spellStart"/>
      <w:r w:rsidRPr="0054613D">
        <w:t>ИСПДн</w:t>
      </w:r>
      <w:proofErr w:type="spellEnd"/>
      <w:r w:rsidRPr="0054613D">
        <w:t xml:space="preserve"> целесообразно использовать следующие методы:</w:t>
      </w:r>
    </w:p>
    <w:p w:rsidR="008D4936" w:rsidRPr="0054613D" w:rsidRDefault="008D4936" w:rsidP="00DA1488">
      <w:pPr>
        <w:ind w:firstLine="426"/>
        <w:jc w:val="both"/>
      </w:pPr>
      <w:r w:rsidRPr="0054613D">
        <w:t>идентификация и проверка подлинности пользователя при входе в систему по паролю условно-постоянного действия длинной не менее шести буквенно-цифровых символов;</w:t>
      </w:r>
    </w:p>
    <w:p w:rsidR="008D4936" w:rsidRPr="0054613D" w:rsidRDefault="008D4936" w:rsidP="00DA1488">
      <w:pPr>
        <w:ind w:firstLine="426"/>
        <w:jc w:val="both"/>
      </w:pPr>
      <w:r w:rsidRPr="0054613D">
        <w:t xml:space="preserve"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</w:t>
      </w:r>
    </w:p>
    <w:p w:rsidR="008D4936" w:rsidRPr="0054613D" w:rsidRDefault="008D4936" w:rsidP="00DA1488">
      <w:pPr>
        <w:ind w:firstLine="426"/>
        <w:jc w:val="both"/>
      </w:pPr>
      <w:r w:rsidRPr="0054613D">
        <w:t>учет всех защищаемых носителей информации с помощью их маркировки и занесение учетных данных в журнал учета с отметкой об их выдаче (приеме);</w:t>
      </w:r>
    </w:p>
    <w:p w:rsidR="008D4936" w:rsidRPr="0054613D" w:rsidRDefault="008D4936" w:rsidP="00DA1488">
      <w:pPr>
        <w:ind w:firstLine="426"/>
        <w:jc w:val="both"/>
      </w:pPr>
      <w:r w:rsidRPr="0054613D">
        <w:t>физическая охрана информационной системы (устройств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8D4936" w:rsidRPr="0054613D" w:rsidRDefault="008D4936" w:rsidP="00DA1488">
      <w:pPr>
        <w:ind w:firstLine="426"/>
        <w:jc w:val="both"/>
      </w:pPr>
      <w:r w:rsidRPr="0054613D">
        <w:t>наличие средств восстановления системы защиты персональных данных, предусматривающих ведение двух копий программных компонент средств защиты информации, их периодическое обновление и контроль работоспособности.</w:t>
      </w:r>
    </w:p>
    <w:p w:rsidR="008D4936" w:rsidRPr="0054613D" w:rsidRDefault="008D4936" w:rsidP="00DA1488">
      <w:pPr>
        <w:ind w:firstLine="426"/>
        <w:jc w:val="both"/>
      </w:pPr>
      <w:r w:rsidRPr="0054613D">
        <w:t>обнаружение вторжений в информационную систему, нарушающих или создающих предпосылки к нарушению установленных требований по обеспечению безопасности персональных данных;</w:t>
      </w:r>
    </w:p>
    <w:p w:rsidR="008D4936" w:rsidRPr="0054613D" w:rsidRDefault="008D4936" w:rsidP="00DA1488">
      <w:pPr>
        <w:ind w:firstLine="426"/>
        <w:jc w:val="both"/>
      </w:pPr>
      <w:r w:rsidRPr="0054613D">
        <w:t>анализ защищенности информационных систем, предполагающий применение специализированных программных средств (сканеров безопасности);</w:t>
      </w:r>
    </w:p>
    <w:p w:rsidR="008D4936" w:rsidRPr="0054613D" w:rsidRDefault="008D4936" w:rsidP="00DA1488">
      <w:pPr>
        <w:ind w:firstLine="426"/>
        <w:jc w:val="both"/>
      </w:pPr>
      <w:r w:rsidRPr="0054613D">
        <w:t xml:space="preserve">межсетевое экранирование; </w:t>
      </w:r>
    </w:p>
    <w:p w:rsidR="008D4936" w:rsidRPr="0054613D" w:rsidRDefault="008D4936" w:rsidP="00DA1488">
      <w:pPr>
        <w:ind w:firstLine="426"/>
        <w:jc w:val="both"/>
      </w:pPr>
      <w:r w:rsidRPr="0054613D">
        <w:t>использование средств антивирусной защиты.</w:t>
      </w:r>
    </w:p>
    <w:p w:rsidR="008D4936" w:rsidRPr="0054613D" w:rsidRDefault="008D4936" w:rsidP="00DA1488">
      <w:pPr>
        <w:ind w:firstLine="426"/>
        <w:jc w:val="both"/>
      </w:pPr>
      <w:r w:rsidRPr="0054613D">
        <w:t>К лицам категорий Н</w:t>
      </w:r>
      <w:proofErr w:type="gramStart"/>
      <w:r w:rsidRPr="0054613D">
        <w:t>4</w:t>
      </w:r>
      <w:proofErr w:type="gramEnd"/>
      <w:r w:rsidRPr="0054613D">
        <w:t xml:space="preserve">, Н5 и Н6 ввиду их исключительной роли в </w:t>
      </w:r>
      <w:proofErr w:type="spellStart"/>
      <w:r w:rsidRPr="0054613D">
        <w:t>ИСПДн</w:t>
      </w:r>
      <w:proofErr w:type="spellEnd"/>
      <w:r w:rsidRPr="0054613D">
        <w:t xml:space="preserve"> должен применяться комплекс особых организационных мер по их подбору, принятию на работу, назначению на должность и контролю выполнения функциональных обязанностей. В данную категорию должны включаться только доверенные лица.</w:t>
      </w:r>
    </w:p>
    <w:p w:rsidR="008D4936" w:rsidRPr="0054613D" w:rsidRDefault="008D4936" w:rsidP="00DA1488">
      <w:pPr>
        <w:ind w:firstLine="426"/>
        <w:jc w:val="both"/>
      </w:pPr>
    </w:p>
    <w:p w:rsidR="008D4936" w:rsidRPr="0054613D" w:rsidRDefault="008D4936" w:rsidP="00DA1488">
      <w:pPr>
        <w:ind w:firstLine="426"/>
        <w:jc w:val="center"/>
      </w:pPr>
    </w:p>
    <w:p w:rsidR="008D4936" w:rsidRDefault="008D4936" w:rsidP="00DA1488">
      <w:pPr>
        <w:ind w:firstLine="426"/>
        <w:jc w:val="center"/>
      </w:pPr>
    </w:p>
    <w:p w:rsidR="008D4936" w:rsidRDefault="008D4936" w:rsidP="00DA1488">
      <w:pPr>
        <w:ind w:firstLine="426"/>
        <w:jc w:val="center"/>
      </w:pPr>
    </w:p>
    <w:p w:rsidR="00DA1488" w:rsidRDefault="00DA1488" w:rsidP="00DA1488">
      <w:pPr>
        <w:ind w:firstLine="426"/>
        <w:jc w:val="center"/>
      </w:pPr>
    </w:p>
    <w:p w:rsidR="008D4936" w:rsidRDefault="008D4936" w:rsidP="00C83DA3">
      <w:pPr>
        <w:ind w:firstLine="709"/>
        <w:jc w:val="center"/>
      </w:pPr>
    </w:p>
    <w:p w:rsidR="008D4936" w:rsidRPr="0054613D" w:rsidRDefault="008D4936" w:rsidP="00C83DA3">
      <w:pPr>
        <w:ind w:firstLine="709"/>
        <w:jc w:val="center"/>
      </w:pPr>
      <w:r w:rsidRPr="0054613D">
        <w:lastRenderedPageBreak/>
        <w:t>Источники, использованные при разработке</w:t>
      </w:r>
    </w:p>
    <w:p w:rsidR="008D4936" w:rsidRPr="0054613D" w:rsidRDefault="008D4936" w:rsidP="00C83DA3">
      <w:pPr>
        <w:ind w:firstLine="709"/>
        <w:jc w:val="both"/>
      </w:pPr>
    </w:p>
    <w:p w:rsidR="008D4936" w:rsidRPr="0054613D" w:rsidRDefault="008D4936" w:rsidP="00C83DA3">
      <w:pPr>
        <w:ind w:firstLine="709"/>
        <w:jc w:val="both"/>
      </w:pPr>
      <w:r w:rsidRPr="0054613D">
        <w:t>1. Федеральный закон Российской Федерации от 27</w:t>
      </w:r>
      <w:r w:rsidR="003A2987">
        <w:t>.07.</w:t>
      </w:r>
      <w:r w:rsidRPr="0054613D">
        <w:t>2006 №149-ФЗ «Об информации информационных технологиях и о защите информации».</w:t>
      </w:r>
    </w:p>
    <w:p w:rsidR="008D4936" w:rsidRPr="0054613D" w:rsidRDefault="008D4936" w:rsidP="00C83DA3">
      <w:pPr>
        <w:ind w:firstLine="709"/>
        <w:jc w:val="both"/>
      </w:pPr>
      <w:r w:rsidRPr="0054613D">
        <w:t>2. Федеральный закон Российской Федерации от 27</w:t>
      </w:r>
      <w:r w:rsidR="003A2987">
        <w:t>.07.</w:t>
      </w:r>
      <w:r w:rsidRPr="0054613D">
        <w:t>2006 №152-ФЗ «О персональных данных».</w:t>
      </w:r>
    </w:p>
    <w:p w:rsidR="008D4936" w:rsidRPr="0054613D" w:rsidRDefault="008D4936" w:rsidP="00C83DA3">
      <w:pPr>
        <w:ind w:firstLine="709"/>
        <w:jc w:val="both"/>
      </w:pPr>
      <w:r w:rsidRPr="0054613D">
        <w:t>3. 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8D4936" w:rsidRPr="0054613D" w:rsidRDefault="008D4936" w:rsidP="00C83DA3">
      <w:pPr>
        <w:ind w:firstLine="709"/>
        <w:jc w:val="both"/>
      </w:pPr>
      <w:r w:rsidRPr="0054613D">
        <w:t xml:space="preserve">4. «Методика определения актуальных угроз безопасности персональных данных при и обработке в информационных системах персональных данных». </w:t>
      </w:r>
      <w:proofErr w:type="gramStart"/>
      <w:r w:rsidRPr="0054613D">
        <w:t>Утверждена</w:t>
      </w:r>
      <w:proofErr w:type="gramEnd"/>
      <w:r w:rsidRPr="0054613D">
        <w:t xml:space="preserve"> Заместителем директора ФСТЭК России 14</w:t>
      </w:r>
      <w:r w:rsidR="003A2987">
        <w:t>.02.</w:t>
      </w:r>
      <w:r w:rsidRPr="0054613D">
        <w:t>2008 г.</w:t>
      </w:r>
    </w:p>
    <w:p w:rsidR="008D4936" w:rsidRPr="0054613D" w:rsidRDefault="008D4936" w:rsidP="00C83DA3">
      <w:pPr>
        <w:ind w:firstLine="709"/>
        <w:jc w:val="both"/>
      </w:pPr>
      <w:r w:rsidRPr="0054613D">
        <w:t>5. «Базовая модель угроз безопасности персональных данных при их обработке информационных системах персональных данных». Утверждена Заместителем директор ФСТЭК России 15</w:t>
      </w:r>
      <w:r w:rsidR="003A2987">
        <w:t>.02.</w:t>
      </w:r>
      <w:r w:rsidRPr="0054613D">
        <w:t>2008 г.</w:t>
      </w:r>
    </w:p>
    <w:p w:rsidR="008D4936" w:rsidRPr="0054613D" w:rsidRDefault="008D4936" w:rsidP="00C83DA3">
      <w:pPr>
        <w:ind w:firstLine="709"/>
        <w:jc w:val="both"/>
      </w:pPr>
    </w:p>
    <w:p w:rsidR="008D4936" w:rsidRPr="0054613D" w:rsidRDefault="008D4936" w:rsidP="00C83DA3">
      <w:pPr>
        <w:ind w:firstLine="709"/>
        <w:jc w:val="both"/>
      </w:pPr>
    </w:p>
    <w:p w:rsidR="008D4936" w:rsidRPr="0054613D" w:rsidRDefault="008D4936" w:rsidP="00C83DA3"/>
    <w:p w:rsidR="008D4936" w:rsidRPr="0054613D" w:rsidRDefault="008D4936" w:rsidP="00C83DA3">
      <w:pPr>
        <w:ind w:left="360"/>
        <w:jc w:val="both"/>
      </w:pPr>
    </w:p>
    <w:p w:rsidR="008D4936" w:rsidRPr="0054613D" w:rsidRDefault="008D4936" w:rsidP="00C83DA3">
      <w:pPr>
        <w:ind w:left="360"/>
        <w:jc w:val="both"/>
      </w:pPr>
    </w:p>
    <w:p w:rsidR="008D4936" w:rsidRDefault="008D4936"/>
    <w:sectPr w:rsidR="008D4936" w:rsidSect="00097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0" w:right="848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B1" w:rsidRDefault="00C92EB1" w:rsidP="00C83DA3">
      <w:r>
        <w:separator/>
      </w:r>
    </w:p>
  </w:endnote>
  <w:endnote w:type="continuationSeparator" w:id="0">
    <w:p w:rsidR="00C92EB1" w:rsidRDefault="00C92EB1" w:rsidP="00C8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B1" w:rsidRDefault="00C92EB1" w:rsidP="00C83DA3">
      <w:r>
        <w:separator/>
      </w:r>
    </w:p>
  </w:footnote>
  <w:footnote w:type="continuationSeparator" w:id="0">
    <w:p w:rsidR="00C92EB1" w:rsidRDefault="00C92EB1" w:rsidP="00C83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>
    <w:pPr>
      <w:pStyle w:val="a3"/>
      <w:jc w:val="center"/>
    </w:pPr>
  </w:p>
  <w:p w:rsidR="003A2987" w:rsidRPr="003A2987" w:rsidRDefault="003A2987">
    <w:pPr>
      <w:pStyle w:val="a3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87" w:rsidRDefault="003A298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460"/>
    <w:rsid w:val="00097EB7"/>
    <w:rsid w:val="000B58B4"/>
    <w:rsid w:val="001247C0"/>
    <w:rsid w:val="00130CCC"/>
    <w:rsid w:val="001914A1"/>
    <w:rsid w:val="001B271E"/>
    <w:rsid w:val="001C2391"/>
    <w:rsid w:val="001C6556"/>
    <w:rsid w:val="00301932"/>
    <w:rsid w:val="0036457B"/>
    <w:rsid w:val="00364647"/>
    <w:rsid w:val="00370A8A"/>
    <w:rsid w:val="003A2987"/>
    <w:rsid w:val="004C4B40"/>
    <w:rsid w:val="0054112D"/>
    <w:rsid w:val="0054613D"/>
    <w:rsid w:val="0058381D"/>
    <w:rsid w:val="00630C05"/>
    <w:rsid w:val="006619CD"/>
    <w:rsid w:val="006C3460"/>
    <w:rsid w:val="006E31F5"/>
    <w:rsid w:val="006F7194"/>
    <w:rsid w:val="00730A0F"/>
    <w:rsid w:val="007733A4"/>
    <w:rsid w:val="007B3B7A"/>
    <w:rsid w:val="008D4936"/>
    <w:rsid w:val="009C2C96"/>
    <w:rsid w:val="009C7BE3"/>
    <w:rsid w:val="00A14A65"/>
    <w:rsid w:val="00A36086"/>
    <w:rsid w:val="00A423CA"/>
    <w:rsid w:val="00A62169"/>
    <w:rsid w:val="00AD77AA"/>
    <w:rsid w:val="00B669CB"/>
    <w:rsid w:val="00B715B2"/>
    <w:rsid w:val="00BD65AA"/>
    <w:rsid w:val="00C83DA3"/>
    <w:rsid w:val="00C92EB1"/>
    <w:rsid w:val="00C9714A"/>
    <w:rsid w:val="00D1559C"/>
    <w:rsid w:val="00DA1488"/>
    <w:rsid w:val="00DE1164"/>
    <w:rsid w:val="00E013CC"/>
    <w:rsid w:val="00EA4665"/>
    <w:rsid w:val="00F317A5"/>
    <w:rsid w:val="00F67A0B"/>
    <w:rsid w:val="00FD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3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3DA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C83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83DA3"/>
    <w:rPr>
      <w:rFonts w:ascii="Times New Roman" w:hAnsi="Times New Roman" w:cs="Times New Roman"/>
      <w:sz w:val="24"/>
      <w:szCs w:val="24"/>
      <w:lang w:eastAsia="ar-SA" w:bidi="ar-SA"/>
    </w:rPr>
  </w:style>
  <w:style w:type="table" w:styleId="a7">
    <w:name w:val="Table Grid"/>
    <w:basedOn w:val="a1"/>
    <w:uiPriority w:val="99"/>
    <w:rsid w:val="005461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461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613D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uiPriority w:val="1"/>
    <w:qFormat/>
    <w:rsid w:val="001C2391"/>
    <w:rPr>
      <w:rFonts w:asciiTheme="minorHAnsi" w:eastAsiaTheme="minorHAnsi" w:hAnsiTheme="minorHAnsi" w:cstheme="minorBidi"/>
      <w:lang w:eastAsia="en-US"/>
    </w:rPr>
  </w:style>
  <w:style w:type="paragraph" w:styleId="ab">
    <w:name w:val="Plain Text"/>
    <w:basedOn w:val="a"/>
    <w:link w:val="ac"/>
    <w:rsid w:val="003A298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A298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Ирина</cp:lastModifiedBy>
  <cp:revision>2</cp:revision>
  <cp:lastPrinted>2019-08-20T08:50:00Z</cp:lastPrinted>
  <dcterms:created xsi:type="dcterms:W3CDTF">2019-08-20T08:51:00Z</dcterms:created>
  <dcterms:modified xsi:type="dcterms:W3CDTF">2019-08-20T08:51:00Z</dcterms:modified>
</cp:coreProperties>
</file>