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B1B" w:rsidRPr="00E87B1B" w:rsidRDefault="00E87B1B" w:rsidP="00E87B1B">
      <w:pPr>
        <w:shd w:val="clear" w:color="auto" w:fill="FFFFFF"/>
        <w:spacing w:before="200" w:after="100" w:line="240" w:lineRule="auto"/>
        <w:jc w:val="center"/>
        <w:outlineLvl w:val="0"/>
        <w:rPr>
          <w:rFonts w:ascii="Arial" w:eastAsia="Times New Roman" w:hAnsi="Arial" w:cs="Arial"/>
          <w:color w:val="555555"/>
          <w:kern w:val="36"/>
          <w:sz w:val="24"/>
          <w:szCs w:val="24"/>
          <w:lang w:eastAsia="ru-RU"/>
        </w:rPr>
      </w:pPr>
      <w:r w:rsidRPr="00E87B1B">
        <w:rPr>
          <w:rFonts w:ascii="Arial" w:eastAsia="Times New Roman" w:hAnsi="Arial" w:cs="Arial"/>
          <w:color w:val="555555"/>
          <w:kern w:val="36"/>
          <w:sz w:val="24"/>
          <w:szCs w:val="24"/>
          <w:lang w:eastAsia="ru-RU"/>
        </w:rPr>
        <w:t xml:space="preserve">Итоги проведения муниципального </w:t>
      </w:r>
      <w:proofErr w:type="gramStart"/>
      <w:r w:rsidRPr="00E87B1B">
        <w:rPr>
          <w:rFonts w:ascii="Arial" w:eastAsia="Times New Roman" w:hAnsi="Arial" w:cs="Arial"/>
          <w:color w:val="555555"/>
          <w:kern w:val="36"/>
          <w:sz w:val="24"/>
          <w:szCs w:val="24"/>
          <w:lang w:eastAsia="ru-RU"/>
        </w:rPr>
        <w:t>контроля за</w:t>
      </w:r>
      <w:proofErr w:type="gramEnd"/>
      <w:r w:rsidRPr="00E87B1B">
        <w:rPr>
          <w:rFonts w:ascii="Arial" w:eastAsia="Times New Roman" w:hAnsi="Arial" w:cs="Arial"/>
          <w:color w:val="555555"/>
          <w:kern w:val="36"/>
          <w:sz w:val="24"/>
          <w:szCs w:val="24"/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Нововасюганское сельское поселение за 2022 год</w:t>
      </w:r>
    </w:p>
    <w:p w:rsidR="00E87B1B" w:rsidRPr="00E87B1B" w:rsidRDefault="00E87B1B" w:rsidP="00E87B1B">
      <w:pPr>
        <w:shd w:val="clear" w:color="auto" w:fill="FFFFFF"/>
        <w:spacing w:after="10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E87B1B">
        <w:rPr>
          <w:rFonts w:ascii="Arial" w:eastAsia="Times New Roman" w:hAnsi="Arial" w:cs="Arial"/>
          <w:sz w:val="18"/>
          <w:szCs w:val="18"/>
          <w:lang w:eastAsia="ru-RU"/>
        </w:rPr>
        <w:t xml:space="preserve">В 2022 году органом муниципального </w:t>
      </w:r>
      <w:proofErr w:type="gramStart"/>
      <w:r w:rsidRPr="00E87B1B">
        <w:rPr>
          <w:rFonts w:ascii="Arial" w:eastAsia="Times New Roman" w:hAnsi="Arial" w:cs="Arial"/>
          <w:sz w:val="18"/>
          <w:szCs w:val="18"/>
          <w:lang w:eastAsia="ru-RU"/>
        </w:rPr>
        <w:t>контроля за</w:t>
      </w:r>
      <w:proofErr w:type="gramEnd"/>
      <w:r w:rsidRPr="00E87B1B">
        <w:rPr>
          <w:rFonts w:ascii="Arial" w:eastAsia="Times New Roman" w:hAnsi="Arial" w:cs="Arial"/>
          <w:sz w:val="18"/>
          <w:szCs w:val="18"/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проверки  в отношении  индивидуальных предпринимателей и юридических лиц не  проводились.</w:t>
      </w:r>
    </w:p>
    <w:p w:rsidR="000713B8" w:rsidRDefault="00E87B1B"/>
    <w:sectPr w:rsidR="000713B8" w:rsidSect="00060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87B1B"/>
    <w:rsid w:val="00060877"/>
    <w:rsid w:val="001E440A"/>
    <w:rsid w:val="002B4037"/>
    <w:rsid w:val="005A0DEC"/>
    <w:rsid w:val="005C6DE0"/>
    <w:rsid w:val="00903FC6"/>
    <w:rsid w:val="00D033E6"/>
    <w:rsid w:val="00E87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77"/>
  </w:style>
  <w:style w:type="paragraph" w:styleId="1">
    <w:name w:val="heading 1"/>
    <w:basedOn w:val="a"/>
    <w:link w:val="10"/>
    <w:uiPriority w:val="9"/>
    <w:qFormat/>
    <w:rsid w:val="00E87B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7B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8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87B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9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465</Characters>
  <Application>Microsoft Office Word</Application>
  <DocSecurity>0</DocSecurity>
  <Lines>3</Lines>
  <Paragraphs>1</Paragraphs>
  <ScaleCrop>false</ScaleCrop>
  <Company>DNS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2024-04-11T05:44:00Z</dcterms:created>
  <dcterms:modified xsi:type="dcterms:W3CDTF">2024-04-11T05:45:00Z</dcterms:modified>
</cp:coreProperties>
</file>