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BD" w:rsidRPr="002057BD" w:rsidRDefault="002057BD" w:rsidP="004810BE">
      <w:pPr>
        <w:shd w:val="clear" w:color="auto" w:fill="FFFFFF"/>
        <w:spacing w:after="0" w:line="240" w:lineRule="auto"/>
        <w:jc w:val="center"/>
        <w:outlineLvl w:val="0"/>
        <w:rPr>
          <w:rFonts w:ascii="Times New Roman" w:hAnsi="Times New Roman" w:cs="Times New Roman"/>
          <w:b/>
          <w:sz w:val="28"/>
          <w:szCs w:val="28"/>
        </w:rPr>
      </w:pPr>
      <w:r w:rsidRPr="002057BD">
        <w:rPr>
          <w:rFonts w:ascii="Times New Roman" w:hAnsi="Times New Roman" w:cs="Times New Roman"/>
          <w:b/>
          <w:sz w:val="28"/>
          <w:szCs w:val="28"/>
        </w:rPr>
        <w:t>Муниципальное казенное учреждение</w:t>
      </w:r>
    </w:p>
    <w:p w:rsidR="002057BD" w:rsidRPr="002057BD" w:rsidRDefault="002057BD" w:rsidP="002057BD">
      <w:pPr>
        <w:shd w:val="clear" w:color="auto" w:fill="FFFFFF"/>
        <w:spacing w:after="0" w:line="240" w:lineRule="auto"/>
        <w:jc w:val="center"/>
        <w:outlineLvl w:val="0"/>
        <w:rPr>
          <w:rFonts w:ascii="Times New Roman" w:hAnsi="Times New Roman" w:cs="Times New Roman"/>
          <w:b/>
          <w:sz w:val="28"/>
          <w:szCs w:val="28"/>
        </w:rPr>
      </w:pPr>
      <w:r w:rsidRPr="002057BD">
        <w:rPr>
          <w:rFonts w:ascii="Times New Roman" w:hAnsi="Times New Roman" w:cs="Times New Roman"/>
          <w:b/>
          <w:sz w:val="28"/>
          <w:szCs w:val="28"/>
        </w:rPr>
        <w:t xml:space="preserve">администрация Нововасюганского сельского поселения </w:t>
      </w:r>
    </w:p>
    <w:p w:rsidR="002057BD" w:rsidRPr="002057BD" w:rsidRDefault="002057BD" w:rsidP="002057BD">
      <w:pPr>
        <w:shd w:val="clear" w:color="auto" w:fill="FFFFFF"/>
        <w:spacing w:after="0" w:line="240" w:lineRule="auto"/>
        <w:jc w:val="center"/>
        <w:outlineLvl w:val="0"/>
        <w:rPr>
          <w:rFonts w:ascii="Times New Roman" w:hAnsi="Times New Roman" w:cs="Times New Roman"/>
          <w:b/>
          <w:sz w:val="28"/>
          <w:szCs w:val="28"/>
        </w:rPr>
      </w:pPr>
      <w:r w:rsidRPr="002057BD">
        <w:rPr>
          <w:rFonts w:ascii="Times New Roman" w:hAnsi="Times New Roman" w:cs="Times New Roman"/>
          <w:b/>
          <w:sz w:val="28"/>
          <w:szCs w:val="28"/>
        </w:rPr>
        <w:t>Каргасокского района Томской области</w:t>
      </w:r>
    </w:p>
    <w:p w:rsidR="002057BD" w:rsidRPr="002057BD" w:rsidRDefault="002057BD" w:rsidP="002057BD">
      <w:pPr>
        <w:spacing w:after="0" w:line="240" w:lineRule="auto"/>
        <w:jc w:val="center"/>
        <w:rPr>
          <w:rFonts w:ascii="Times New Roman" w:hAnsi="Times New Roman" w:cs="Times New Roman"/>
          <w:sz w:val="24"/>
          <w:szCs w:val="24"/>
        </w:rPr>
      </w:pPr>
    </w:p>
    <w:p w:rsidR="00FA4D31" w:rsidRDefault="00FA4D31" w:rsidP="002057BD">
      <w:pPr>
        <w:spacing w:after="0" w:line="240" w:lineRule="auto"/>
        <w:rPr>
          <w:rFonts w:ascii="Times New Roman" w:hAnsi="Times New Roman" w:cs="Times New Roman"/>
          <w:b/>
          <w:sz w:val="24"/>
          <w:szCs w:val="24"/>
        </w:rPr>
      </w:pPr>
    </w:p>
    <w:p w:rsidR="00722660" w:rsidRPr="002057BD" w:rsidRDefault="00722660" w:rsidP="002057BD">
      <w:pPr>
        <w:spacing w:after="0" w:line="240" w:lineRule="auto"/>
        <w:rPr>
          <w:rFonts w:ascii="Times New Roman" w:hAnsi="Times New Roman" w:cs="Times New Roman"/>
          <w:b/>
          <w:sz w:val="24"/>
          <w:szCs w:val="24"/>
        </w:rPr>
      </w:pPr>
    </w:p>
    <w:p w:rsidR="002057BD" w:rsidRPr="002057BD" w:rsidRDefault="002057BD" w:rsidP="002057BD">
      <w:pPr>
        <w:spacing w:after="0" w:line="240" w:lineRule="auto"/>
        <w:jc w:val="center"/>
        <w:rPr>
          <w:rFonts w:ascii="Times New Roman" w:hAnsi="Times New Roman" w:cs="Times New Roman"/>
          <w:b/>
          <w:sz w:val="24"/>
          <w:szCs w:val="24"/>
        </w:rPr>
      </w:pPr>
      <w:r w:rsidRPr="002057BD">
        <w:rPr>
          <w:rFonts w:ascii="Times New Roman" w:hAnsi="Times New Roman" w:cs="Times New Roman"/>
          <w:b/>
          <w:sz w:val="24"/>
          <w:szCs w:val="24"/>
        </w:rPr>
        <w:t>ПОСТАНОВЛЕНИЕ</w:t>
      </w:r>
    </w:p>
    <w:p w:rsidR="00750A00" w:rsidRPr="002057BD" w:rsidRDefault="00722660" w:rsidP="00750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14.03</w:t>
      </w:r>
      <w:r w:rsidR="00750A00">
        <w:rPr>
          <w:rFonts w:ascii="Times New Roman" w:hAnsi="Times New Roman" w:cs="Times New Roman"/>
          <w:sz w:val="24"/>
          <w:szCs w:val="24"/>
        </w:rPr>
        <w:t>.2018</w:t>
      </w:r>
      <w:r w:rsidR="00750A00" w:rsidRPr="002057BD">
        <w:rPr>
          <w:rFonts w:ascii="Times New Roman" w:hAnsi="Times New Roman" w:cs="Times New Roman"/>
          <w:sz w:val="24"/>
          <w:szCs w:val="24"/>
        </w:rPr>
        <w:t xml:space="preserve">                                                                                       </w:t>
      </w:r>
      <w:r w:rsidR="00750A00">
        <w:rPr>
          <w:rFonts w:ascii="Times New Roman" w:hAnsi="Times New Roman" w:cs="Times New Roman"/>
          <w:sz w:val="24"/>
          <w:szCs w:val="24"/>
        </w:rPr>
        <w:t xml:space="preserve">                                       </w:t>
      </w:r>
      <w:r>
        <w:rPr>
          <w:rFonts w:ascii="Times New Roman" w:hAnsi="Times New Roman" w:cs="Times New Roman"/>
          <w:sz w:val="24"/>
          <w:szCs w:val="24"/>
        </w:rPr>
        <w:t xml:space="preserve">    </w:t>
      </w:r>
      <w:r w:rsidR="00750A00" w:rsidRPr="002057BD">
        <w:rPr>
          <w:rFonts w:ascii="Times New Roman" w:hAnsi="Times New Roman" w:cs="Times New Roman"/>
          <w:sz w:val="24"/>
          <w:szCs w:val="24"/>
        </w:rPr>
        <w:t>№ _</w:t>
      </w:r>
      <w:r>
        <w:rPr>
          <w:rFonts w:ascii="Times New Roman" w:hAnsi="Times New Roman" w:cs="Times New Roman"/>
          <w:sz w:val="24"/>
          <w:szCs w:val="24"/>
          <w:u w:val="single"/>
        </w:rPr>
        <w:t>22</w:t>
      </w:r>
      <w:r w:rsidR="00750A00">
        <w:rPr>
          <w:rFonts w:ascii="Times New Roman" w:hAnsi="Times New Roman" w:cs="Times New Roman"/>
          <w:sz w:val="24"/>
          <w:szCs w:val="24"/>
          <w:u w:val="single"/>
        </w:rPr>
        <w:t>_</w:t>
      </w:r>
      <w:r w:rsidR="00750A00">
        <w:rPr>
          <w:rFonts w:ascii="Times New Roman" w:hAnsi="Times New Roman" w:cs="Times New Roman"/>
          <w:sz w:val="24"/>
          <w:szCs w:val="24"/>
        </w:rPr>
        <w:t>_</w:t>
      </w:r>
    </w:p>
    <w:p w:rsidR="00750A00" w:rsidRPr="002057BD" w:rsidRDefault="00750A00" w:rsidP="00750A00">
      <w:pPr>
        <w:spacing w:after="0" w:line="240" w:lineRule="auto"/>
        <w:rPr>
          <w:rFonts w:ascii="Times New Roman" w:hAnsi="Times New Roman" w:cs="Times New Roman"/>
          <w:sz w:val="24"/>
          <w:szCs w:val="24"/>
        </w:rPr>
      </w:pPr>
    </w:p>
    <w:p w:rsidR="00750A00" w:rsidRPr="002057BD" w:rsidRDefault="00750A00" w:rsidP="00750A00">
      <w:pPr>
        <w:spacing w:after="0" w:line="240" w:lineRule="auto"/>
        <w:jc w:val="center"/>
        <w:rPr>
          <w:rFonts w:ascii="Times New Roman" w:hAnsi="Times New Roman" w:cs="Times New Roman"/>
          <w:sz w:val="24"/>
          <w:szCs w:val="24"/>
        </w:rPr>
      </w:pPr>
      <w:r w:rsidRPr="002057BD">
        <w:rPr>
          <w:rFonts w:ascii="Times New Roman" w:hAnsi="Times New Roman" w:cs="Times New Roman"/>
          <w:sz w:val="24"/>
          <w:szCs w:val="24"/>
        </w:rPr>
        <w:t>с. Новый Васюган</w:t>
      </w:r>
    </w:p>
    <w:p w:rsidR="00750A00" w:rsidRPr="002057BD" w:rsidRDefault="00750A00" w:rsidP="00750A00">
      <w:pPr>
        <w:spacing w:after="0" w:line="240" w:lineRule="auto"/>
        <w:jc w:val="center"/>
        <w:rPr>
          <w:rFonts w:ascii="Times New Roman" w:hAnsi="Times New Roman" w:cs="Times New Roman"/>
          <w:sz w:val="24"/>
          <w:szCs w:val="24"/>
        </w:rPr>
      </w:pPr>
    </w:p>
    <w:p w:rsidR="00750A00" w:rsidRPr="00750A00" w:rsidRDefault="00750A00" w:rsidP="00750A00">
      <w:pPr>
        <w:spacing w:after="0"/>
        <w:jc w:val="center"/>
        <w:rPr>
          <w:rFonts w:ascii="Times New Roman" w:hAnsi="Times New Roman" w:cs="Times New Roman"/>
          <w:sz w:val="24"/>
          <w:szCs w:val="24"/>
        </w:rPr>
      </w:pPr>
    </w:p>
    <w:tbl>
      <w:tblPr>
        <w:tblpPr w:leftFromText="180" w:rightFromText="180" w:vertAnchor="text" w:tblpX="325"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0"/>
      </w:tblGrid>
      <w:tr w:rsidR="00750A00" w:rsidRPr="00750A00" w:rsidTr="00722660">
        <w:trPr>
          <w:trHeight w:val="1276"/>
        </w:trPr>
        <w:tc>
          <w:tcPr>
            <w:tcW w:w="4260" w:type="dxa"/>
            <w:tcBorders>
              <w:top w:val="nil"/>
              <w:left w:val="nil"/>
              <w:bottom w:val="nil"/>
              <w:right w:val="nil"/>
            </w:tcBorders>
            <w:hideMark/>
          </w:tcPr>
          <w:p w:rsidR="00750A00" w:rsidRPr="00750A00" w:rsidRDefault="00750A00" w:rsidP="00750A00">
            <w:pPr>
              <w:spacing w:after="0" w:line="240" w:lineRule="auto"/>
              <w:jc w:val="both"/>
              <w:rPr>
                <w:rFonts w:ascii="Times New Roman" w:hAnsi="Times New Roman" w:cs="Times New Roman"/>
                <w:sz w:val="24"/>
                <w:szCs w:val="24"/>
              </w:rPr>
            </w:pPr>
            <w:r w:rsidRPr="00750A00">
              <w:rPr>
                <w:rFonts w:ascii="Times New Roman" w:hAnsi="Times New Roman" w:cs="Times New Roman"/>
                <w:sz w:val="24"/>
                <w:szCs w:val="24"/>
              </w:rPr>
              <w:t xml:space="preserve">О внесении изменений в </w:t>
            </w:r>
            <w:r>
              <w:rPr>
                <w:rFonts w:ascii="Times New Roman" w:hAnsi="Times New Roman" w:cs="Times New Roman"/>
                <w:sz w:val="24"/>
                <w:szCs w:val="24"/>
              </w:rPr>
              <w:t>п</w:t>
            </w:r>
            <w:r w:rsidRPr="00750A00">
              <w:rPr>
                <w:rFonts w:ascii="Times New Roman" w:hAnsi="Times New Roman" w:cs="Times New Roman"/>
                <w:sz w:val="24"/>
                <w:szCs w:val="24"/>
              </w:rPr>
              <w:t>остановление</w:t>
            </w:r>
            <w:r>
              <w:rPr>
                <w:rFonts w:ascii="Times New Roman" w:hAnsi="Times New Roman" w:cs="Times New Roman"/>
                <w:sz w:val="24"/>
                <w:szCs w:val="24"/>
              </w:rPr>
              <w:t xml:space="preserve"> </w:t>
            </w:r>
            <w:r w:rsidRPr="00750A00">
              <w:rPr>
                <w:rFonts w:ascii="Times New Roman" w:hAnsi="Times New Roman" w:cs="Times New Roman"/>
                <w:sz w:val="24"/>
                <w:szCs w:val="24"/>
              </w:rPr>
              <w:t>МКУ администрации Нововасюганского сельского поселения</w:t>
            </w:r>
            <w:r>
              <w:rPr>
                <w:rFonts w:ascii="Times New Roman" w:hAnsi="Times New Roman" w:cs="Times New Roman"/>
                <w:sz w:val="24"/>
                <w:szCs w:val="24"/>
              </w:rPr>
              <w:t xml:space="preserve"> </w:t>
            </w:r>
            <w:r w:rsidRPr="00750A00">
              <w:rPr>
                <w:rFonts w:ascii="Times New Roman" w:hAnsi="Times New Roman" w:cs="Times New Roman"/>
                <w:sz w:val="24"/>
                <w:szCs w:val="24"/>
              </w:rPr>
              <w:t>от 18.01.2017 № 6 «Об утверждении Муниципальной Программы «Комплексное развитие систем коммунальной инфраструктуры</w:t>
            </w:r>
            <w:r>
              <w:rPr>
                <w:rFonts w:ascii="Times New Roman" w:hAnsi="Times New Roman" w:cs="Times New Roman"/>
                <w:sz w:val="24"/>
                <w:szCs w:val="24"/>
              </w:rPr>
              <w:t xml:space="preserve"> </w:t>
            </w:r>
            <w:r w:rsidRPr="00750A00">
              <w:rPr>
                <w:rFonts w:ascii="Times New Roman" w:hAnsi="Times New Roman" w:cs="Times New Roman"/>
                <w:sz w:val="24"/>
                <w:szCs w:val="24"/>
              </w:rPr>
              <w:t>на территории Муниципального образования Нововасюганское сельское поселение на 2017-2038 годы»»</w:t>
            </w:r>
          </w:p>
        </w:tc>
      </w:tr>
    </w:tbl>
    <w:p w:rsidR="00750A00" w:rsidRPr="00750A00" w:rsidRDefault="00750A00" w:rsidP="00750A00">
      <w:pPr>
        <w:spacing w:after="0"/>
        <w:rPr>
          <w:rFonts w:ascii="Times New Roman" w:hAnsi="Times New Roman" w:cs="Times New Roman"/>
          <w:sz w:val="24"/>
          <w:szCs w:val="24"/>
        </w:rPr>
      </w:pPr>
    </w:p>
    <w:p w:rsidR="00750A00" w:rsidRPr="00750A00" w:rsidRDefault="00750A00" w:rsidP="00750A00">
      <w:pPr>
        <w:spacing w:after="0"/>
        <w:jc w:val="center"/>
        <w:rPr>
          <w:rFonts w:ascii="Times New Roman" w:hAnsi="Times New Roman" w:cs="Times New Roman"/>
          <w:sz w:val="24"/>
          <w:szCs w:val="24"/>
        </w:rPr>
      </w:pPr>
    </w:p>
    <w:p w:rsidR="00750A00" w:rsidRPr="00750A00" w:rsidRDefault="00750A00" w:rsidP="00750A00">
      <w:pPr>
        <w:spacing w:after="0"/>
        <w:jc w:val="center"/>
        <w:rPr>
          <w:rFonts w:ascii="Times New Roman" w:hAnsi="Times New Roman" w:cs="Times New Roman"/>
          <w:sz w:val="24"/>
          <w:szCs w:val="24"/>
        </w:rPr>
      </w:pPr>
    </w:p>
    <w:p w:rsidR="00750A00" w:rsidRPr="00750A00" w:rsidRDefault="00750A00" w:rsidP="00750A00">
      <w:pPr>
        <w:spacing w:after="0"/>
        <w:jc w:val="center"/>
        <w:rPr>
          <w:rFonts w:ascii="Times New Roman" w:hAnsi="Times New Roman" w:cs="Times New Roman"/>
          <w:sz w:val="24"/>
          <w:szCs w:val="24"/>
        </w:rPr>
      </w:pPr>
    </w:p>
    <w:p w:rsidR="00750A00" w:rsidRPr="00750A00" w:rsidRDefault="00750A00" w:rsidP="00750A00">
      <w:pPr>
        <w:pStyle w:val="ConsPlusNormal"/>
        <w:ind w:firstLine="709"/>
        <w:jc w:val="both"/>
        <w:rPr>
          <w:rFonts w:ascii="Times New Roman" w:hAnsi="Times New Roman"/>
          <w:sz w:val="24"/>
          <w:szCs w:val="24"/>
        </w:rPr>
      </w:pPr>
    </w:p>
    <w:p w:rsidR="00750A00" w:rsidRPr="00750A00" w:rsidRDefault="00750A00" w:rsidP="00750A00">
      <w:pPr>
        <w:pStyle w:val="ConsPlusNormal"/>
        <w:ind w:firstLine="709"/>
        <w:jc w:val="both"/>
        <w:rPr>
          <w:rFonts w:ascii="Times New Roman" w:hAnsi="Times New Roman"/>
          <w:sz w:val="24"/>
          <w:szCs w:val="24"/>
        </w:rPr>
      </w:pPr>
    </w:p>
    <w:p w:rsidR="00750A00" w:rsidRPr="00750A00" w:rsidRDefault="00750A00" w:rsidP="00750A00">
      <w:pPr>
        <w:pStyle w:val="ConsPlusNormal"/>
        <w:ind w:firstLine="709"/>
        <w:jc w:val="both"/>
        <w:rPr>
          <w:rFonts w:ascii="Times New Roman" w:hAnsi="Times New Roman"/>
          <w:sz w:val="24"/>
          <w:szCs w:val="24"/>
        </w:rPr>
      </w:pPr>
    </w:p>
    <w:p w:rsidR="00750A00" w:rsidRPr="00750A00" w:rsidRDefault="00750A00" w:rsidP="00750A00">
      <w:pPr>
        <w:spacing w:after="0"/>
        <w:ind w:firstLine="708"/>
        <w:jc w:val="both"/>
        <w:rPr>
          <w:rFonts w:ascii="Times New Roman" w:hAnsi="Times New Roman" w:cs="Times New Roman"/>
          <w:sz w:val="24"/>
          <w:szCs w:val="24"/>
          <w:shd w:val="clear" w:color="auto" w:fill="FFFFFF"/>
        </w:rPr>
      </w:pPr>
    </w:p>
    <w:p w:rsidR="00750A00" w:rsidRPr="00750A00" w:rsidRDefault="00750A00" w:rsidP="00750A00">
      <w:pPr>
        <w:spacing w:after="0"/>
        <w:ind w:firstLine="567"/>
        <w:rPr>
          <w:rFonts w:ascii="Times New Roman" w:hAnsi="Times New Roman" w:cs="Times New Roman"/>
          <w:sz w:val="24"/>
          <w:szCs w:val="24"/>
        </w:rPr>
      </w:pPr>
    </w:p>
    <w:p w:rsidR="00750A00" w:rsidRPr="00750A00" w:rsidRDefault="00750A00" w:rsidP="00750A00">
      <w:pPr>
        <w:spacing w:after="0"/>
        <w:ind w:firstLine="567"/>
        <w:rPr>
          <w:rFonts w:ascii="Times New Roman" w:hAnsi="Times New Roman" w:cs="Times New Roman"/>
          <w:sz w:val="24"/>
          <w:szCs w:val="24"/>
        </w:rPr>
      </w:pPr>
    </w:p>
    <w:p w:rsidR="00750A00" w:rsidRPr="00750A00" w:rsidRDefault="00750A00" w:rsidP="00750A00">
      <w:pPr>
        <w:shd w:val="clear" w:color="auto" w:fill="FFFFFF"/>
        <w:spacing w:after="0" w:line="293" w:lineRule="exact"/>
        <w:ind w:left="197" w:right="14" w:firstLine="567"/>
        <w:jc w:val="both"/>
        <w:rPr>
          <w:rFonts w:ascii="Times New Roman" w:hAnsi="Times New Roman" w:cs="Times New Roman"/>
          <w:sz w:val="24"/>
          <w:szCs w:val="24"/>
        </w:rPr>
      </w:pPr>
    </w:p>
    <w:p w:rsidR="00750A00" w:rsidRPr="00750A00" w:rsidRDefault="00750A00" w:rsidP="00750A00">
      <w:pPr>
        <w:shd w:val="clear" w:color="auto" w:fill="FFFFFF"/>
        <w:spacing w:after="0" w:line="293" w:lineRule="exact"/>
        <w:ind w:left="197" w:right="14" w:firstLine="567"/>
        <w:jc w:val="both"/>
        <w:rPr>
          <w:rFonts w:ascii="Times New Roman" w:hAnsi="Times New Roman" w:cs="Times New Roman"/>
          <w:sz w:val="24"/>
          <w:szCs w:val="24"/>
        </w:rPr>
      </w:pPr>
    </w:p>
    <w:p w:rsidR="002057BD" w:rsidRPr="00750A00" w:rsidRDefault="002057BD" w:rsidP="00750A00">
      <w:pPr>
        <w:pStyle w:val="af4"/>
        <w:jc w:val="both"/>
        <w:rPr>
          <w:rFonts w:ascii="Times New Roman" w:hAnsi="Times New Roman"/>
          <w:sz w:val="24"/>
          <w:szCs w:val="24"/>
        </w:rPr>
      </w:pPr>
      <w:r w:rsidRPr="00750A00">
        <w:rPr>
          <w:rFonts w:ascii="Times New Roman" w:hAnsi="Times New Roman"/>
          <w:sz w:val="24"/>
          <w:szCs w:val="24"/>
        </w:rPr>
        <w:t xml:space="preserve">     В соответствии с Градостроительным кодексом Российской Федерации, Федеральным законом от 06</w:t>
      </w:r>
      <w:r w:rsidR="00750A00">
        <w:rPr>
          <w:rFonts w:ascii="Times New Roman" w:hAnsi="Times New Roman"/>
          <w:sz w:val="24"/>
          <w:szCs w:val="24"/>
        </w:rPr>
        <w:t>.10.</w:t>
      </w:r>
      <w:r w:rsidRPr="00750A00">
        <w:rPr>
          <w:rFonts w:ascii="Times New Roman" w:hAnsi="Times New Roman"/>
          <w:sz w:val="24"/>
          <w:szCs w:val="24"/>
        </w:rPr>
        <w:t>2003 № 131-ФЗ «Об общих принципах организации местного самоуправления в Российской Федерации», Постановлением Правительства Российской Федерации от 14</w:t>
      </w:r>
      <w:r w:rsidR="00750A00">
        <w:rPr>
          <w:rFonts w:ascii="Times New Roman" w:hAnsi="Times New Roman"/>
          <w:sz w:val="24"/>
          <w:szCs w:val="24"/>
        </w:rPr>
        <w:t>.06.</w:t>
      </w:r>
      <w:r w:rsidRPr="00750A00">
        <w:rPr>
          <w:rFonts w:ascii="Times New Roman" w:hAnsi="Times New Roman"/>
          <w:sz w:val="24"/>
          <w:szCs w:val="24"/>
        </w:rPr>
        <w:t>2013 № 502 «Об утверждении требований к программам комплексного развития систем коммунальной инфраструктуры поселений, городских округов», Поста</w:t>
      </w:r>
      <w:r w:rsidR="00CC4D7C" w:rsidRPr="00750A00">
        <w:rPr>
          <w:rFonts w:ascii="Times New Roman" w:hAnsi="Times New Roman"/>
          <w:sz w:val="24"/>
          <w:szCs w:val="24"/>
        </w:rPr>
        <w:t>новлением МКУ администрации</w:t>
      </w:r>
      <w:r w:rsidRPr="00750A00">
        <w:rPr>
          <w:rFonts w:ascii="Times New Roman" w:hAnsi="Times New Roman"/>
          <w:sz w:val="24"/>
          <w:szCs w:val="24"/>
        </w:rPr>
        <w:t xml:space="preserve"> Нововасюганского сельского поселения от 20</w:t>
      </w:r>
      <w:r w:rsidR="00750A00">
        <w:rPr>
          <w:rFonts w:ascii="Times New Roman" w:hAnsi="Times New Roman"/>
          <w:sz w:val="24"/>
          <w:szCs w:val="24"/>
        </w:rPr>
        <w:t>.05.</w:t>
      </w:r>
      <w:r w:rsidRPr="00750A00">
        <w:rPr>
          <w:rFonts w:ascii="Times New Roman" w:hAnsi="Times New Roman"/>
          <w:sz w:val="24"/>
          <w:szCs w:val="24"/>
        </w:rPr>
        <w:t>2015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r w:rsidR="00750A00">
        <w:rPr>
          <w:rFonts w:ascii="Times New Roman" w:hAnsi="Times New Roman"/>
          <w:sz w:val="24"/>
          <w:szCs w:val="24"/>
        </w:rPr>
        <w:t>,</w:t>
      </w:r>
    </w:p>
    <w:p w:rsidR="002057BD" w:rsidRPr="00750A00" w:rsidRDefault="002057BD" w:rsidP="00750A00">
      <w:pPr>
        <w:pStyle w:val="af4"/>
        <w:jc w:val="both"/>
        <w:rPr>
          <w:rFonts w:ascii="Times New Roman" w:hAnsi="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r w:rsidRPr="002057BD">
        <w:rPr>
          <w:rFonts w:ascii="Times New Roman" w:hAnsi="Times New Roman" w:cs="Times New Roman"/>
          <w:sz w:val="24"/>
          <w:szCs w:val="24"/>
        </w:rPr>
        <w:t>ПОСТАНОВЛЯЮ:</w:t>
      </w:r>
    </w:p>
    <w:p w:rsidR="002057BD" w:rsidRPr="002057BD" w:rsidRDefault="002057BD" w:rsidP="0067500D">
      <w:pPr>
        <w:spacing w:after="0" w:line="240" w:lineRule="auto"/>
        <w:jc w:val="both"/>
        <w:rPr>
          <w:rFonts w:ascii="Times New Roman" w:hAnsi="Times New Roman" w:cs="Times New Roman"/>
          <w:sz w:val="24"/>
          <w:szCs w:val="24"/>
        </w:rPr>
      </w:pPr>
    </w:p>
    <w:p w:rsidR="00AD531A" w:rsidRDefault="002057BD" w:rsidP="0067500D">
      <w:pPr>
        <w:spacing w:after="0" w:line="240" w:lineRule="auto"/>
        <w:jc w:val="both"/>
        <w:rPr>
          <w:rFonts w:ascii="Times New Roman" w:hAnsi="Times New Roman" w:cs="Times New Roman"/>
          <w:sz w:val="24"/>
          <w:szCs w:val="24"/>
        </w:rPr>
      </w:pPr>
      <w:r w:rsidRPr="002057BD">
        <w:rPr>
          <w:rFonts w:ascii="Times New Roman" w:hAnsi="Times New Roman" w:cs="Times New Roman"/>
          <w:sz w:val="24"/>
          <w:szCs w:val="24"/>
        </w:rPr>
        <w:t xml:space="preserve">      1. </w:t>
      </w:r>
      <w:r w:rsidR="00CC4D7C">
        <w:rPr>
          <w:rFonts w:ascii="Times New Roman" w:hAnsi="Times New Roman" w:cs="Times New Roman"/>
          <w:sz w:val="24"/>
          <w:szCs w:val="24"/>
        </w:rPr>
        <w:t xml:space="preserve">Внести в Постановление МКУ администрации </w:t>
      </w:r>
      <w:r w:rsidR="00AD531A">
        <w:rPr>
          <w:rFonts w:ascii="Times New Roman" w:hAnsi="Times New Roman" w:cs="Times New Roman"/>
          <w:sz w:val="24"/>
          <w:szCs w:val="24"/>
        </w:rPr>
        <w:t>Нововасюганского сельского поселения</w:t>
      </w:r>
      <w:r w:rsidR="0067500D">
        <w:rPr>
          <w:rFonts w:ascii="Times New Roman" w:hAnsi="Times New Roman" w:cs="Times New Roman"/>
          <w:sz w:val="24"/>
          <w:szCs w:val="24"/>
        </w:rPr>
        <w:t xml:space="preserve"> </w:t>
      </w:r>
      <w:r w:rsidR="00AD531A">
        <w:rPr>
          <w:rFonts w:ascii="Times New Roman" w:hAnsi="Times New Roman" w:cs="Times New Roman"/>
          <w:sz w:val="24"/>
          <w:szCs w:val="24"/>
        </w:rPr>
        <w:t>от 18.01.2017 № 6 «</w:t>
      </w:r>
      <w:r w:rsidR="00AD531A" w:rsidRPr="002057BD">
        <w:rPr>
          <w:rFonts w:ascii="Times New Roman" w:hAnsi="Times New Roman" w:cs="Times New Roman"/>
          <w:sz w:val="24"/>
          <w:szCs w:val="24"/>
        </w:rPr>
        <w:t xml:space="preserve">Об утверждении Муниципальной Программы «Комплексное развитие систем </w:t>
      </w:r>
      <w:r w:rsidR="00AD531A">
        <w:rPr>
          <w:rFonts w:ascii="Times New Roman" w:hAnsi="Times New Roman" w:cs="Times New Roman"/>
          <w:sz w:val="24"/>
          <w:szCs w:val="24"/>
        </w:rPr>
        <w:t>коммунальной</w:t>
      </w:r>
      <w:r w:rsidR="00AD531A" w:rsidRPr="002057BD">
        <w:rPr>
          <w:rFonts w:ascii="Times New Roman" w:hAnsi="Times New Roman" w:cs="Times New Roman"/>
          <w:sz w:val="24"/>
          <w:szCs w:val="24"/>
        </w:rPr>
        <w:t xml:space="preserve"> инфраструктуры</w:t>
      </w:r>
      <w:r w:rsidR="00AD531A">
        <w:rPr>
          <w:rFonts w:ascii="Times New Roman" w:hAnsi="Times New Roman" w:cs="Times New Roman"/>
          <w:sz w:val="24"/>
          <w:szCs w:val="24"/>
        </w:rPr>
        <w:t xml:space="preserve"> </w:t>
      </w:r>
      <w:r w:rsidR="00AD531A" w:rsidRPr="002057BD">
        <w:rPr>
          <w:rFonts w:ascii="Times New Roman" w:hAnsi="Times New Roman" w:cs="Times New Roman"/>
          <w:sz w:val="24"/>
          <w:szCs w:val="24"/>
        </w:rPr>
        <w:t>на территории Муниципального образования Нововасюганское сельское поселение на 2017-2038 годы»</w:t>
      </w:r>
      <w:r w:rsidR="00AD531A">
        <w:rPr>
          <w:rFonts w:ascii="Times New Roman" w:hAnsi="Times New Roman" w:cs="Times New Roman"/>
          <w:sz w:val="24"/>
          <w:szCs w:val="24"/>
        </w:rPr>
        <w:t>» следующие изменения:</w:t>
      </w:r>
    </w:p>
    <w:p w:rsidR="002057BD" w:rsidRDefault="00AD531A" w:rsidP="00C734AC">
      <w:pPr>
        <w:spacing w:after="0" w:line="240" w:lineRule="auto"/>
        <w:jc w:val="both"/>
        <w:rPr>
          <w:rFonts w:ascii="Times New Roman" w:hAnsi="Times New Roman" w:cs="Times New Roman"/>
          <w:sz w:val="24"/>
          <w:szCs w:val="24"/>
        </w:rPr>
      </w:pPr>
      <w:r w:rsidRPr="00AD531A">
        <w:rPr>
          <w:rFonts w:ascii="Times New Roman" w:eastAsia="Calibri" w:hAnsi="Times New Roman" w:cs="Times New Roman"/>
          <w:bCs/>
          <w:sz w:val="24"/>
          <w:szCs w:val="24"/>
          <w:lang w:eastAsia="en-US"/>
        </w:rPr>
        <w:t xml:space="preserve">в </w:t>
      </w:r>
      <w:r w:rsidR="00C734AC">
        <w:rPr>
          <w:rFonts w:ascii="Times New Roman" w:hAnsi="Times New Roman" w:cs="Times New Roman"/>
          <w:sz w:val="24"/>
          <w:szCs w:val="24"/>
        </w:rPr>
        <w:t>муниципальной программе</w:t>
      </w:r>
      <w:r w:rsidR="00C734AC" w:rsidRPr="002057BD">
        <w:rPr>
          <w:rFonts w:ascii="Times New Roman" w:hAnsi="Times New Roman" w:cs="Times New Roman"/>
          <w:sz w:val="24"/>
          <w:szCs w:val="24"/>
        </w:rPr>
        <w:t xml:space="preserve"> «Комплексное развитие систем </w:t>
      </w:r>
      <w:r w:rsidR="00C734AC">
        <w:rPr>
          <w:rFonts w:ascii="Times New Roman" w:hAnsi="Times New Roman" w:cs="Times New Roman"/>
          <w:sz w:val="24"/>
          <w:szCs w:val="24"/>
        </w:rPr>
        <w:t>коммунальной</w:t>
      </w:r>
      <w:r w:rsidR="00C734AC" w:rsidRPr="002057BD">
        <w:rPr>
          <w:rFonts w:ascii="Times New Roman" w:hAnsi="Times New Roman" w:cs="Times New Roman"/>
          <w:sz w:val="24"/>
          <w:szCs w:val="24"/>
        </w:rPr>
        <w:t xml:space="preserve"> инфраструктуры</w:t>
      </w:r>
      <w:r w:rsidR="00C734AC">
        <w:rPr>
          <w:rFonts w:ascii="Times New Roman" w:hAnsi="Times New Roman" w:cs="Times New Roman"/>
          <w:sz w:val="24"/>
          <w:szCs w:val="24"/>
        </w:rPr>
        <w:t xml:space="preserve"> </w:t>
      </w:r>
      <w:r w:rsidR="00C734AC" w:rsidRPr="002057BD">
        <w:rPr>
          <w:rFonts w:ascii="Times New Roman" w:hAnsi="Times New Roman" w:cs="Times New Roman"/>
          <w:sz w:val="24"/>
          <w:szCs w:val="24"/>
        </w:rPr>
        <w:t>на территории Муниципального образования Нововасюганское сельское поселение на 2017-2038 годы</w:t>
      </w:r>
      <w:r w:rsidR="00C734AC">
        <w:rPr>
          <w:rFonts w:ascii="Times New Roman" w:hAnsi="Times New Roman" w:cs="Times New Roman"/>
          <w:sz w:val="24"/>
          <w:szCs w:val="24"/>
        </w:rPr>
        <w:t>»</w:t>
      </w:r>
      <w:r w:rsidR="00C734AC">
        <w:rPr>
          <w:rFonts w:ascii="Times New Roman" w:eastAsia="Calibri" w:hAnsi="Times New Roman" w:cs="Times New Roman"/>
          <w:bCs/>
          <w:sz w:val="24"/>
          <w:szCs w:val="24"/>
          <w:lang w:eastAsia="en-US"/>
        </w:rPr>
        <w:t>, утвержденной</w:t>
      </w:r>
      <w:r w:rsidRPr="00AD531A">
        <w:rPr>
          <w:rFonts w:ascii="Times New Roman" w:eastAsia="Calibri" w:hAnsi="Times New Roman" w:cs="Times New Roman"/>
          <w:bCs/>
          <w:sz w:val="24"/>
          <w:szCs w:val="24"/>
          <w:lang w:eastAsia="en-US"/>
        </w:rPr>
        <w:t xml:space="preserve"> названным </w:t>
      </w:r>
      <w:r w:rsidR="00C734AC">
        <w:rPr>
          <w:rFonts w:ascii="Times New Roman" w:eastAsia="Calibri" w:hAnsi="Times New Roman" w:cs="Times New Roman"/>
          <w:bCs/>
          <w:sz w:val="24"/>
          <w:szCs w:val="24"/>
          <w:lang w:eastAsia="en-US"/>
        </w:rPr>
        <w:t>постановлением</w:t>
      </w:r>
      <w:r w:rsidRPr="00AD531A">
        <w:rPr>
          <w:rFonts w:ascii="Times New Roman" w:eastAsia="Calibri" w:hAnsi="Times New Roman" w:cs="Times New Roman"/>
          <w:bCs/>
          <w:sz w:val="24"/>
          <w:szCs w:val="24"/>
          <w:lang w:eastAsia="en-US"/>
        </w:rPr>
        <w:t>:</w:t>
      </w:r>
      <w:r w:rsidR="002057BD" w:rsidRPr="00AD531A">
        <w:rPr>
          <w:rFonts w:ascii="Times New Roman" w:hAnsi="Times New Roman" w:cs="Times New Roman"/>
          <w:sz w:val="24"/>
          <w:szCs w:val="24"/>
        </w:rPr>
        <w:t xml:space="preserve"> </w:t>
      </w:r>
    </w:p>
    <w:p w:rsidR="001A5CE2" w:rsidRDefault="00AF6268" w:rsidP="001A5CE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 В</w:t>
      </w:r>
      <w:r w:rsidR="00E12295">
        <w:rPr>
          <w:rFonts w:ascii="Times New Roman" w:hAnsi="Times New Roman" w:cs="Times New Roman"/>
          <w:sz w:val="24"/>
          <w:szCs w:val="24"/>
        </w:rPr>
        <w:t xml:space="preserve"> разделе «4.1. </w:t>
      </w:r>
      <w:r w:rsidR="00AA26CD">
        <w:rPr>
          <w:rFonts w:ascii="Times New Roman" w:hAnsi="Times New Roman" w:cs="Times New Roman"/>
          <w:sz w:val="24"/>
          <w:szCs w:val="24"/>
        </w:rPr>
        <w:t>Общая характеристика</w:t>
      </w:r>
      <w:r w:rsidR="00135027">
        <w:rPr>
          <w:rFonts w:ascii="Times New Roman" w:hAnsi="Times New Roman" w:cs="Times New Roman"/>
          <w:sz w:val="24"/>
          <w:szCs w:val="24"/>
        </w:rPr>
        <w:t xml:space="preserve"> существующего состояния коммунальной инфрастру</w:t>
      </w:r>
      <w:r w:rsidR="007B6480">
        <w:rPr>
          <w:rFonts w:ascii="Times New Roman" w:hAnsi="Times New Roman" w:cs="Times New Roman"/>
          <w:sz w:val="24"/>
          <w:szCs w:val="24"/>
        </w:rPr>
        <w:t>ктуры муниципального образования</w:t>
      </w:r>
      <w:r w:rsidR="00135027">
        <w:rPr>
          <w:rFonts w:ascii="Times New Roman" w:hAnsi="Times New Roman" w:cs="Times New Roman"/>
          <w:sz w:val="24"/>
          <w:szCs w:val="24"/>
        </w:rPr>
        <w:t>»</w:t>
      </w:r>
      <w:r w:rsidR="001A5CE2">
        <w:rPr>
          <w:rFonts w:ascii="Times New Roman" w:hAnsi="Times New Roman" w:cs="Times New Roman"/>
          <w:sz w:val="24"/>
          <w:szCs w:val="24"/>
        </w:rPr>
        <w:t xml:space="preserve"> абзац 4 изложить в следующей редакции:</w:t>
      </w:r>
    </w:p>
    <w:p w:rsidR="001A5CE2" w:rsidRDefault="001A5CE2" w:rsidP="001A5CE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 терри</w:t>
      </w:r>
      <w:r w:rsidR="00E230B5">
        <w:rPr>
          <w:rFonts w:ascii="Times New Roman" w:hAnsi="Times New Roman" w:cs="Times New Roman"/>
          <w:sz w:val="24"/>
          <w:szCs w:val="24"/>
        </w:rPr>
        <w:t>тории Нововасюганского сельского поселения находится 3 котельных, обслуживающих население</w:t>
      </w:r>
      <w:r w:rsidR="00423C1E">
        <w:rPr>
          <w:rFonts w:ascii="Times New Roman" w:hAnsi="Times New Roman" w:cs="Times New Roman"/>
          <w:sz w:val="24"/>
          <w:szCs w:val="24"/>
        </w:rPr>
        <w:t>, коммунальный комплекс и социальную сферу. Тепловые сети в двухтрубном исполнении, протяженностью 12,936 км.</w:t>
      </w:r>
      <w:r w:rsidR="00160072">
        <w:rPr>
          <w:rFonts w:ascii="Times New Roman" w:hAnsi="Times New Roman" w:cs="Times New Roman"/>
          <w:sz w:val="24"/>
          <w:szCs w:val="24"/>
        </w:rPr>
        <w:t>»</w:t>
      </w:r>
      <w:r w:rsidR="00AF6268">
        <w:rPr>
          <w:rFonts w:ascii="Times New Roman" w:hAnsi="Times New Roman" w:cs="Times New Roman"/>
          <w:sz w:val="24"/>
          <w:szCs w:val="24"/>
        </w:rPr>
        <w:t>.</w:t>
      </w:r>
    </w:p>
    <w:p w:rsidR="00DB292A" w:rsidRDefault="00DB292A" w:rsidP="001A5CE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 В разделе «4.2. Водоснабжение» в подразделе «Инженерно-технический анализ» </w:t>
      </w:r>
      <w:r w:rsidR="00305BC6">
        <w:rPr>
          <w:rFonts w:ascii="Times New Roman" w:hAnsi="Times New Roman" w:cs="Times New Roman"/>
          <w:sz w:val="24"/>
          <w:szCs w:val="24"/>
        </w:rPr>
        <w:t>в пункте 1 абзац 4 изложить в следующей редакции:</w:t>
      </w:r>
    </w:p>
    <w:p w:rsidR="00305BC6" w:rsidRDefault="00305BC6" w:rsidP="00A434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6208CD">
        <w:rPr>
          <w:rFonts w:ascii="Times New Roman" w:hAnsi="Times New Roman" w:cs="Times New Roman"/>
          <w:sz w:val="24"/>
          <w:szCs w:val="24"/>
        </w:rPr>
        <w:t>В феврале</w:t>
      </w:r>
      <w:r>
        <w:rPr>
          <w:rFonts w:ascii="Times New Roman" w:hAnsi="Times New Roman" w:cs="Times New Roman"/>
          <w:sz w:val="24"/>
          <w:szCs w:val="24"/>
        </w:rPr>
        <w:t xml:space="preserve"> 2017 года был произведен капитальный ремонт скважины</w:t>
      </w:r>
      <w:r w:rsidR="00F74AB6">
        <w:rPr>
          <w:rFonts w:ascii="Times New Roman" w:hAnsi="Times New Roman" w:cs="Times New Roman"/>
          <w:sz w:val="24"/>
          <w:szCs w:val="24"/>
        </w:rPr>
        <w:t xml:space="preserve"> № 10, в том числе с заменой</w:t>
      </w:r>
      <w:r w:rsidR="00A43446">
        <w:rPr>
          <w:rFonts w:ascii="Times New Roman" w:hAnsi="Times New Roman" w:cs="Times New Roman"/>
          <w:sz w:val="24"/>
          <w:szCs w:val="24"/>
        </w:rPr>
        <w:t xml:space="preserve"> фильтрующего элемента и насосного оборудования. </w:t>
      </w:r>
      <w:r w:rsidR="00F74AB6">
        <w:rPr>
          <w:rFonts w:ascii="Times New Roman" w:hAnsi="Times New Roman" w:cs="Times New Roman"/>
          <w:sz w:val="24"/>
          <w:szCs w:val="24"/>
        </w:rPr>
        <w:t>После произведенного кап</w:t>
      </w:r>
      <w:r w:rsidR="007B6480">
        <w:rPr>
          <w:rFonts w:ascii="Times New Roman" w:hAnsi="Times New Roman" w:cs="Times New Roman"/>
          <w:sz w:val="24"/>
          <w:szCs w:val="24"/>
        </w:rPr>
        <w:t>итального ремонта скважины № 10</w:t>
      </w:r>
      <w:r w:rsidR="00F74AB6">
        <w:rPr>
          <w:rFonts w:ascii="Times New Roman" w:hAnsi="Times New Roman" w:cs="Times New Roman"/>
          <w:sz w:val="24"/>
          <w:szCs w:val="24"/>
        </w:rPr>
        <w:t xml:space="preserve"> в работе </w:t>
      </w:r>
      <w:r w:rsidR="00074375">
        <w:rPr>
          <w:rFonts w:ascii="Times New Roman" w:hAnsi="Times New Roman" w:cs="Times New Roman"/>
          <w:sz w:val="24"/>
          <w:szCs w:val="24"/>
        </w:rPr>
        <w:t>поочередно обе скважины</w:t>
      </w:r>
      <w:r w:rsidR="00F74AB6">
        <w:rPr>
          <w:rFonts w:ascii="Times New Roman" w:hAnsi="Times New Roman" w:cs="Times New Roman"/>
          <w:sz w:val="24"/>
          <w:szCs w:val="24"/>
        </w:rPr>
        <w:t>.</w:t>
      </w:r>
      <w:r w:rsidR="0014790A">
        <w:rPr>
          <w:rFonts w:ascii="Times New Roman" w:hAnsi="Times New Roman" w:cs="Times New Roman"/>
          <w:sz w:val="24"/>
          <w:szCs w:val="24"/>
        </w:rPr>
        <w:t>»</w:t>
      </w:r>
      <w:r w:rsidR="00A42FE2">
        <w:rPr>
          <w:rFonts w:ascii="Times New Roman" w:hAnsi="Times New Roman" w:cs="Times New Roman"/>
          <w:sz w:val="24"/>
          <w:szCs w:val="24"/>
        </w:rPr>
        <w:t>.</w:t>
      </w:r>
      <w:r w:rsidR="00A4344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F058E" w:rsidRDefault="0014790A" w:rsidP="003F058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AF6268">
        <w:rPr>
          <w:rFonts w:ascii="Times New Roman" w:hAnsi="Times New Roman" w:cs="Times New Roman"/>
          <w:sz w:val="24"/>
          <w:szCs w:val="24"/>
        </w:rPr>
        <w:t xml:space="preserve">) </w:t>
      </w:r>
      <w:r w:rsidR="003F058E">
        <w:rPr>
          <w:rFonts w:ascii="Times New Roman" w:hAnsi="Times New Roman" w:cs="Times New Roman"/>
          <w:sz w:val="24"/>
          <w:szCs w:val="24"/>
        </w:rPr>
        <w:t xml:space="preserve">Раздел </w:t>
      </w:r>
      <w:r w:rsidR="00E12295">
        <w:rPr>
          <w:rFonts w:ascii="Times New Roman" w:hAnsi="Times New Roman" w:cs="Times New Roman"/>
          <w:sz w:val="24"/>
          <w:szCs w:val="24"/>
        </w:rPr>
        <w:t xml:space="preserve">«4.3. </w:t>
      </w:r>
      <w:r w:rsidR="00135027">
        <w:rPr>
          <w:rFonts w:ascii="Times New Roman" w:hAnsi="Times New Roman" w:cs="Times New Roman"/>
          <w:sz w:val="24"/>
          <w:szCs w:val="24"/>
        </w:rPr>
        <w:t xml:space="preserve">Теплоснабжение» </w:t>
      </w:r>
      <w:r w:rsidR="003F058E">
        <w:rPr>
          <w:rFonts w:ascii="Times New Roman" w:hAnsi="Times New Roman" w:cs="Times New Roman"/>
          <w:sz w:val="24"/>
          <w:szCs w:val="24"/>
        </w:rPr>
        <w:t>изложить в следующей редакции:</w:t>
      </w:r>
    </w:p>
    <w:p w:rsidR="00E71EAF" w:rsidRDefault="003F058E" w:rsidP="003F058E">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lastRenderedPageBreak/>
        <w:t>«</w:t>
      </w:r>
      <w:r w:rsidRPr="004626F5">
        <w:rPr>
          <w:rFonts w:ascii="Times New Roman" w:hAnsi="Times New Roman" w:cs="Times New Roman"/>
          <w:sz w:val="24"/>
          <w:szCs w:val="24"/>
        </w:rPr>
        <w:t>Теплоснабжение Нововасюганского сель</w:t>
      </w:r>
      <w:r w:rsidR="00CC3230">
        <w:rPr>
          <w:rFonts w:ascii="Times New Roman" w:hAnsi="Times New Roman" w:cs="Times New Roman"/>
          <w:sz w:val="24"/>
          <w:szCs w:val="24"/>
        </w:rPr>
        <w:t xml:space="preserve">ского поселения </w:t>
      </w:r>
      <w:r w:rsidR="00433AFE">
        <w:rPr>
          <w:rFonts w:ascii="Times New Roman" w:hAnsi="Times New Roman" w:cs="Times New Roman"/>
          <w:sz w:val="24"/>
          <w:szCs w:val="24"/>
        </w:rPr>
        <w:t xml:space="preserve">до октября 2017 года осуществлялось 4 котельными. </w:t>
      </w:r>
    </w:p>
    <w:p w:rsidR="003F058E" w:rsidRPr="004626F5" w:rsidRDefault="00433AFE" w:rsidP="003F058E">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С 04 октября 2017 года</w:t>
      </w:r>
      <w:r w:rsidR="00E71EAF">
        <w:rPr>
          <w:rFonts w:ascii="Times New Roman" w:hAnsi="Times New Roman" w:cs="Times New Roman"/>
          <w:sz w:val="24"/>
          <w:szCs w:val="24"/>
        </w:rPr>
        <w:t>,</w:t>
      </w:r>
      <w:r>
        <w:rPr>
          <w:rFonts w:ascii="Times New Roman" w:hAnsi="Times New Roman" w:cs="Times New Roman"/>
          <w:sz w:val="24"/>
          <w:szCs w:val="24"/>
        </w:rPr>
        <w:t xml:space="preserve"> в связи с оптимизацией расходов, связанных со снабжением потребителей</w:t>
      </w:r>
      <w:r w:rsidR="00E71EAF">
        <w:rPr>
          <w:rFonts w:ascii="Times New Roman" w:hAnsi="Times New Roman" w:cs="Times New Roman"/>
          <w:sz w:val="24"/>
          <w:szCs w:val="24"/>
        </w:rPr>
        <w:t xml:space="preserve"> тепловой энергией,</w:t>
      </w:r>
      <w:r>
        <w:rPr>
          <w:rFonts w:ascii="Times New Roman" w:hAnsi="Times New Roman" w:cs="Times New Roman"/>
          <w:sz w:val="24"/>
          <w:szCs w:val="24"/>
        </w:rPr>
        <w:t xml:space="preserve">  котельная № 2 (ул. Рабочая) была выведена из эксплуатации</w:t>
      </w:r>
      <w:r w:rsidR="00E71EAF">
        <w:rPr>
          <w:rFonts w:ascii="Times New Roman" w:hAnsi="Times New Roman" w:cs="Times New Roman"/>
          <w:sz w:val="24"/>
          <w:szCs w:val="24"/>
        </w:rPr>
        <w:t xml:space="preserve"> (Приказ МУП «ЖКХ Нововасюганское» от 04.10.2017 № 45 «О выводе из эксплуатации Котельной № 2 (ул. Рабочая)»). Ч</w:t>
      </w:r>
      <w:r w:rsidR="003F058E" w:rsidRPr="004626F5">
        <w:rPr>
          <w:rFonts w:ascii="Times New Roman" w:hAnsi="Times New Roman" w:cs="Times New Roman"/>
          <w:sz w:val="24"/>
          <w:szCs w:val="24"/>
        </w:rPr>
        <w:t>асть жилищного фонда и прочих зданий осуществляется автономно (печное отопление, электрическое отопление).</w:t>
      </w:r>
    </w:p>
    <w:p w:rsidR="003F058E" w:rsidRPr="004626F5" w:rsidRDefault="003F058E" w:rsidP="003F058E">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Теплоснабжение муниципал</w:t>
      </w:r>
      <w:r>
        <w:rPr>
          <w:rFonts w:ascii="Times New Roman" w:hAnsi="Times New Roman" w:cs="Times New Roman"/>
          <w:sz w:val="24"/>
          <w:szCs w:val="24"/>
        </w:rPr>
        <w:t xml:space="preserve">ьного образования осуществляет МУП </w:t>
      </w:r>
      <w:r w:rsidRPr="004626F5">
        <w:rPr>
          <w:rFonts w:ascii="Times New Roman" w:hAnsi="Times New Roman" w:cs="Times New Roman"/>
          <w:sz w:val="24"/>
          <w:szCs w:val="24"/>
        </w:rPr>
        <w:t>«ЖКХ Нововасюганское».</w:t>
      </w:r>
    </w:p>
    <w:p w:rsidR="003F058E" w:rsidRPr="004626F5" w:rsidRDefault="003F058E" w:rsidP="003F058E">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Основные технологические показатели:</w:t>
      </w:r>
    </w:p>
    <w:p w:rsidR="003F058E" w:rsidRPr="004626F5" w:rsidRDefault="00214026" w:rsidP="003F058E">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Источники теплоснабжения – 3 котельные</w:t>
      </w:r>
    </w:p>
    <w:p w:rsidR="003F058E" w:rsidRPr="004626F5" w:rsidRDefault="003F058E" w:rsidP="003F058E">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Установленная суммарная мощность — </w:t>
      </w:r>
      <w:r w:rsidR="00214026">
        <w:rPr>
          <w:rFonts w:ascii="Times New Roman" w:hAnsi="Times New Roman" w:cs="Times New Roman"/>
          <w:sz w:val="24"/>
          <w:szCs w:val="24"/>
        </w:rPr>
        <w:t>14,62</w:t>
      </w:r>
      <w:r w:rsidRPr="004626F5">
        <w:rPr>
          <w:rFonts w:ascii="Times New Roman" w:hAnsi="Times New Roman" w:cs="Times New Roman"/>
          <w:sz w:val="24"/>
          <w:szCs w:val="24"/>
        </w:rPr>
        <w:t xml:space="preserve"> Гкал/ч</w:t>
      </w:r>
    </w:p>
    <w:p w:rsidR="003F058E" w:rsidRPr="004626F5" w:rsidRDefault="00214026" w:rsidP="003F058E">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Оборудование - 7</w:t>
      </w:r>
      <w:r w:rsidR="003F058E" w:rsidRPr="004626F5">
        <w:rPr>
          <w:rFonts w:ascii="Times New Roman" w:hAnsi="Times New Roman" w:cs="Times New Roman"/>
          <w:sz w:val="24"/>
          <w:szCs w:val="24"/>
        </w:rPr>
        <w:t xml:space="preserve"> котлов</w:t>
      </w:r>
    </w:p>
    <w:p w:rsidR="003F058E" w:rsidRPr="00986F34" w:rsidRDefault="003F058E" w:rsidP="003F058E">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Основным видом топлива на котельных является мазут, резервное топливо — отсутствует.</w:t>
      </w:r>
    </w:p>
    <w:p w:rsidR="003F058E" w:rsidRPr="00986F34" w:rsidRDefault="003F058E" w:rsidP="003F058E">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Схема теплоснабжения закрытая.</w:t>
      </w:r>
    </w:p>
    <w:p w:rsidR="003F058E" w:rsidRPr="00986F34" w:rsidRDefault="003F058E" w:rsidP="003F058E">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Протяженность теплов</w:t>
      </w:r>
      <w:r>
        <w:rPr>
          <w:rFonts w:ascii="Times New Roman" w:hAnsi="Times New Roman" w:cs="Times New Roman"/>
          <w:sz w:val="24"/>
          <w:szCs w:val="24"/>
        </w:rPr>
        <w:t>ых сетей</w:t>
      </w:r>
      <w:r w:rsidR="009F24B4">
        <w:rPr>
          <w:rFonts w:ascii="Times New Roman" w:hAnsi="Times New Roman" w:cs="Times New Roman"/>
          <w:sz w:val="24"/>
          <w:szCs w:val="24"/>
        </w:rPr>
        <w:t xml:space="preserve"> по состоянию на 01.01.2018</w:t>
      </w:r>
      <w:r>
        <w:rPr>
          <w:rFonts w:ascii="Times New Roman" w:hAnsi="Times New Roman" w:cs="Times New Roman"/>
          <w:sz w:val="24"/>
          <w:szCs w:val="24"/>
        </w:rPr>
        <w:t xml:space="preserve"> составляет </w:t>
      </w:r>
      <w:r w:rsidR="00214026">
        <w:rPr>
          <w:rFonts w:ascii="Times New Roman" w:hAnsi="Times New Roman" w:cs="Times New Roman"/>
          <w:sz w:val="24"/>
          <w:szCs w:val="24"/>
        </w:rPr>
        <w:t>12,936</w:t>
      </w:r>
      <w:r>
        <w:rPr>
          <w:rFonts w:ascii="Times New Roman" w:hAnsi="Times New Roman" w:cs="Times New Roman"/>
          <w:sz w:val="24"/>
          <w:szCs w:val="24"/>
        </w:rPr>
        <w:t xml:space="preserve"> км, </w:t>
      </w:r>
      <w:r w:rsidRPr="00986F34">
        <w:rPr>
          <w:rFonts w:ascii="Times New Roman" w:hAnsi="Times New Roman" w:cs="Times New Roman"/>
          <w:sz w:val="24"/>
          <w:szCs w:val="24"/>
        </w:rPr>
        <w:t xml:space="preserve">в том числе в двухтрубном исполнении </w:t>
      </w:r>
      <w:r w:rsidR="00214026">
        <w:rPr>
          <w:rFonts w:ascii="Times New Roman" w:hAnsi="Times New Roman" w:cs="Times New Roman"/>
          <w:sz w:val="24"/>
          <w:szCs w:val="24"/>
        </w:rPr>
        <w:t>12,936</w:t>
      </w:r>
      <w:r w:rsidRPr="00986F34">
        <w:rPr>
          <w:rFonts w:ascii="Times New Roman" w:hAnsi="Times New Roman" w:cs="Times New Roman"/>
          <w:sz w:val="24"/>
          <w:szCs w:val="24"/>
        </w:rPr>
        <w:t xml:space="preserve"> км. Прокладка трубопроводов тепловых сетей подземная </w:t>
      </w:r>
      <w:r>
        <w:rPr>
          <w:rFonts w:ascii="Times New Roman" w:hAnsi="Times New Roman" w:cs="Times New Roman"/>
          <w:sz w:val="24"/>
          <w:szCs w:val="24"/>
        </w:rPr>
        <w:t xml:space="preserve">бесканальная, </w:t>
      </w:r>
      <w:r w:rsidRPr="00986F34">
        <w:rPr>
          <w:rFonts w:ascii="Times New Roman" w:hAnsi="Times New Roman" w:cs="Times New Roman"/>
          <w:sz w:val="24"/>
          <w:szCs w:val="24"/>
        </w:rPr>
        <w:t>в каналах (98,3 %) и надземная (1,7 %) на опорах.</w:t>
      </w:r>
      <w:r>
        <w:rPr>
          <w:rFonts w:ascii="Times New Roman" w:hAnsi="Times New Roman" w:cs="Times New Roman"/>
          <w:sz w:val="24"/>
          <w:szCs w:val="24"/>
        </w:rPr>
        <w:t xml:space="preserve"> Степень износа тепловых сетей 100%, что увеличивает количество аварий, в результате чего большие потери.</w:t>
      </w:r>
    </w:p>
    <w:p w:rsidR="003F058E" w:rsidRPr="00986F34" w:rsidRDefault="003F058E" w:rsidP="003F058E">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Регулирование отпуска тепла центральное, качественное согласно графику изменения температуры воды в зависимости от температуры наружного воздуха.</w:t>
      </w:r>
    </w:p>
    <w:p w:rsidR="003F058E" w:rsidRPr="00986F34" w:rsidRDefault="003F058E" w:rsidP="003F058E">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Тепловая схема водогрейной котельной - одноконтурная.</w:t>
      </w:r>
    </w:p>
    <w:p w:rsidR="003F058E" w:rsidRPr="00986F34" w:rsidRDefault="003F058E" w:rsidP="003F058E">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В </w:t>
      </w:r>
      <w:r>
        <w:rPr>
          <w:rFonts w:ascii="Times New Roman" w:hAnsi="Times New Roman" w:cs="Times New Roman"/>
          <w:sz w:val="24"/>
          <w:szCs w:val="24"/>
        </w:rPr>
        <w:t>каждой котельно</w:t>
      </w:r>
      <w:r w:rsidR="00D9226E">
        <w:rPr>
          <w:rFonts w:ascii="Times New Roman" w:hAnsi="Times New Roman" w:cs="Times New Roman"/>
          <w:sz w:val="24"/>
          <w:szCs w:val="24"/>
        </w:rPr>
        <w:t>й установлено по два котла: 1-рабочий, 1-</w:t>
      </w:r>
      <w:r>
        <w:rPr>
          <w:rFonts w:ascii="Times New Roman" w:hAnsi="Times New Roman" w:cs="Times New Roman"/>
          <w:sz w:val="24"/>
          <w:szCs w:val="24"/>
        </w:rPr>
        <w:t>резервный</w:t>
      </w:r>
      <w:r w:rsidRPr="00986F34">
        <w:rPr>
          <w:rFonts w:ascii="Times New Roman" w:hAnsi="Times New Roman" w:cs="Times New Roman"/>
          <w:sz w:val="24"/>
          <w:szCs w:val="24"/>
        </w:rPr>
        <w:t>.</w:t>
      </w:r>
      <w:r>
        <w:rPr>
          <w:rFonts w:ascii="Times New Roman" w:hAnsi="Times New Roman" w:cs="Times New Roman"/>
          <w:sz w:val="24"/>
          <w:szCs w:val="24"/>
        </w:rPr>
        <w:t xml:space="preserve"> Весь отопительный период работает один котел.</w:t>
      </w:r>
      <w:r w:rsidRPr="00986F34">
        <w:rPr>
          <w:rFonts w:ascii="Times New Roman" w:hAnsi="Times New Roman" w:cs="Times New Roman"/>
          <w:sz w:val="24"/>
          <w:szCs w:val="24"/>
        </w:rPr>
        <w:t xml:space="preserve"> На период осмотров и ремонта</w:t>
      </w:r>
      <w:r w:rsidR="00D9226E">
        <w:rPr>
          <w:rFonts w:ascii="Times New Roman" w:hAnsi="Times New Roman" w:cs="Times New Roman"/>
          <w:sz w:val="24"/>
          <w:szCs w:val="24"/>
        </w:rPr>
        <w:t xml:space="preserve"> рабочего котла</w:t>
      </w:r>
      <w:r w:rsidRPr="00986F34">
        <w:rPr>
          <w:rFonts w:ascii="Times New Roman" w:hAnsi="Times New Roman" w:cs="Times New Roman"/>
          <w:sz w:val="24"/>
          <w:szCs w:val="24"/>
        </w:rPr>
        <w:t xml:space="preserve"> переходят на резервный.</w:t>
      </w:r>
    </w:p>
    <w:p w:rsidR="003F058E" w:rsidRDefault="003F058E" w:rsidP="003F058E">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Годовая длительность функционирования соответствует длительности отопительного периода — 244 дня (по данным 2015 года).</w:t>
      </w:r>
    </w:p>
    <w:p w:rsidR="003F058E" w:rsidRPr="00986F34" w:rsidRDefault="003F058E" w:rsidP="003F058E">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Раз в три года проводится техническое освидетельствование дымовых труб к</w:t>
      </w:r>
      <w:r w:rsidR="00D9226E">
        <w:rPr>
          <w:rFonts w:ascii="Times New Roman" w:hAnsi="Times New Roman" w:cs="Times New Roman"/>
          <w:sz w:val="24"/>
          <w:szCs w:val="24"/>
        </w:rPr>
        <w:t>аждой котельной. Т</w:t>
      </w:r>
      <w:r>
        <w:rPr>
          <w:rFonts w:ascii="Times New Roman" w:hAnsi="Times New Roman" w:cs="Times New Roman"/>
          <w:sz w:val="24"/>
          <w:szCs w:val="24"/>
        </w:rPr>
        <w:t>ехническое освидетельствование дымовых труб проводилось в 2012 году</w:t>
      </w:r>
      <w:r w:rsidR="00D9226E">
        <w:rPr>
          <w:rFonts w:ascii="Times New Roman" w:hAnsi="Times New Roman" w:cs="Times New Roman"/>
          <w:sz w:val="24"/>
          <w:szCs w:val="24"/>
        </w:rPr>
        <w:t>, последнее освидетельствование было в 2016 году</w:t>
      </w:r>
      <w:r>
        <w:rPr>
          <w:rFonts w:ascii="Times New Roman" w:hAnsi="Times New Roman" w:cs="Times New Roman"/>
          <w:sz w:val="24"/>
          <w:szCs w:val="24"/>
        </w:rPr>
        <w:t>.</w:t>
      </w:r>
      <w:r w:rsidRPr="00986F34">
        <w:rPr>
          <w:rFonts w:ascii="Times New Roman" w:hAnsi="Times New Roman" w:cs="Times New Roman"/>
          <w:sz w:val="24"/>
          <w:szCs w:val="24"/>
        </w:rPr>
        <w:t xml:space="preserve">         </w:t>
      </w:r>
    </w:p>
    <w:p w:rsidR="003F058E" w:rsidRDefault="003F058E" w:rsidP="003F058E">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Удельный расход электроэнергии на выработку тепла превышает нормативный (19 кВт-ч/Гкал) в 1,5 раза, что, при высокой стоимости электрической энергии значительно увеличивает себестоимость производства и транспортировки тепловой энергии. Причиной</w:t>
      </w:r>
      <w:r>
        <w:rPr>
          <w:rFonts w:ascii="Times New Roman" w:hAnsi="Times New Roman" w:cs="Times New Roman"/>
          <w:sz w:val="24"/>
          <w:szCs w:val="24"/>
        </w:rPr>
        <w:t xml:space="preserve"> </w:t>
      </w:r>
      <w:r w:rsidRPr="00986F34">
        <w:rPr>
          <w:rFonts w:ascii="Times New Roman" w:hAnsi="Times New Roman" w:cs="Times New Roman"/>
          <w:sz w:val="24"/>
          <w:szCs w:val="24"/>
        </w:rPr>
        <w:t>этого является завышенная мощность насосного оборудования, обусловленная завышенной мощностью основного оборудования (котлоагрегатов).</w:t>
      </w:r>
    </w:p>
    <w:p w:rsidR="003F058E" w:rsidRDefault="003F058E" w:rsidP="003F058E">
      <w:pPr>
        <w:spacing w:after="0" w:line="274" w:lineRule="exact"/>
        <w:ind w:firstLine="284"/>
        <w:jc w:val="both"/>
        <w:rPr>
          <w:rFonts w:ascii="Times New Roman" w:hAnsi="Times New Roman" w:cs="Times New Roman"/>
          <w:sz w:val="24"/>
          <w:szCs w:val="24"/>
        </w:rPr>
      </w:pPr>
    </w:p>
    <w:p w:rsidR="003F058E" w:rsidRPr="006D5A53" w:rsidRDefault="003F058E" w:rsidP="003F058E">
      <w:pPr>
        <w:spacing w:after="0" w:line="274" w:lineRule="exact"/>
        <w:ind w:firstLine="284"/>
        <w:jc w:val="both"/>
        <w:rPr>
          <w:rFonts w:ascii="Times New Roman" w:hAnsi="Times New Roman" w:cs="Times New Roman"/>
          <w:sz w:val="24"/>
          <w:szCs w:val="24"/>
        </w:rPr>
      </w:pPr>
      <w:r w:rsidRPr="006D5A53">
        <w:rPr>
          <w:rFonts w:ascii="Times New Roman" w:hAnsi="Times New Roman" w:cs="Times New Roman"/>
          <w:sz w:val="24"/>
          <w:szCs w:val="24"/>
        </w:rPr>
        <w:t>Расход энергетических ресурсов котел</w:t>
      </w:r>
      <w:r w:rsidR="006D5A53" w:rsidRPr="006D5A53">
        <w:rPr>
          <w:rFonts w:ascii="Times New Roman" w:hAnsi="Times New Roman" w:cs="Times New Roman"/>
          <w:sz w:val="24"/>
          <w:szCs w:val="24"/>
        </w:rPr>
        <w:t>ьной факт 2017</w:t>
      </w:r>
      <w:r w:rsidRPr="006D5A53">
        <w:rPr>
          <w:rFonts w:ascii="Times New Roman" w:hAnsi="Times New Roman" w:cs="Times New Roman"/>
          <w:sz w:val="24"/>
          <w:szCs w:val="24"/>
        </w:rPr>
        <w:t xml:space="preserve"> года                                 Таблица № 10</w:t>
      </w:r>
    </w:p>
    <w:p w:rsidR="003F058E" w:rsidRPr="006D5A53" w:rsidRDefault="003F058E" w:rsidP="003F058E">
      <w:pPr>
        <w:spacing w:after="0" w:line="274" w:lineRule="exact"/>
        <w:ind w:firstLine="284"/>
        <w:jc w:val="both"/>
        <w:rPr>
          <w:rFonts w:ascii="Times New Roman" w:hAnsi="Times New Roman" w:cs="Times New Roman"/>
          <w:sz w:val="24"/>
          <w:szCs w:val="24"/>
        </w:rPr>
      </w:pPr>
    </w:p>
    <w:tbl>
      <w:tblPr>
        <w:tblStyle w:val="a3"/>
        <w:tblW w:w="0" w:type="auto"/>
        <w:tblLook w:val="04A0"/>
      </w:tblPr>
      <w:tblGrid>
        <w:gridCol w:w="1933"/>
        <w:gridCol w:w="1261"/>
        <w:gridCol w:w="1688"/>
        <w:gridCol w:w="1797"/>
        <w:gridCol w:w="1662"/>
        <w:gridCol w:w="1677"/>
      </w:tblGrid>
      <w:tr w:rsidR="003F058E" w:rsidRPr="006D5A53" w:rsidTr="006D5A53">
        <w:tc>
          <w:tcPr>
            <w:tcW w:w="1933" w:type="dxa"/>
          </w:tcPr>
          <w:p w:rsidR="003F058E" w:rsidRPr="006D5A53" w:rsidRDefault="003F058E" w:rsidP="00CB27F6">
            <w:pPr>
              <w:spacing w:line="274" w:lineRule="exact"/>
              <w:jc w:val="center"/>
              <w:rPr>
                <w:rFonts w:ascii="Times New Roman" w:hAnsi="Times New Roman" w:cs="Times New Roman"/>
              </w:rPr>
            </w:pPr>
            <w:r w:rsidRPr="006D5A53">
              <w:rPr>
                <w:rFonts w:ascii="Times New Roman" w:hAnsi="Times New Roman" w:cs="Times New Roman"/>
              </w:rPr>
              <w:t>Наименование котельной</w:t>
            </w:r>
          </w:p>
        </w:tc>
        <w:tc>
          <w:tcPr>
            <w:tcW w:w="1261" w:type="dxa"/>
          </w:tcPr>
          <w:p w:rsidR="003F058E" w:rsidRPr="006D5A53" w:rsidRDefault="003F058E" w:rsidP="00CB27F6">
            <w:pPr>
              <w:spacing w:line="274" w:lineRule="exact"/>
              <w:jc w:val="center"/>
              <w:rPr>
                <w:rFonts w:ascii="Times New Roman" w:hAnsi="Times New Roman" w:cs="Times New Roman"/>
              </w:rPr>
            </w:pPr>
            <w:r w:rsidRPr="006D5A53">
              <w:rPr>
                <w:rFonts w:ascii="Times New Roman" w:hAnsi="Times New Roman" w:cs="Times New Roman"/>
              </w:rPr>
              <w:t>Вид топлива</w:t>
            </w:r>
          </w:p>
        </w:tc>
        <w:tc>
          <w:tcPr>
            <w:tcW w:w="1688" w:type="dxa"/>
          </w:tcPr>
          <w:p w:rsidR="003F058E" w:rsidRPr="006D5A53" w:rsidRDefault="003F058E" w:rsidP="00CB27F6">
            <w:pPr>
              <w:spacing w:line="274" w:lineRule="exact"/>
              <w:jc w:val="center"/>
              <w:rPr>
                <w:rFonts w:ascii="Times New Roman" w:hAnsi="Times New Roman" w:cs="Times New Roman"/>
              </w:rPr>
            </w:pPr>
            <w:r w:rsidRPr="006D5A53">
              <w:rPr>
                <w:rFonts w:ascii="Times New Roman" w:hAnsi="Times New Roman" w:cs="Times New Roman"/>
              </w:rPr>
              <w:t>Потребление топлива, тонн</w:t>
            </w:r>
          </w:p>
        </w:tc>
        <w:tc>
          <w:tcPr>
            <w:tcW w:w="1797" w:type="dxa"/>
          </w:tcPr>
          <w:p w:rsidR="003F058E" w:rsidRPr="006D5A53" w:rsidRDefault="003F058E" w:rsidP="00CB27F6">
            <w:pPr>
              <w:spacing w:line="274" w:lineRule="exact"/>
              <w:jc w:val="center"/>
              <w:rPr>
                <w:rFonts w:ascii="Times New Roman" w:hAnsi="Times New Roman" w:cs="Times New Roman"/>
              </w:rPr>
            </w:pPr>
            <w:r w:rsidRPr="006D5A53">
              <w:rPr>
                <w:rFonts w:ascii="Times New Roman" w:hAnsi="Times New Roman" w:cs="Times New Roman"/>
              </w:rPr>
              <w:t>Выработка т/энергии, Гкал/год</w:t>
            </w:r>
          </w:p>
        </w:tc>
        <w:tc>
          <w:tcPr>
            <w:tcW w:w="1662" w:type="dxa"/>
          </w:tcPr>
          <w:p w:rsidR="003F058E" w:rsidRPr="006D5A53" w:rsidRDefault="003F058E" w:rsidP="00CB27F6">
            <w:pPr>
              <w:spacing w:line="274" w:lineRule="exact"/>
              <w:jc w:val="center"/>
              <w:rPr>
                <w:rFonts w:ascii="Times New Roman" w:hAnsi="Times New Roman" w:cs="Times New Roman"/>
              </w:rPr>
            </w:pPr>
            <w:r w:rsidRPr="006D5A53">
              <w:rPr>
                <w:rFonts w:ascii="Times New Roman" w:hAnsi="Times New Roman" w:cs="Times New Roman"/>
              </w:rPr>
              <w:t>Уд. расход усл. топлива, т.у.т/Гкал (КПД, %)</w:t>
            </w:r>
          </w:p>
        </w:tc>
        <w:tc>
          <w:tcPr>
            <w:tcW w:w="1677" w:type="dxa"/>
          </w:tcPr>
          <w:p w:rsidR="003F058E" w:rsidRPr="006D5A53" w:rsidRDefault="003F058E" w:rsidP="00CB27F6">
            <w:pPr>
              <w:spacing w:line="274" w:lineRule="exact"/>
              <w:jc w:val="center"/>
              <w:rPr>
                <w:rFonts w:ascii="Times New Roman" w:hAnsi="Times New Roman" w:cs="Times New Roman"/>
              </w:rPr>
            </w:pPr>
            <w:r w:rsidRPr="006D5A53">
              <w:rPr>
                <w:rFonts w:ascii="Times New Roman" w:hAnsi="Times New Roman" w:cs="Times New Roman"/>
              </w:rPr>
              <w:t>Потребление эл.энергии, кВт.ч</w:t>
            </w:r>
          </w:p>
        </w:tc>
      </w:tr>
      <w:tr w:rsidR="003F058E" w:rsidRPr="006D5A53" w:rsidTr="006D5A53">
        <w:tc>
          <w:tcPr>
            <w:tcW w:w="1933" w:type="dxa"/>
            <w:vAlign w:val="center"/>
          </w:tcPr>
          <w:p w:rsidR="003F058E" w:rsidRPr="006D5A53" w:rsidRDefault="003F058E" w:rsidP="00CB27F6">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1</w:t>
            </w:r>
          </w:p>
        </w:tc>
        <w:tc>
          <w:tcPr>
            <w:tcW w:w="1261" w:type="dxa"/>
            <w:vMerge w:val="restart"/>
            <w:vAlign w:val="center"/>
          </w:tcPr>
          <w:p w:rsidR="003F058E" w:rsidRPr="006D5A53" w:rsidRDefault="003F058E" w:rsidP="00CB27F6">
            <w:pPr>
              <w:spacing w:line="274" w:lineRule="exact"/>
              <w:jc w:val="center"/>
              <w:rPr>
                <w:rFonts w:ascii="Times New Roman" w:hAnsi="Times New Roman" w:cs="Times New Roman"/>
                <w:sz w:val="24"/>
                <w:szCs w:val="24"/>
              </w:rPr>
            </w:pPr>
            <w:r w:rsidRPr="006D5A53">
              <w:rPr>
                <w:rFonts w:ascii="Times New Roman" w:hAnsi="Times New Roman" w:cs="Times New Roman"/>
                <w:sz w:val="24"/>
                <w:szCs w:val="24"/>
              </w:rPr>
              <w:t>Мазут</w:t>
            </w:r>
          </w:p>
        </w:tc>
        <w:tc>
          <w:tcPr>
            <w:tcW w:w="1688" w:type="dxa"/>
            <w:vAlign w:val="center"/>
          </w:tcPr>
          <w:p w:rsidR="003F058E" w:rsidRPr="006D5A53" w:rsidRDefault="006D5A53" w:rsidP="006D5A53">
            <w:pPr>
              <w:spacing w:line="190" w:lineRule="exact"/>
              <w:jc w:val="center"/>
              <w:rPr>
                <w:rFonts w:ascii="Times New Roman" w:hAnsi="Times New Roman" w:cs="Times New Roman"/>
                <w:sz w:val="24"/>
                <w:szCs w:val="24"/>
              </w:rPr>
            </w:pPr>
            <w:r>
              <w:rPr>
                <w:rFonts w:ascii="Times New Roman" w:hAnsi="Times New Roman" w:cs="Times New Roman"/>
                <w:sz w:val="24"/>
                <w:szCs w:val="24"/>
              </w:rPr>
              <w:t>382,4</w:t>
            </w:r>
          </w:p>
        </w:tc>
        <w:tc>
          <w:tcPr>
            <w:tcW w:w="1797" w:type="dxa"/>
            <w:vAlign w:val="center"/>
          </w:tcPr>
          <w:p w:rsidR="003F058E" w:rsidRPr="006D5A53" w:rsidRDefault="006D5A53" w:rsidP="006D5A53">
            <w:pPr>
              <w:spacing w:line="190" w:lineRule="exact"/>
              <w:jc w:val="center"/>
              <w:rPr>
                <w:rFonts w:ascii="Times New Roman" w:hAnsi="Times New Roman" w:cs="Times New Roman"/>
                <w:sz w:val="24"/>
                <w:szCs w:val="24"/>
              </w:rPr>
            </w:pPr>
            <w:r>
              <w:rPr>
                <w:rStyle w:val="295pt"/>
                <w:rFonts w:eastAsiaTheme="minorEastAsia"/>
                <w:sz w:val="24"/>
                <w:szCs w:val="24"/>
              </w:rPr>
              <w:t>2885,0</w:t>
            </w:r>
          </w:p>
        </w:tc>
        <w:tc>
          <w:tcPr>
            <w:tcW w:w="1662" w:type="dxa"/>
            <w:vAlign w:val="center"/>
          </w:tcPr>
          <w:p w:rsidR="003F058E" w:rsidRPr="006D5A53" w:rsidRDefault="006D5A53" w:rsidP="006D5A53">
            <w:pPr>
              <w:spacing w:line="190" w:lineRule="exact"/>
              <w:jc w:val="center"/>
              <w:rPr>
                <w:rFonts w:ascii="Times New Roman" w:hAnsi="Times New Roman" w:cs="Times New Roman"/>
                <w:sz w:val="24"/>
                <w:szCs w:val="24"/>
                <w:lang w:val="en-US"/>
              </w:rPr>
            </w:pPr>
            <w:r>
              <w:rPr>
                <w:rStyle w:val="295pt"/>
                <w:rFonts w:eastAsiaTheme="minorEastAsia"/>
                <w:sz w:val="24"/>
                <w:szCs w:val="24"/>
              </w:rPr>
              <w:t>179,9</w:t>
            </w:r>
          </w:p>
        </w:tc>
        <w:tc>
          <w:tcPr>
            <w:tcW w:w="1677" w:type="dxa"/>
            <w:vAlign w:val="center"/>
          </w:tcPr>
          <w:p w:rsidR="003F058E" w:rsidRPr="006D5A53" w:rsidRDefault="00543395" w:rsidP="006D5A53">
            <w:pPr>
              <w:spacing w:line="190" w:lineRule="exact"/>
              <w:jc w:val="center"/>
              <w:rPr>
                <w:rFonts w:ascii="Times New Roman" w:hAnsi="Times New Roman" w:cs="Times New Roman"/>
                <w:sz w:val="24"/>
                <w:szCs w:val="24"/>
                <w:lang w:val="en-US"/>
              </w:rPr>
            </w:pPr>
            <w:r>
              <w:rPr>
                <w:rStyle w:val="295pt"/>
                <w:rFonts w:eastAsiaTheme="minorEastAsia"/>
                <w:sz w:val="24"/>
                <w:szCs w:val="24"/>
              </w:rPr>
              <w:t>143357</w:t>
            </w:r>
          </w:p>
        </w:tc>
      </w:tr>
      <w:tr w:rsidR="003F058E" w:rsidRPr="006D5A53" w:rsidTr="006D5A53">
        <w:tc>
          <w:tcPr>
            <w:tcW w:w="1933" w:type="dxa"/>
            <w:vAlign w:val="center"/>
          </w:tcPr>
          <w:p w:rsidR="003F058E" w:rsidRPr="006D5A53" w:rsidRDefault="003F058E" w:rsidP="00CB27F6">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3</w:t>
            </w:r>
          </w:p>
        </w:tc>
        <w:tc>
          <w:tcPr>
            <w:tcW w:w="1261" w:type="dxa"/>
            <w:vMerge/>
            <w:vAlign w:val="center"/>
          </w:tcPr>
          <w:p w:rsidR="003F058E" w:rsidRPr="006D5A53" w:rsidRDefault="003F058E" w:rsidP="00CB27F6">
            <w:pPr>
              <w:spacing w:line="274" w:lineRule="exact"/>
              <w:jc w:val="center"/>
              <w:rPr>
                <w:rFonts w:ascii="Times New Roman" w:hAnsi="Times New Roman" w:cs="Times New Roman"/>
                <w:sz w:val="24"/>
                <w:szCs w:val="24"/>
              </w:rPr>
            </w:pPr>
          </w:p>
        </w:tc>
        <w:tc>
          <w:tcPr>
            <w:tcW w:w="1688" w:type="dxa"/>
            <w:vAlign w:val="center"/>
          </w:tcPr>
          <w:p w:rsidR="003F058E" w:rsidRPr="006D5A53" w:rsidRDefault="006D5A53" w:rsidP="006D5A53">
            <w:pPr>
              <w:spacing w:line="190" w:lineRule="exact"/>
              <w:jc w:val="center"/>
              <w:rPr>
                <w:rFonts w:ascii="Times New Roman" w:hAnsi="Times New Roman" w:cs="Times New Roman"/>
                <w:sz w:val="24"/>
                <w:szCs w:val="24"/>
              </w:rPr>
            </w:pPr>
            <w:r>
              <w:rPr>
                <w:rFonts w:ascii="Times New Roman" w:hAnsi="Times New Roman" w:cs="Times New Roman"/>
                <w:sz w:val="24"/>
                <w:szCs w:val="24"/>
              </w:rPr>
              <w:t>602,9</w:t>
            </w:r>
          </w:p>
        </w:tc>
        <w:tc>
          <w:tcPr>
            <w:tcW w:w="1797" w:type="dxa"/>
            <w:vAlign w:val="center"/>
          </w:tcPr>
          <w:p w:rsidR="003F058E" w:rsidRPr="006D5A53" w:rsidRDefault="006D5A53" w:rsidP="006D5A53">
            <w:pPr>
              <w:spacing w:line="190" w:lineRule="exact"/>
              <w:jc w:val="center"/>
              <w:rPr>
                <w:rFonts w:ascii="Times New Roman" w:hAnsi="Times New Roman" w:cs="Times New Roman"/>
                <w:sz w:val="24"/>
                <w:szCs w:val="24"/>
              </w:rPr>
            </w:pPr>
            <w:r>
              <w:rPr>
                <w:rStyle w:val="295pt"/>
                <w:rFonts w:eastAsiaTheme="minorEastAsia"/>
                <w:sz w:val="24"/>
                <w:szCs w:val="24"/>
              </w:rPr>
              <w:t>4756,5</w:t>
            </w:r>
          </w:p>
        </w:tc>
        <w:tc>
          <w:tcPr>
            <w:tcW w:w="1662" w:type="dxa"/>
            <w:vAlign w:val="center"/>
          </w:tcPr>
          <w:p w:rsidR="003F058E" w:rsidRPr="006D5A53" w:rsidRDefault="00543395" w:rsidP="006D5A53">
            <w:pPr>
              <w:spacing w:line="190" w:lineRule="exact"/>
              <w:jc w:val="center"/>
              <w:rPr>
                <w:rFonts w:ascii="Times New Roman" w:hAnsi="Times New Roman" w:cs="Times New Roman"/>
                <w:sz w:val="24"/>
                <w:szCs w:val="24"/>
                <w:lang w:val="en-US"/>
              </w:rPr>
            </w:pPr>
            <w:r>
              <w:rPr>
                <w:rStyle w:val="295pt"/>
                <w:rFonts w:eastAsiaTheme="minorEastAsia"/>
                <w:sz w:val="24"/>
                <w:szCs w:val="24"/>
              </w:rPr>
              <w:t>172,0</w:t>
            </w:r>
          </w:p>
        </w:tc>
        <w:tc>
          <w:tcPr>
            <w:tcW w:w="1677" w:type="dxa"/>
            <w:vAlign w:val="center"/>
          </w:tcPr>
          <w:p w:rsidR="003F058E" w:rsidRPr="006D5A53" w:rsidRDefault="00543395" w:rsidP="006D5A53">
            <w:pPr>
              <w:spacing w:line="190" w:lineRule="exact"/>
              <w:jc w:val="center"/>
              <w:rPr>
                <w:rFonts w:ascii="Times New Roman" w:hAnsi="Times New Roman" w:cs="Times New Roman"/>
                <w:sz w:val="24"/>
                <w:szCs w:val="24"/>
                <w:lang w:val="en-US"/>
              </w:rPr>
            </w:pPr>
            <w:r>
              <w:rPr>
                <w:rStyle w:val="295pt"/>
                <w:rFonts w:eastAsiaTheme="minorEastAsia"/>
                <w:sz w:val="24"/>
                <w:szCs w:val="24"/>
              </w:rPr>
              <w:t>172322</w:t>
            </w:r>
          </w:p>
        </w:tc>
      </w:tr>
      <w:tr w:rsidR="003F058E" w:rsidTr="006D5A53">
        <w:tc>
          <w:tcPr>
            <w:tcW w:w="1933" w:type="dxa"/>
            <w:vAlign w:val="center"/>
          </w:tcPr>
          <w:p w:rsidR="003F058E" w:rsidRPr="006D5A53" w:rsidRDefault="003F058E" w:rsidP="00CB27F6">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4</w:t>
            </w:r>
          </w:p>
        </w:tc>
        <w:tc>
          <w:tcPr>
            <w:tcW w:w="1261" w:type="dxa"/>
            <w:vMerge/>
            <w:vAlign w:val="center"/>
          </w:tcPr>
          <w:p w:rsidR="003F058E" w:rsidRPr="006D5A53" w:rsidRDefault="003F058E" w:rsidP="00CB27F6">
            <w:pPr>
              <w:spacing w:line="274" w:lineRule="exact"/>
              <w:jc w:val="center"/>
              <w:rPr>
                <w:rFonts w:ascii="Times New Roman" w:hAnsi="Times New Roman" w:cs="Times New Roman"/>
                <w:sz w:val="24"/>
                <w:szCs w:val="24"/>
              </w:rPr>
            </w:pPr>
          </w:p>
        </w:tc>
        <w:tc>
          <w:tcPr>
            <w:tcW w:w="1688" w:type="dxa"/>
            <w:vAlign w:val="center"/>
          </w:tcPr>
          <w:p w:rsidR="003F058E" w:rsidRPr="006D5A53" w:rsidRDefault="006D5A53" w:rsidP="006D5A53">
            <w:pPr>
              <w:spacing w:line="190" w:lineRule="exact"/>
              <w:jc w:val="center"/>
              <w:rPr>
                <w:rFonts w:ascii="Times New Roman" w:hAnsi="Times New Roman" w:cs="Times New Roman"/>
                <w:sz w:val="24"/>
                <w:szCs w:val="24"/>
              </w:rPr>
            </w:pPr>
            <w:r>
              <w:rPr>
                <w:rFonts w:ascii="Times New Roman" w:hAnsi="Times New Roman" w:cs="Times New Roman"/>
                <w:sz w:val="24"/>
                <w:szCs w:val="24"/>
              </w:rPr>
              <w:t>417,8</w:t>
            </w:r>
          </w:p>
        </w:tc>
        <w:tc>
          <w:tcPr>
            <w:tcW w:w="1797" w:type="dxa"/>
            <w:vAlign w:val="center"/>
          </w:tcPr>
          <w:p w:rsidR="003F058E" w:rsidRPr="006D5A53" w:rsidRDefault="006D5A53" w:rsidP="006D5A53">
            <w:pPr>
              <w:spacing w:line="190" w:lineRule="exact"/>
              <w:jc w:val="center"/>
              <w:rPr>
                <w:rFonts w:ascii="Times New Roman" w:hAnsi="Times New Roman" w:cs="Times New Roman"/>
                <w:sz w:val="24"/>
                <w:szCs w:val="24"/>
              </w:rPr>
            </w:pPr>
            <w:r>
              <w:rPr>
                <w:rStyle w:val="295pt"/>
                <w:rFonts w:eastAsiaTheme="minorEastAsia"/>
                <w:sz w:val="24"/>
                <w:szCs w:val="24"/>
              </w:rPr>
              <w:t>3172,7</w:t>
            </w:r>
          </w:p>
        </w:tc>
        <w:tc>
          <w:tcPr>
            <w:tcW w:w="1662" w:type="dxa"/>
            <w:vAlign w:val="center"/>
          </w:tcPr>
          <w:p w:rsidR="003F058E" w:rsidRPr="006D5A53" w:rsidRDefault="00543395" w:rsidP="006D5A53">
            <w:pPr>
              <w:spacing w:line="190" w:lineRule="exact"/>
              <w:jc w:val="center"/>
              <w:rPr>
                <w:rFonts w:ascii="Times New Roman" w:hAnsi="Times New Roman" w:cs="Times New Roman"/>
                <w:sz w:val="24"/>
                <w:szCs w:val="24"/>
                <w:lang w:val="en-US"/>
              </w:rPr>
            </w:pPr>
            <w:r>
              <w:rPr>
                <w:rStyle w:val="295pt"/>
                <w:rFonts w:eastAsiaTheme="minorEastAsia"/>
                <w:sz w:val="24"/>
                <w:szCs w:val="24"/>
              </w:rPr>
              <w:t>178,7</w:t>
            </w:r>
          </w:p>
        </w:tc>
        <w:tc>
          <w:tcPr>
            <w:tcW w:w="1677" w:type="dxa"/>
            <w:vAlign w:val="center"/>
          </w:tcPr>
          <w:p w:rsidR="003F058E" w:rsidRPr="004626F5" w:rsidRDefault="00543395" w:rsidP="006D5A53">
            <w:pPr>
              <w:spacing w:line="190" w:lineRule="exact"/>
              <w:jc w:val="center"/>
              <w:rPr>
                <w:rFonts w:ascii="Times New Roman" w:hAnsi="Times New Roman" w:cs="Times New Roman"/>
                <w:sz w:val="24"/>
                <w:szCs w:val="24"/>
                <w:lang w:val="en-US"/>
              </w:rPr>
            </w:pPr>
            <w:r>
              <w:rPr>
                <w:rStyle w:val="295pt"/>
                <w:rFonts w:eastAsiaTheme="minorEastAsia"/>
                <w:sz w:val="24"/>
                <w:szCs w:val="24"/>
              </w:rPr>
              <w:t>130210</w:t>
            </w:r>
          </w:p>
        </w:tc>
      </w:tr>
    </w:tbl>
    <w:p w:rsidR="003F058E" w:rsidRPr="00986F34" w:rsidRDefault="003F058E" w:rsidP="003F058E">
      <w:pPr>
        <w:spacing w:after="0"/>
        <w:rPr>
          <w:rFonts w:ascii="Times New Roman" w:hAnsi="Times New Roman" w:cs="Times New Roman"/>
          <w:sz w:val="24"/>
          <w:szCs w:val="24"/>
        </w:rPr>
      </w:pPr>
    </w:p>
    <w:p w:rsidR="003F058E" w:rsidRDefault="003F058E" w:rsidP="003F058E">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Водоснабжение котельных производится от водопроводной распределительной сети с. Новый Васюган. Для резервн</w:t>
      </w:r>
      <w:r w:rsidR="006A20F4">
        <w:rPr>
          <w:rFonts w:ascii="Times New Roman" w:hAnsi="Times New Roman" w:cs="Times New Roman"/>
          <w:sz w:val="24"/>
          <w:szCs w:val="24"/>
        </w:rPr>
        <w:t xml:space="preserve">ого водоснабжения на котельных </w:t>
      </w:r>
      <w:r w:rsidRPr="00986F34">
        <w:rPr>
          <w:rFonts w:ascii="Times New Roman" w:hAnsi="Times New Roman" w:cs="Times New Roman"/>
          <w:sz w:val="24"/>
          <w:szCs w:val="24"/>
        </w:rPr>
        <w:t xml:space="preserve">установлены емкости, обеспечивающие </w:t>
      </w:r>
      <w:r w:rsidR="006A20F4">
        <w:rPr>
          <w:rFonts w:ascii="Times New Roman" w:hAnsi="Times New Roman" w:cs="Times New Roman"/>
          <w:sz w:val="24"/>
          <w:szCs w:val="24"/>
        </w:rPr>
        <w:t xml:space="preserve">бесперебойную </w:t>
      </w:r>
      <w:r w:rsidRPr="00986F34">
        <w:rPr>
          <w:rFonts w:ascii="Times New Roman" w:hAnsi="Times New Roman" w:cs="Times New Roman"/>
          <w:sz w:val="24"/>
          <w:szCs w:val="24"/>
        </w:rPr>
        <w:t xml:space="preserve">работу котельных на период прекращения водоснабжения. </w:t>
      </w:r>
    </w:p>
    <w:p w:rsidR="003F058E" w:rsidRDefault="003F058E" w:rsidP="003F058E">
      <w:pPr>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В котельных № 3, № 4 установлены установки водоподготовки типа ВПУ-2,5,</w:t>
      </w:r>
      <w:r w:rsidRPr="00986F34">
        <w:rPr>
          <w:rFonts w:ascii="Times New Roman" w:hAnsi="Times New Roman" w:cs="Times New Roman"/>
          <w:sz w:val="24"/>
          <w:szCs w:val="24"/>
        </w:rPr>
        <w:t xml:space="preserve"> что в значительной мере </w:t>
      </w:r>
      <w:r>
        <w:rPr>
          <w:rFonts w:ascii="Times New Roman" w:hAnsi="Times New Roman" w:cs="Times New Roman"/>
          <w:sz w:val="24"/>
          <w:szCs w:val="24"/>
        </w:rPr>
        <w:t>повышает</w:t>
      </w:r>
      <w:r w:rsidRPr="00986F34">
        <w:rPr>
          <w:rFonts w:ascii="Times New Roman" w:hAnsi="Times New Roman" w:cs="Times New Roman"/>
          <w:sz w:val="24"/>
          <w:szCs w:val="24"/>
        </w:rPr>
        <w:t xml:space="preserve"> эффективность и надёжность работы котлоагрегатов.</w:t>
      </w:r>
      <w:r>
        <w:rPr>
          <w:rFonts w:ascii="Times New Roman" w:hAnsi="Times New Roman" w:cs="Times New Roman"/>
          <w:sz w:val="24"/>
          <w:szCs w:val="24"/>
        </w:rPr>
        <w:t xml:space="preserve"> </w:t>
      </w:r>
    </w:p>
    <w:p w:rsidR="003F058E" w:rsidRPr="00986F34" w:rsidRDefault="005A741D" w:rsidP="003F058E">
      <w:pPr>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 xml:space="preserve">В котельной № 1 </w:t>
      </w:r>
      <w:r w:rsidR="00246CD4">
        <w:rPr>
          <w:rFonts w:ascii="Times New Roman" w:hAnsi="Times New Roman" w:cs="Times New Roman"/>
          <w:sz w:val="24"/>
          <w:szCs w:val="24"/>
        </w:rPr>
        <w:t>планируется установить установку водоподготовки</w:t>
      </w:r>
      <w:r w:rsidR="003F058E">
        <w:rPr>
          <w:rFonts w:ascii="Times New Roman" w:hAnsi="Times New Roman" w:cs="Times New Roman"/>
          <w:sz w:val="24"/>
          <w:szCs w:val="24"/>
        </w:rPr>
        <w:t xml:space="preserve">. </w:t>
      </w:r>
    </w:p>
    <w:p w:rsidR="003F058E" w:rsidRPr="00986F34" w:rsidRDefault="003F058E" w:rsidP="003F058E">
      <w:pPr>
        <w:spacing w:after="0" w:line="274" w:lineRule="exact"/>
        <w:ind w:right="160" w:firstLine="284"/>
        <w:jc w:val="both"/>
        <w:rPr>
          <w:rFonts w:ascii="Times New Roman" w:hAnsi="Times New Roman" w:cs="Times New Roman"/>
          <w:sz w:val="24"/>
          <w:szCs w:val="24"/>
        </w:rPr>
        <w:sectPr w:rsidR="003F058E" w:rsidRPr="00986F34" w:rsidSect="009F75CE">
          <w:type w:val="nextColumn"/>
          <w:pgSz w:w="11900" w:h="16840"/>
          <w:pgMar w:top="851" w:right="851" w:bottom="851" w:left="1247" w:header="0" w:footer="6" w:gutter="0"/>
          <w:cols w:space="720"/>
          <w:noEndnote/>
          <w:docGrid w:linePitch="360"/>
        </w:sectPr>
      </w:pPr>
      <w:r w:rsidRPr="00986F34">
        <w:rPr>
          <w:rFonts w:ascii="Times New Roman" w:hAnsi="Times New Roman" w:cs="Times New Roman"/>
          <w:sz w:val="24"/>
          <w:szCs w:val="24"/>
        </w:rPr>
        <w:t xml:space="preserve">В связи с длительным сроком эксплуатации оборудования котельной имеет место снижение эффективности его использования. При этом ресурс некоторых элементов </w:t>
      </w:r>
      <w:r w:rsidRPr="00986F34">
        <w:rPr>
          <w:rFonts w:ascii="Times New Roman" w:hAnsi="Times New Roman" w:cs="Times New Roman"/>
          <w:sz w:val="24"/>
          <w:szCs w:val="24"/>
        </w:rPr>
        <w:lastRenderedPageBreak/>
        <w:t>оборудования котельной приближен к нулю и поддержание его работосп</w:t>
      </w:r>
      <w:r w:rsidR="005A741D">
        <w:rPr>
          <w:rFonts w:ascii="Times New Roman" w:hAnsi="Times New Roman" w:cs="Times New Roman"/>
          <w:sz w:val="24"/>
          <w:szCs w:val="24"/>
        </w:rPr>
        <w:t xml:space="preserve">особности происходит в основном за </w:t>
      </w:r>
      <w:r>
        <w:rPr>
          <w:rFonts w:ascii="Times New Roman" w:hAnsi="Times New Roman" w:cs="Times New Roman"/>
          <w:sz w:val="24"/>
          <w:szCs w:val="24"/>
        </w:rPr>
        <w:t>счёт проведения ремонтных работ.</w:t>
      </w:r>
    </w:p>
    <w:p w:rsidR="003F058E" w:rsidRDefault="003F058E" w:rsidP="003F058E">
      <w:pPr>
        <w:spacing w:after="0" w:line="240" w:lineRule="exact"/>
        <w:rPr>
          <w:rFonts w:ascii="Times New Roman" w:hAnsi="Times New Roman" w:cs="Times New Roman"/>
          <w:sz w:val="24"/>
          <w:szCs w:val="24"/>
        </w:rPr>
      </w:pPr>
    </w:p>
    <w:p w:rsidR="003F058E" w:rsidRPr="00A42FE2" w:rsidRDefault="003F058E" w:rsidP="003F058E">
      <w:pPr>
        <w:spacing w:after="0" w:line="240" w:lineRule="exact"/>
        <w:jc w:val="center"/>
        <w:rPr>
          <w:rFonts w:ascii="Times New Roman" w:hAnsi="Times New Roman" w:cs="Times New Roman"/>
          <w:sz w:val="24"/>
          <w:szCs w:val="24"/>
        </w:rPr>
      </w:pPr>
      <w:r w:rsidRPr="00A42FE2">
        <w:rPr>
          <w:rFonts w:ascii="Times New Roman" w:hAnsi="Times New Roman" w:cs="Times New Roman"/>
          <w:sz w:val="24"/>
          <w:szCs w:val="24"/>
        </w:rPr>
        <w:t>Характе</w:t>
      </w:r>
      <w:r w:rsidR="005A741D" w:rsidRPr="00A42FE2">
        <w:rPr>
          <w:rFonts w:ascii="Times New Roman" w:hAnsi="Times New Roman" w:cs="Times New Roman"/>
          <w:sz w:val="24"/>
          <w:szCs w:val="24"/>
        </w:rPr>
        <w:t>ристики системы теплоснабжения м</w:t>
      </w:r>
      <w:r w:rsidRPr="00A42FE2">
        <w:rPr>
          <w:rFonts w:ascii="Times New Roman" w:hAnsi="Times New Roman" w:cs="Times New Roman"/>
          <w:sz w:val="24"/>
          <w:szCs w:val="24"/>
        </w:rPr>
        <w:t>униципального образования Нововасюганское сельское поселение</w:t>
      </w:r>
    </w:p>
    <w:p w:rsidR="003F058E" w:rsidRPr="00A42FE2" w:rsidRDefault="003F058E" w:rsidP="003F058E">
      <w:pPr>
        <w:spacing w:after="0" w:line="240" w:lineRule="exact"/>
        <w:jc w:val="right"/>
        <w:rPr>
          <w:rFonts w:ascii="Times New Roman" w:hAnsi="Times New Roman" w:cs="Times New Roman"/>
          <w:sz w:val="24"/>
          <w:szCs w:val="24"/>
        </w:rPr>
      </w:pPr>
      <w:r w:rsidRPr="00A42FE2">
        <w:rPr>
          <w:rFonts w:ascii="Times New Roman" w:hAnsi="Times New Roman" w:cs="Times New Roman"/>
          <w:sz w:val="24"/>
          <w:szCs w:val="24"/>
        </w:rPr>
        <w:t>Таблица № 11</w:t>
      </w:r>
    </w:p>
    <w:p w:rsidR="003F058E" w:rsidRPr="00A42FE2" w:rsidRDefault="003F058E" w:rsidP="003F058E">
      <w:pPr>
        <w:spacing w:after="0" w:line="240" w:lineRule="exact"/>
        <w:jc w:val="right"/>
        <w:rPr>
          <w:rFonts w:ascii="Times New Roman" w:hAnsi="Times New Roman" w:cs="Times New Roman"/>
          <w:sz w:val="24"/>
          <w:szCs w:val="24"/>
        </w:rPr>
      </w:pPr>
    </w:p>
    <w:tbl>
      <w:tblPr>
        <w:tblStyle w:val="a3"/>
        <w:tblW w:w="15530" w:type="dxa"/>
        <w:tblInd w:w="-459" w:type="dxa"/>
        <w:tblLayout w:type="fixed"/>
        <w:tblLook w:val="04A0"/>
      </w:tblPr>
      <w:tblGrid>
        <w:gridCol w:w="1924"/>
        <w:gridCol w:w="1053"/>
        <w:gridCol w:w="1418"/>
        <w:gridCol w:w="708"/>
        <w:gridCol w:w="993"/>
        <w:gridCol w:w="850"/>
        <w:gridCol w:w="851"/>
        <w:gridCol w:w="992"/>
        <w:gridCol w:w="850"/>
        <w:gridCol w:w="851"/>
        <w:gridCol w:w="973"/>
        <w:gridCol w:w="748"/>
        <w:gridCol w:w="748"/>
        <w:gridCol w:w="748"/>
        <w:gridCol w:w="942"/>
        <w:gridCol w:w="881"/>
      </w:tblGrid>
      <w:tr w:rsidR="003F058E" w:rsidRPr="00A42FE2" w:rsidTr="00A42FE2">
        <w:tc>
          <w:tcPr>
            <w:tcW w:w="1924" w:type="dxa"/>
            <w:vMerge w:val="restart"/>
            <w:vAlign w:val="center"/>
          </w:tcPr>
          <w:p w:rsidR="003F058E" w:rsidRPr="00A42FE2" w:rsidRDefault="003F058E" w:rsidP="00CB27F6">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Наименование котельной</w:t>
            </w:r>
          </w:p>
        </w:tc>
        <w:tc>
          <w:tcPr>
            <w:tcW w:w="1053" w:type="dxa"/>
            <w:vMerge w:val="restart"/>
            <w:vAlign w:val="center"/>
          </w:tcPr>
          <w:p w:rsidR="003F058E" w:rsidRPr="00A42FE2" w:rsidRDefault="003F058E" w:rsidP="00CB27F6">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Общая т/производительность котельной, Гкал/ч</w:t>
            </w:r>
          </w:p>
        </w:tc>
        <w:tc>
          <w:tcPr>
            <w:tcW w:w="6662" w:type="dxa"/>
            <w:gridSpan w:val="7"/>
            <w:vAlign w:val="center"/>
          </w:tcPr>
          <w:p w:rsidR="003F058E" w:rsidRPr="00A42FE2" w:rsidRDefault="003F058E" w:rsidP="00CB27F6">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Котельное оборудование</w:t>
            </w:r>
          </w:p>
        </w:tc>
        <w:tc>
          <w:tcPr>
            <w:tcW w:w="4068" w:type="dxa"/>
            <w:gridSpan w:val="5"/>
            <w:vAlign w:val="center"/>
          </w:tcPr>
          <w:p w:rsidR="003F058E" w:rsidRPr="00A42FE2" w:rsidRDefault="003F058E" w:rsidP="00CB27F6">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Теплотрассы</w:t>
            </w:r>
          </w:p>
        </w:tc>
        <w:tc>
          <w:tcPr>
            <w:tcW w:w="1823" w:type="dxa"/>
            <w:gridSpan w:val="2"/>
            <w:vAlign w:val="center"/>
          </w:tcPr>
          <w:p w:rsidR="003F058E" w:rsidRPr="00A42FE2" w:rsidRDefault="003F058E" w:rsidP="00CB27F6">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Вспомогательное оборудование</w:t>
            </w:r>
          </w:p>
        </w:tc>
      </w:tr>
      <w:tr w:rsidR="003F058E" w:rsidRPr="00A42FE2" w:rsidTr="00A42FE2">
        <w:tc>
          <w:tcPr>
            <w:tcW w:w="1924" w:type="dxa"/>
            <w:vMerge/>
          </w:tcPr>
          <w:p w:rsidR="003F058E" w:rsidRPr="00A42FE2" w:rsidRDefault="003F058E" w:rsidP="00CB27F6">
            <w:pPr>
              <w:spacing w:line="240" w:lineRule="exact"/>
              <w:rPr>
                <w:rFonts w:ascii="Times New Roman" w:hAnsi="Times New Roman" w:cs="Times New Roman"/>
                <w:sz w:val="24"/>
                <w:szCs w:val="24"/>
              </w:rPr>
            </w:pPr>
          </w:p>
        </w:tc>
        <w:tc>
          <w:tcPr>
            <w:tcW w:w="1053" w:type="dxa"/>
            <w:vMerge/>
          </w:tcPr>
          <w:p w:rsidR="003F058E" w:rsidRPr="00A42FE2" w:rsidRDefault="003F058E" w:rsidP="00CB27F6">
            <w:pPr>
              <w:spacing w:line="240" w:lineRule="exact"/>
              <w:rPr>
                <w:rFonts w:ascii="Times New Roman" w:hAnsi="Times New Roman" w:cs="Times New Roman"/>
                <w:sz w:val="24"/>
                <w:szCs w:val="24"/>
              </w:rPr>
            </w:pPr>
          </w:p>
        </w:tc>
        <w:tc>
          <w:tcPr>
            <w:tcW w:w="1418"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Тип котла</w:t>
            </w:r>
          </w:p>
        </w:tc>
        <w:tc>
          <w:tcPr>
            <w:tcW w:w="708"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Кол-во, шт.</w:t>
            </w:r>
          </w:p>
        </w:tc>
        <w:tc>
          <w:tcPr>
            <w:tcW w:w="993"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Год ввода в эксплуатации</w:t>
            </w:r>
          </w:p>
        </w:tc>
        <w:tc>
          <w:tcPr>
            <w:tcW w:w="850"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Теплопроизводительность котла, Гкал/ч</w:t>
            </w:r>
          </w:p>
        </w:tc>
        <w:tc>
          <w:tcPr>
            <w:tcW w:w="851"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 износа котлов</w:t>
            </w:r>
          </w:p>
        </w:tc>
        <w:tc>
          <w:tcPr>
            <w:tcW w:w="992"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Вид топлива основное/резервное</w:t>
            </w:r>
          </w:p>
        </w:tc>
        <w:tc>
          <w:tcPr>
            <w:tcW w:w="850"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Расход топлива, кг/Гкал</w:t>
            </w:r>
          </w:p>
        </w:tc>
        <w:tc>
          <w:tcPr>
            <w:tcW w:w="851"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Протяженность в 2-х трубном исполнении, м</w:t>
            </w:r>
          </w:p>
        </w:tc>
        <w:tc>
          <w:tcPr>
            <w:tcW w:w="973"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lang w:val="en-US"/>
              </w:rPr>
              <w:t>D</w:t>
            </w:r>
            <w:r w:rsidRPr="00A42FE2">
              <w:rPr>
                <w:rFonts w:ascii="Times New Roman" w:hAnsi="Times New Roman" w:cs="Times New Roman"/>
                <w:sz w:val="16"/>
                <w:szCs w:val="16"/>
              </w:rPr>
              <w:t xml:space="preserve"> труб по участкам, мм/м</w:t>
            </w:r>
          </w:p>
        </w:tc>
        <w:tc>
          <w:tcPr>
            <w:tcW w:w="748"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Способ прокладки</w:t>
            </w:r>
          </w:p>
        </w:tc>
        <w:tc>
          <w:tcPr>
            <w:tcW w:w="748"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Год ввода в эксплуатацию</w:t>
            </w:r>
          </w:p>
        </w:tc>
        <w:tc>
          <w:tcPr>
            <w:tcW w:w="748"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 износа теплотрасс</w:t>
            </w:r>
          </w:p>
        </w:tc>
        <w:tc>
          <w:tcPr>
            <w:tcW w:w="942"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Тип, марка насоса</w:t>
            </w:r>
          </w:p>
        </w:tc>
        <w:tc>
          <w:tcPr>
            <w:tcW w:w="881" w:type="dxa"/>
          </w:tcPr>
          <w:p w:rsidR="003F058E" w:rsidRPr="00A42FE2" w:rsidRDefault="005A741D"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Мощност</w:t>
            </w:r>
            <w:r w:rsidR="003F058E" w:rsidRPr="00A42FE2">
              <w:rPr>
                <w:rFonts w:ascii="Times New Roman" w:hAnsi="Times New Roman" w:cs="Times New Roman"/>
                <w:sz w:val="16"/>
                <w:szCs w:val="16"/>
              </w:rPr>
              <w:t>ь эл. двигателя, обороты, кВт/об.мин.</w:t>
            </w:r>
          </w:p>
        </w:tc>
      </w:tr>
      <w:tr w:rsidR="003F058E" w:rsidRPr="00A42FE2" w:rsidTr="00A42FE2">
        <w:trPr>
          <w:trHeight w:val="84"/>
        </w:trPr>
        <w:tc>
          <w:tcPr>
            <w:tcW w:w="1924"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w:t>
            </w:r>
          </w:p>
        </w:tc>
        <w:tc>
          <w:tcPr>
            <w:tcW w:w="1053"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2</w:t>
            </w:r>
          </w:p>
        </w:tc>
        <w:tc>
          <w:tcPr>
            <w:tcW w:w="1418"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3</w:t>
            </w:r>
          </w:p>
        </w:tc>
        <w:tc>
          <w:tcPr>
            <w:tcW w:w="708"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4</w:t>
            </w:r>
          </w:p>
        </w:tc>
        <w:tc>
          <w:tcPr>
            <w:tcW w:w="993"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5</w:t>
            </w:r>
          </w:p>
        </w:tc>
        <w:tc>
          <w:tcPr>
            <w:tcW w:w="850"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6</w:t>
            </w:r>
          </w:p>
        </w:tc>
        <w:tc>
          <w:tcPr>
            <w:tcW w:w="851"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7</w:t>
            </w:r>
          </w:p>
        </w:tc>
        <w:tc>
          <w:tcPr>
            <w:tcW w:w="992"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8</w:t>
            </w:r>
          </w:p>
        </w:tc>
        <w:tc>
          <w:tcPr>
            <w:tcW w:w="850"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9</w:t>
            </w:r>
          </w:p>
        </w:tc>
        <w:tc>
          <w:tcPr>
            <w:tcW w:w="851"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10</w:t>
            </w:r>
          </w:p>
        </w:tc>
        <w:tc>
          <w:tcPr>
            <w:tcW w:w="973"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11</w:t>
            </w:r>
          </w:p>
        </w:tc>
        <w:tc>
          <w:tcPr>
            <w:tcW w:w="748"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12</w:t>
            </w:r>
          </w:p>
        </w:tc>
        <w:tc>
          <w:tcPr>
            <w:tcW w:w="748"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13</w:t>
            </w:r>
          </w:p>
        </w:tc>
        <w:tc>
          <w:tcPr>
            <w:tcW w:w="748"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14</w:t>
            </w:r>
          </w:p>
        </w:tc>
        <w:tc>
          <w:tcPr>
            <w:tcW w:w="942"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15</w:t>
            </w:r>
          </w:p>
        </w:tc>
        <w:tc>
          <w:tcPr>
            <w:tcW w:w="881"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16</w:t>
            </w:r>
          </w:p>
        </w:tc>
      </w:tr>
      <w:tr w:rsidR="003F058E" w:rsidRPr="00A42FE2" w:rsidTr="00A42FE2">
        <w:tc>
          <w:tcPr>
            <w:tcW w:w="1924" w:type="dxa"/>
            <w:vMerge w:val="restart"/>
            <w:vAlign w:val="center"/>
          </w:tcPr>
          <w:p w:rsidR="003F058E" w:rsidRPr="00A42FE2" w:rsidRDefault="003F058E" w:rsidP="00CB27F6">
            <w:pPr>
              <w:spacing w:line="240" w:lineRule="exact"/>
              <w:rPr>
                <w:rFonts w:ascii="Times New Roman" w:hAnsi="Times New Roman" w:cs="Times New Roman"/>
              </w:rPr>
            </w:pPr>
            <w:r w:rsidRPr="00A42FE2">
              <w:rPr>
                <w:rFonts w:ascii="Times New Roman" w:hAnsi="Times New Roman" w:cs="Times New Roman"/>
              </w:rPr>
              <w:t>Котельная № 1</w:t>
            </w:r>
          </w:p>
        </w:tc>
        <w:tc>
          <w:tcPr>
            <w:tcW w:w="1053" w:type="dxa"/>
            <w:vMerge w:val="restart"/>
            <w:vAlign w:val="center"/>
          </w:tcPr>
          <w:p w:rsidR="003F058E" w:rsidRPr="00A42FE2" w:rsidRDefault="003F058E" w:rsidP="00CB27F6">
            <w:pPr>
              <w:spacing w:line="190" w:lineRule="exact"/>
              <w:jc w:val="center"/>
              <w:rPr>
                <w:rFonts w:ascii="Times New Roman" w:hAnsi="Times New Roman" w:cs="Times New Roman"/>
              </w:rPr>
            </w:pPr>
            <w:r w:rsidRPr="00A42FE2">
              <w:rPr>
                <w:rStyle w:val="295pt"/>
                <w:rFonts w:eastAsiaTheme="minorEastAsia"/>
                <w:sz w:val="22"/>
                <w:szCs w:val="22"/>
              </w:rPr>
              <w:t>5,16</w:t>
            </w:r>
          </w:p>
        </w:tc>
        <w:tc>
          <w:tcPr>
            <w:tcW w:w="1418"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КСВ-2,0</w:t>
            </w:r>
          </w:p>
        </w:tc>
        <w:tc>
          <w:tcPr>
            <w:tcW w:w="708"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1997</w:t>
            </w:r>
          </w:p>
        </w:tc>
        <w:tc>
          <w:tcPr>
            <w:tcW w:w="850"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1,72</w:t>
            </w:r>
          </w:p>
        </w:tc>
        <w:tc>
          <w:tcPr>
            <w:tcW w:w="851" w:type="dxa"/>
            <w:vAlign w:val="center"/>
          </w:tcPr>
          <w:p w:rsidR="003F058E" w:rsidRPr="00A42FE2" w:rsidRDefault="00E7106F" w:rsidP="00CB27F6">
            <w:pPr>
              <w:spacing w:line="240" w:lineRule="exact"/>
              <w:jc w:val="center"/>
              <w:rPr>
                <w:rFonts w:ascii="Times New Roman" w:hAnsi="Times New Roman" w:cs="Times New Roman"/>
              </w:rPr>
            </w:pPr>
            <w:r>
              <w:rPr>
                <w:rFonts w:ascii="Times New Roman" w:hAnsi="Times New Roman" w:cs="Times New Roman"/>
              </w:rPr>
              <w:t>100</w:t>
            </w:r>
          </w:p>
        </w:tc>
        <w:tc>
          <w:tcPr>
            <w:tcW w:w="992" w:type="dxa"/>
            <w:vMerge w:val="restart"/>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Мазут</w:t>
            </w:r>
          </w:p>
        </w:tc>
        <w:tc>
          <w:tcPr>
            <w:tcW w:w="850" w:type="dxa"/>
            <w:vMerge w:val="restart"/>
            <w:vAlign w:val="center"/>
          </w:tcPr>
          <w:p w:rsidR="003F058E" w:rsidRPr="00A42FE2" w:rsidRDefault="00E7106F" w:rsidP="00CB27F6">
            <w:pPr>
              <w:spacing w:line="240" w:lineRule="exact"/>
              <w:jc w:val="center"/>
              <w:rPr>
                <w:rFonts w:ascii="Times New Roman" w:hAnsi="Times New Roman" w:cs="Times New Roman"/>
              </w:rPr>
            </w:pPr>
            <w:r>
              <w:rPr>
                <w:rFonts w:ascii="Times New Roman" w:hAnsi="Times New Roman" w:cs="Times New Roman"/>
              </w:rPr>
              <w:t>65,58</w:t>
            </w:r>
          </w:p>
        </w:tc>
        <w:tc>
          <w:tcPr>
            <w:tcW w:w="851" w:type="dxa"/>
            <w:vMerge w:val="restart"/>
            <w:vAlign w:val="center"/>
          </w:tcPr>
          <w:p w:rsidR="003F058E" w:rsidRPr="00A42FE2" w:rsidRDefault="00A42FE2" w:rsidP="00CB27F6">
            <w:pPr>
              <w:spacing w:line="240" w:lineRule="exact"/>
              <w:jc w:val="center"/>
              <w:rPr>
                <w:rFonts w:ascii="Times New Roman" w:hAnsi="Times New Roman" w:cs="Times New Roman"/>
              </w:rPr>
            </w:pPr>
            <w:r>
              <w:rPr>
                <w:rFonts w:ascii="Times New Roman" w:hAnsi="Times New Roman" w:cs="Times New Roman"/>
              </w:rPr>
              <w:t>3172</w:t>
            </w:r>
          </w:p>
        </w:tc>
        <w:tc>
          <w:tcPr>
            <w:tcW w:w="973" w:type="dxa"/>
            <w:vMerge w:val="restart"/>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50-65-125-150</w:t>
            </w:r>
          </w:p>
        </w:tc>
        <w:tc>
          <w:tcPr>
            <w:tcW w:w="748" w:type="dxa"/>
            <w:vMerge w:val="restart"/>
            <w:vAlign w:val="center"/>
          </w:tcPr>
          <w:p w:rsidR="003F058E" w:rsidRPr="00A42FE2" w:rsidRDefault="003F058E" w:rsidP="00CB27F6">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Подземная, бесканальная, надземная</w:t>
            </w:r>
          </w:p>
        </w:tc>
        <w:tc>
          <w:tcPr>
            <w:tcW w:w="748" w:type="dxa"/>
            <w:vMerge w:val="restart"/>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1985-1989-2006</w:t>
            </w:r>
          </w:p>
        </w:tc>
        <w:tc>
          <w:tcPr>
            <w:tcW w:w="748" w:type="dxa"/>
            <w:vMerge w:val="restart"/>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Align w:val="center"/>
          </w:tcPr>
          <w:p w:rsidR="003F058E" w:rsidRPr="00A42FE2" w:rsidRDefault="003F058E" w:rsidP="00CB27F6">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К150-125-25</w:t>
            </w:r>
          </w:p>
        </w:tc>
        <w:tc>
          <w:tcPr>
            <w:tcW w:w="881"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18,5</w:t>
            </w:r>
          </w:p>
        </w:tc>
      </w:tr>
      <w:tr w:rsidR="003F058E" w:rsidRPr="00A42FE2" w:rsidTr="00A42FE2">
        <w:tc>
          <w:tcPr>
            <w:tcW w:w="1924" w:type="dxa"/>
            <w:vMerge/>
            <w:vAlign w:val="center"/>
          </w:tcPr>
          <w:p w:rsidR="003F058E" w:rsidRPr="00A42FE2" w:rsidRDefault="003F058E" w:rsidP="00CB27F6">
            <w:pPr>
              <w:spacing w:line="240" w:lineRule="exact"/>
              <w:rPr>
                <w:rFonts w:ascii="Times New Roman" w:hAnsi="Times New Roman" w:cs="Times New Roman"/>
              </w:rPr>
            </w:pPr>
          </w:p>
        </w:tc>
        <w:tc>
          <w:tcPr>
            <w:tcW w:w="1053" w:type="dxa"/>
            <w:vMerge/>
            <w:vAlign w:val="center"/>
          </w:tcPr>
          <w:p w:rsidR="003F058E" w:rsidRPr="00A42FE2" w:rsidRDefault="003F058E" w:rsidP="00CB27F6">
            <w:pPr>
              <w:spacing w:line="240" w:lineRule="exact"/>
              <w:jc w:val="center"/>
              <w:rPr>
                <w:rFonts w:ascii="Times New Roman" w:hAnsi="Times New Roman" w:cs="Times New Roman"/>
              </w:rPr>
            </w:pPr>
          </w:p>
        </w:tc>
        <w:tc>
          <w:tcPr>
            <w:tcW w:w="1418"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ПКГМ-4,0</w:t>
            </w:r>
          </w:p>
        </w:tc>
        <w:tc>
          <w:tcPr>
            <w:tcW w:w="708"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sz w:val="16"/>
                <w:szCs w:val="16"/>
              </w:rPr>
              <w:t>кап.ремонт</w:t>
            </w:r>
            <w:r w:rsidRPr="00A42FE2">
              <w:rPr>
                <w:rFonts w:ascii="Times New Roman" w:hAnsi="Times New Roman" w:cs="Times New Roman"/>
              </w:rPr>
              <w:t xml:space="preserve"> 2002</w:t>
            </w:r>
          </w:p>
        </w:tc>
        <w:tc>
          <w:tcPr>
            <w:tcW w:w="850"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3,44</w:t>
            </w:r>
          </w:p>
        </w:tc>
        <w:tc>
          <w:tcPr>
            <w:tcW w:w="851" w:type="dxa"/>
            <w:vAlign w:val="center"/>
          </w:tcPr>
          <w:p w:rsidR="003F058E" w:rsidRPr="00A42FE2" w:rsidRDefault="00E7106F" w:rsidP="00CB27F6">
            <w:pPr>
              <w:spacing w:line="240" w:lineRule="exact"/>
              <w:jc w:val="center"/>
              <w:rPr>
                <w:rFonts w:ascii="Times New Roman" w:hAnsi="Times New Roman" w:cs="Times New Roman"/>
              </w:rPr>
            </w:pPr>
            <w:r>
              <w:rPr>
                <w:rFonts w:ascii="Times New Roman" w:hAnsi="Times New Roman" w:cs="Times New Roman"/>
              </w:rPr>
              <w:t>100</w:t>
            </w:r>
          </w:p>
        </w:tc>
        <w:tc>
          <w:tcPr>
            <w:tcW w:w="992" w:type="dxa"/>
            <w:vMerge/>
          </w:tcPr>
          <w:p w:rsidR="003F058E" w:rsidRPr="00A42FE2" w:rsidRDefault="003F058E" w:rsidP="00CB27F6">
            <w:pPr>
              <w:spacing w:line="240" w:lineRule="exact"/>
              <w:jc w:val="center"/>
              <w:rPr>
                <w:rFonts w:ascii="Times New Roman" w:hAnsi="Times New Roman" w:cs="Times New Roman"/>
              </w:rPr>
            </w:pPr>
          </w:p>
        </w:tc>
        <w:tc>
          <w:tcPr>
            <w:tcW w:w="850" w:type="dxa"/>
            <w:vMerge/>
            <w:vAlign w:val="center"/>
          </w:tcPr>
          <w:p w:rsidR="003F058E" w:rsidRPr="00A42FE2" w:rsidRDefault="003F058E" w:rsidP="00CB27F6">
            <w:pPr>
              <w:spacing w:line="240" w:lineRule="exact"/>
              <w:jc w:val="center"/>
              <w:rPr>
                <w:rFonts w:ascii="Times New Roman" w:hAnsi="Times New Roman" w:cs="Times New Roman"/>
              </w:rPr>
            </w:pPr>
          </w:p>
        </w:tc>
        <w:tc>
          <w:tcPr>
            <w:tcW w:w="851" w:type="dxa"/>
            <w:vMerge/>
            <w:vAlign w:val="center"/>
          </w:tcPr>
          <w:p w:rsidR="003F058E" w:rsidRPr="00A42FE2" w:rsidRDefault="003F058E" w:rsidP="00CB27F6">
            <w:pPr>
              <w:spacing w:line="240" w:lineRule="exact"/>
              <w:jc w:val="center"/>
              <w:rPr>
                <w:rFonts w:ascii="Times New Roman" w:hAnsi="Times New Roman" w:cs="Times New Roman"/>
              </w:rPr>
            </w:pPr>
          </w:p>
        </w:tc>
        <w:tc>
          <w:tcPr>
            <w:tcW w:w="973" w:type="dxa"/>
            <w:vMerge/>
            <w:vAlign w:val="center"/>
          </w:tcPr>
          <w:p w:rsidR="003F058E" w:rsidRPr="00A42FE2" w:rsidRDefault="003F058E" w:rsidP="00CB27F6">
            <w:pPr>
              <w:spacing w:line="240" w:lineRule="exact"/>
              <w:jc w:val="center"/>
              <w:rPr>
                <w:rFonts w:ascii="Times New Roman" w:hAnsi="Times New Roman" w:cs="Times New Roman"/>
              </w:rPr>
            </w:pPr>
          </w:p>
        </w:tc>
        <w:tc>
          <w:tcPr>
            <w:tcW w:w="748" w:type="dxa"/>
            <w:vMerge/>
          </w:tcPr>
          <w:p w:rsidR="003F058E" w:rsidRPr="00A42FE2" w:rsidRDefault="003F058E" w:rsidP="00CB27F6">
            <w:pPr>
              <w:spacing w:line="240" w:lineRule="exact"/>
              <w:jc w:val="center"/>
              <w:rPr>
                <w:rFonts w:ascii="Times New Roman" w:hAnsi="Times New Roman" w:cs="Times New Roman"/>
              </w:rPr>
            </w:pPr>
          </w:p>
        </w:tc>
        <w:tc>
          <w:tcPr>
            <w:tcW w:w="748" w:type="dxa"/>
            <w:vMerge/>
            <w:vAlign w:val="center"/>
          </w:tcPr>
          <w:p w:rsidR="003F058E" w:rsidRPr="00A42FE2" w:rsidRDefault="003F058E" w:rsidP="00CB27F6">
            <w:pPr>
              <w:spacing w:line="240" w:lineRule="exact"/>
              <w:jc w:val="center"/>
              <w:rPr>
                <w:rFonts w:ascii="Times New Roman" w:hAnsi="Times New Roman" w:cs="Times New Roman"/>
              </w:rPr>
            </w:pPr>
          </w:p>
        </w:tc>
        <w:tc>
          <w:tcPr>
            <w:tcW w:w="748" w:type="dxa"/>
            <w:vMerge/>
            <w:vAlign w:val="center"/>
          </w:tcPr>
          <w:p w:rsidR="003F058E" w:rsidRPr="00A42FE2" w:rsidRDefault="003F058E" w:rsidP="00CB27F6">
            <w:pPr>
              <w:spacing w:line="240" w:lineRule="exact"/>
              <w:jc w:val="center"/>
              <w:rPr>
                <w:rFonts w:ascii="Times New Roman" w:hAnsi="Times New Roman" w:cs="Times New Roman"/>
              </w:rPr>
            </w:pPr>
          </w:p>
        </w:tc>
        <w:tc>
          <w:tcPr>
            <w:tcW w:w="942" w:type="dxa"/>
            <w:vAlign w:val="center"/>
          </w:tcPr>
          <w:p w:rsidR="003F058E" w:rsidRPr="00A42FE2" w:rsidRDefault="003F058E" w:rsidP="00CB27F6">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К50-150</w:t>
            </w:r>
          </w:p>
        </w:tc>
        <w:tc>
          <w:tcPr>
            <w:tcW w:w="881"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30</w:t>
            </w:r>
          </w:p>
        </w:tc>
      </w:tr>
      <w:tr w:rsidR="003F058E" w:rsidRPr="00A42FE2" w:rsidTr="00A42FE2">
        <w:tc>
          <w:tcPr>
            <w:tcW w:w="1924" w:type="dxa"/>
            <w:vMerge w:val="restart"/>
            <w:vAlign w:val="center"/>
          </w:tcPr>
          <w:p w:rsidR="003F058E" w:rsidRPr="00A42FE2" w:rsidRDefault="003F058E" w:rsidP="00CB27F6">
            <w:pPr>
              <w:spacing w:line="240" w:lineRule="exact"/>
              <w:rPr>
                <w:rFonts w:ascii="Times New Roman" w:hAnsi="Times New Roman" w:cs="Times New Roman"/>
              </w:rPr>
            </w:pPr>
            <w:r w:rsidRPr="00A42FE2">
              <w:rPr>
                <w:rFonts w:ascii="Times New Roman" w:hAnsi="Times New Roman" w:cs="Times New Roman"/>
              </w:rPr>
              <w:t>Котельная № 3</w:t>
            </w:r>
          </w:p>
        </w:tc>
        <w:tc>
          <w:tcPr>
            <w:tcW w:w="1053" w:type="dxa"/>
            <w:vMerge w:val="restart"/>
            <w:vAlign w:val="center"/>
          </w:tcPr>
          <w:p w:rsidR="003F058E" w:rsidRPr="00A42FE2" w:rsidRDefault="00A42FE2" w:rsidP="00CB27F6">
            <w:pPr>
              <w:spacing w:line="190" w:lineRule="exact"/>
              <w:jc w:val="center"/>
              <w:rPr>
                <w:rFonts w:ascii="Times New Roman" w:hAnsi="Times New Roman" w:cs="Times New Roman"/>
              </w:rPr>
            </w:pPr>
            <w:r>
              <w:rPr>
                <w:rStyle w:val="295pt"/>
                <w:rFonts w:eastAsiaTheme="minorEastAsia"/>
                <w:sz w:val="22"/>
                <w:szCs w:val="22"/>
              </w:rPr>
              <w:t>3,87</w:t>
            </w:r>
          </w:p>
        </w:tc>
        <w:tc>
          <w:tcPr>
            <w:tcW w:w="1418"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КСВ-1,0</w:t>
            </w:r>
          </w:p>
        </w:tc>
        <w:tc>
          <w:tcPr>
            <w:tcW w:w="708"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2011</w:t>
            </w:r>
          </w:p>
        </w:tc>
        <w:tc>
          <w:tcPr>
            <w:tcW w:w="850"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0,86</w:t>
            </w:r>
          </w:p>
        </w:tc>
        <w:tc>
          <w:tcPr>
            <w:tcW w:w="851" w:type="dxa"/>
            <w:vAlign w:val="center"/>
          </w:tcPr>
          <w:p w:rsidR="003F058E" w:rsidRPr="00A42FE2" w:rsidRDefault="00E7106F" w:rsidP="00CB27F6">
            <w:pPr>
              <w:spacing w:line="240" w:lineRule="exact"/>
              <w:jc w:val="center"/>
              <w:rPr>
                <w:rFonts w:ascii="Times New Roman" w:hAnsi="Times New Roman" w:cs="Times New Roman"/>
              </w:rPr>
            </w:pPr>
            <w:r>
              <w:rPr>
                <w:rFonts w:ascii="Times New Roman" w:hAnsi="Times New Roman" w:cs="Times New Roman"/>
              </w:rPr>
              <w:t>40</w:t>
            </w:r>
          </w:p>
        </w:tc>
        <w:tc>
          <w:tcPr>
            <w:tcW w:w="992" w:type="dxa"/>
            <w:vMerge/>
          </w:tcPr>
          <w:p w:rsidR="003F058E" w:rsidRPr="00A42FE2" w:rsidRDefault="003F058E" w:rsidP="00CB27F6">
            <w:pPr>
              <w:spacing w:line="240" w:lineRule="exact"/>
              <w:jc w:val="center"/>
              <w:rPr>
                <w:rFonts w:ascii="Times New Roman" w:hAnsi="Times New Roman" w:cs="Times New Roman"/>
              </w:rPr>
            </w:pPr>
          </w:p>
        </w:tc>
        <w:tc>
          <w:tcPr>
            <w:tcW w:w="850" w:type="dxa"/>
            <w:vMerge w:val="restart"/>
            <w:vAlign w:val="center"/>
          </w:tcPr>
          <w:p w:rsidR="003F058E" w:rsidRPr="00A42FE2" w:rsidRDefault="00E7106F" w:rsidP="00CB27F6">
            <w:pPr>
              <w:spacing w:line="240" w:lineRule="exact"/>
              <w:jc w:val="center"/>
              <w:rPr>
                <w:rFonts w:ascii="Times New Roman" w:hAnsi="Times New Roman" w:cs="Times New Roman"/>
              </w:rPr>
            </w:pPr>
            <w:r>
              <w:rPr>
                <w:rFonts w:ascii="Times New Roman" w:hAnsi="Times New Roman" w:cs="Times New Roman"/>
              </w:rPr>
              <w:t>103,38</w:t>
            </w:r>
          </w:p>
        </w:tc>
        <w:tc>
          <w:tcPr>
            <w:tcW w:w="851" w:type="dxa"/>
            <w:vMerge w:val="restart"/>
            <w:vAlign w:val="center"/>
          </w:tcPr>
          <w:p w:rsidR="003F058E" w:rsidRPr="00A42FE2" w:rsidRDefault="00A42FE2" w:rsidP="00CB27F6">
            <w:pPr>
              <w:spacing w:line="240" w:lineRule="exact"/>
              <w:jc w:val="center"/>
              <w:rPr>
                <w:rFonts w:ascii="Times New Roman" w:hAnsi="Times New Roman" w:cs="Times New Roman"/>
              </w:rPr>
            </w:pPr>
            <w:r>
              <w:rPr>
                <w:rFonts w:ascii="Times New Roman" w:hAnsi="Times New Roman" w:cs="Times New Roman"/>
              </w:rPr>
              <w:t>6088</w:t>
            </w:r>
          </w:p>
        </w:tc>
        <w:tc>
          <w:tcPr>
            <w:tcW w:w="973" w:type="dxa"/>
            <w:vMerge w:val="restart"/>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50-65-125-150</w:t>
            </w:r>
          </w:p>
        </w:tc>
        <w:tc>
          <w:tcPr>
            <w:tcW w:w="748" w:type="dxa"/>
            <w:vMerge/>
          </w:tcPr>
          <w:p w:rsidR="003F058E" w:rsidRPr="00A42FE2" w:rsidRDefault="003F058E" w:rsidP="00CB27F6">
            <w:pPr>
              <w:spacing w:line="240" w:lineRule="exact"/>
              <w:jc w:val="center"/>
              <w:rPr>
                <w:rFonts w:ascii="Times New Roman" w:hAnsi="Times New Roman" w:cs="Times New Roman"/>
              </w:rPr>
            </w:pPr>
          </w:p>
        </w:tc>
        <w:tc>
          <w:tcPr>
            <w:tcW w:w="748" w:type="dxa"/>
            <w:vMerge w:val="restart"/>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1985-1989-2015</w:t>
            </w:r>
          </w:p>
        </w:tc>
        <w:tc>
          <w:tcPr>
            <w:tcW w:w="748" w:type="dxa"/>
            <w:vMerge w:val="restart"/>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Merge w:val="restart"/>
            <w:vAlign w:val="center"/>
          </w:tcPr>
          <w:p w:rsidR="003F058E" w:rsidRPr="00A42FE2" w:rsidRDefault="003F058E" w:rsidP="00CB27F6">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 xml:space="preserve">К200-150-315, </w:t>
            </w:r>
            <w:r w:rsidRPr="00A42FE2">
              <w:rPr>
                <w:rFonts w:ascii="Times New Roman" w:hAnsi="Times New Roman" w:cs="Times New Roman"/>
                <w:sz w:val="18"/>
                <w:szCs w:val="18"/>
                <w:lang w:val="en-US"/>
              </w:rPr>
              <w:t xml:space="preserve">NK </w:t>
            </w:r>
            <w:r w:rsidRPr="00A42FE2">
              <w:rPr>
                <w:rFonts w:ascii="Times New Roman" w:hAnsi="Times New Roman" w:cs="Times New Roman"/>
                <w:sz w:val="18"/>
                <w:szCs w:val="18"/>
              </w:rPr>
              <w:t>65-160/177</w:t>
            </w:r>
          </w:p>
        </w:tc>
        <w:tc>
          <w:tcPr>
            <w:tcW w:w="881"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18,5</w:t>
            </w:r>
          </w:p>
        </w:tc>
      </w:tr>
      <w:tr w:rsidR="003F058E" w:rsidRPr="00A42FE2" w:rsidTr="00A42FE2">
        <w:tc>
          <w:tcPr>
            <w:tcW w:w="1924" w:type="dxa"/>
            <w:vMerge/>
            <w:vAlign w:val="center"/>
          </w:tcPr>
          <w:p w:rsidR="003F058E" w:rsidRPr="00A42FE2" w:rsidRDefault="003F058E" w:rsidP="00CB27F6">
            <w:pPr>
              <w:spacing w:line="240" w:lineRule="exact"/>
              <w:rPr>
                <w:rFonts w:ascii="Times New Roman" w:hAnsi="Times New Roman" w:cs="Times New Roman"/>
              </w:rPr>
            </w:pPr>
          </w:p>
        </w:tc>
        <w:tc>
          <w:tcPr>
            <w:tcW w:w="1053" w:type="dxa"/>
            <w:vMerge/>
            <w:vAlign w:val="center"/>
          </w:tcPr>
          <w:p w:rsidR="003F058E" w:rsidRPr="00A42FE2" w:rsidRDefault="003F058E" w:rsidP="00CB27F6">
            <w:pPr>
              <w:spacing w:line="240" w:lineRule="exact"/>
              <w:jc w:val="center"/>
              <w:rPr>
                <w:rFonts w:ascii="Times New Roman" w:hAnsi="Times New Roman" w:cs="Times New Roman"/>
              </w:rPr>
            </w:pPr>
          </w:p>
        </w:tc>
        <w:tc>
          <w:tcPr>
            <w:tcW w:w="1418"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КВЖ-3,5</w:t>
            </w:r>
          </w:p>
        </w:tc>
        <w:tc>
          <w:tcPr>
            <w:tcW w:w="708"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20</w:t>
            </w:r>
            <w:r w:rsidR="00A42FE2">
              <w:rPr>
                <w:rFonts w:ascii="Times New Roman" w:hAnsi="Times New Roman" w:cs="Times New Roman"/>
              </w:rPr>
              <w:t>00</w:t>
            </w:r>
          </w:p>
        </w:tc>
        <w:tc>
          <w:tcPr>
            <w:tcW w:w="850"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3,</w:t>
            </w:r>
            <w:r w:rsidR="00E7106F">
              <w:rPr>
                <w:rFonts w:ascii="Times New Roman" w:hAnsi="Times New Roman" w:cs="Times New Roman"/>
              </w:rPr>
              <w:t>01</w:t>
            </w:r>
          </w:p>
        </w:tc>
        <w:tc>
          <w:tcPr>
            <w:tcW w:w="851" w:type="dxa"/>
            <w:vAlign w:val="center"/>
          </w:tcPr>
          <w:p w:rsidR="003F058E" w:rsidRPr="00A42FE2" w:rsidRDefault="00E7106F" w:rsidP="00CB27F6">
            <w:pPr>
              <w:spacing w:line="240" w:lineRule="exact"/>
              <w:jc w:val="center"/>
              <w:rPr>
                <w:rFonts w:ascii="Times New Roman" w:hAnsi="Times New Roman" w:cs="Times New Roman"/>
              </w:rPr>
            </w:pPr>
            <w:r>
              <w:rPr>
                <w:rFonts w:ascii="Times New Roman" w:hAnsi="Times New Roman" w:cs="Times New Roman"/>
              </w:rPr>
              <w:t>100</w:t>
            </w:r>
          </w:p>
        </w:tc>
        <w:tc>
          <w:tcPr>
            <w:tcW w:w="992" w:type="dxa"/>
            <w:vMerge/>
          </w:tcPr>
          <w:p w:rsidR="003F058E" w:rsidRPr="00A42FE2" w:rsidRDefault="003F058E" w:rsidP="00CB27F6">
            <w:pPr>
              <w:spacing w:line="240" w:lineRule="exact"/>
              <w:jc w:val="center"/>
              <w:rPr>
                <w:rFonts w:ascii="Times New Roman" w:hAnsi="Times New Roman" w:cs="Times New Roman"/>
              </w:rPr>
            </w:pPr>
          </w:p>
        </w:tc>
        <w:tc>
          <w:tcPr>
            <w:tcW w:w="850" w:type="dxa"/>
            <w:vMerge/>
            <w:vAlign w:val="center"/>
          </w:tcPr>
          <w:p w:rsidR="003F058E" w:rsidRPr="00A42FE2" w:rsidRDefault="003F058E" w:rsidP="00CB27F6">
            <w:pPr>
              <w:spacing w:line="240" w:lineRule="exact"/>
              <w:jc w:val="center"/>
              <w:rPr>
                <w:rFonts w:ascii="Times New Roman" w:hAnsi="Times New Roman" w:cs="Times New Roman"/>
              </w:rPr>
            </w:pPr>
          </w:p>
        </w:tc>
        <w:tc>
          <w:tcPr>
            <w:tcW w:w="851" w:type="dxa"/>
            <w:vMerge/>
            <w:vAlign w:val="center"/>
          </w:tcPr>
          <w:p w:rsidR="003F058E" w:rsidRPr="00A42FE2" w:rsidRDefault="003F058E" w:rsidP="00CB27F6">
            <w:pPr>
              <w:spacing w:line="240" w:lineRule="exact"/>
              <w:jc w:val="center"/>
              <w:rPr>
                <w:rFonts w:ascii="Times New Roman" w:hAnsi="Times New Roman" w:cs="Times New Roman"/>
              </w:rPr>
            </w:pPr>
          </w:p>
        </w:tc>
        <w:tc>
          <w:tcPr>
            <w:tcW w:w="973" w:type="dxa"/>
            <w:vMerge/>
            <w:vAlign w:val="center"/>
          </w:tcPr>
          <w:p w:rsidR="003F058E" w:rsidRPr="00A42FE2" w:rsidRDefault="003F058E" w:rsidP="00CB27F6">
            <w:pPr>
              <w:spacing w:line="240" w:lineRule="exact"/>
              <w:jc w:val="center"/>
              <w:rPr>
                <w:rFonts w:ascii="Times New Roman" w:hAnsi="Times New Roman" w:cs="Times New Roman"/>
              </w:rPr>
            </w:pPr>
          </w:p>
        </w:tc>
        <w:tc>
          <w:tcPr>
            <w:tcW w:w="748" w:type="dxa"/>
            <w:vMerge/>
          </w:tcPr>
          <w:p w:rsidR="003F058E" w:rsidRPr="00A42FE2" w:rsidRDefault="003F058E" w:rsidP="00CB27F6">
            <w:pPr>
              <w:spacing w:line="240" w:lineRule="exact"/>
              <w:jc w:val="center"/>
              <w:rPr>
                <w:rFonts w:ascii="Times New Roman" w:hAnsi="Times New Roman" w:cs="Times New Roman"/>
              </w:rPr>
            </w:pPr>
          </w:p>
        </w:tc>
        <w:tc>
          <w:tcPr>
            <w:tcW w:w="748" w:type="dxa"/>
            <w:vMerge/>
            <w:vAlign w:val="center"/>
          </w:tcPr>
          <w:p w:rsidR="003F058E" w:rsidRPr="00A42FE2" w:rsidRDefault="003F058E" w:rsidP="00CB27F6">
            <w:pPr>
              <w:spacing w:line="240" w:lineRule="exact"/>
              <w:jc w:val="center"/>
              <w:rPr>
                <w:rFonts w:ascii="Times New Roman" w:hAnsi="Times New Roman" w:cs="Times New Roman"/>
              </w:rPr>
            </w:pPr>
          </w:p>
        </w:tc>
        <w:tc>
          <w:tcPr>
            <w:tcW w:w="748" w:type="dxa"/>
            <w:vMerge/>
            <w:vAlign w:val="center"/>
          </w:tcPr>
          <w:p w:rsidR="003F058E" w:rsidRPr="00A42FE2" w:rsidRDefault="003F058E" w:rsidP="00CB27F6">
            <w:pPr>
              <w:spacing w:line="240" w:lineRule="exact"/>
              <w:jc w:val="center"/>
              <w:rPr>
                <w:rFonts w:ascii="Times New Roman" w:hAnsi="Times New Roman" w:cs="Times New Roman"/>
              </w:rPr>
            </w:pPr>
          </w:p>
        </w:tc>
        <w:tc>
          <w:tcPr>
            <w:tcW w:w="942" w:type="dxa"/>
            <w:vMerge/>
            <w:vAlign w:val="center"/>
          </w:tcPr>
          <w:p w:rsidR="003F058E" w:rsidRPr="00A42FE2" w:rsidRDefault="003F058E" w:rsidP="00CB27F6">
            <w:pPr>
              <w:spacing w:line="240" w:lineRule="exact"/>
              <w:jc w:val="center"/>
              <w:rPr>
                <w:rFonts w:ascii="Times New Roman" w:hAnsi="Times New Roman" w:cs="Times New Roman"/>
                <w:sz w:val="18"/>
                <w:szCs w:val="18"/>
              </w:rPr>
            </w:pPr>
          </w:p>
        </w:tc>
        <w:tc>
          <w:tcPr>
            <w:tcW w:w="881"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18,5</w:t>
            </w:r>
          </w:p>
        </w:tc>
      </w:tr>
      <w:tr w:rsidR="003F058E" w:rsidRPr="00A42FE2" w:rsidTr="00A42FE2">
        <w:tc>
          <w:tcPr>
            <w:tcW w:w="1924" w:type="dxa"/>
            <w:vMerge w:val="restart"/>
            <w:vAlign w:val="center"/>
          </w:tcPr>
          <w:p w:rsidR="003F058E" w:rsidRPr="00A42FE2" w:rsidRDefault="003F058E" w:rsidP="00CB27F6">
            <w:pPr>
              <w:spacing w:line="240" w:lineRule="exact"/>
              <w:rPr>
                <w:rFonts w:ascii="Times New Roman" w:hAnsi="Times New Roman" w:cs="Times New Roman"/>
              </w:rPr>
            </w:pPr>
            <w:r w:rsidRPr="00A42FE2">
              <w:rPr>
                <w:rFonts w:ascii="Times New Roman" w:hAnsi="Times New Roman" w:cs="Times New Roman"/>
              </w:rPr>
              <w:t>Котельная № 4</w:t>
            </w:r>
          </w:p>
        </w:tc>
        <w:tc>
          <w:tcPr>
            <w:tcW w:w="1053" w:type="dxa"/>
            <w:vMerge w:val="restart"/>
            <w:vAlign w:val="center"/>
          </w:tcPr>
          <w:p w:rsidR="003F058E" w:rsidRDefault="00A42FE2" w:rsidP="00CB27F6">
            <w:pPr>
              <w:spacing w:line="190" w:lineRule="exact"/>
              <w:jc w:val="center"/>
              <w:rPr>
                <w:rStyle w:val="295pt"/>
                <w:rFonts w:eastAsiaTheme="minorEastAsia"/>
                <w:sz w:val="22"/>
                <w:szCs w:val="22"/>
              </w:rPr>
            </w:pPr>
            <w:r>
              <w:rPr>
                <w:rStyle w:val="295pt"/>
                <w:rFonts w:eastAsiaTheme="minorEastAsia"/>
                <w:sz w:val="22"/>
                <w:szCs w:val="22"/>
              </w:rPr>
              <w:t>5,59</w:t>
            </w:r>
          </w:p>
          <w:p w:rsidR="00A42FE2" w:rsidRPr="00A42FE2" w:rsidRDefault="00A42FE2" w:rsidP="00CB27F6">
            <w:pPr>
              <w:spacing w:line="190" w:lineRule="exact"/>
              <w:jc w:val="center"/>
              <w:rPr>
                <w:rFonts w:ascii="Times New Roman" w:hAnsi="Times New Roman" w:cs="Times New Roman"/>
              </w:rPr>
            </w:pPr>
          </w:p>
        </w:tc>
        <w:tc>
          <w:tcPr>
            <w:tcW w:w="1418"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КСВ-2,0</w:t>
            </w:r>
          </w:p>
        </w:tc>
        <w:tc>
          <w:tcPr>
            <w:tcW w:w="708"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3F058E" w:rsidRPr="00A42FE2" w:rsidRDefault="00A42FE2" w:rsidP="00CB27F6">
            <w:pPr>
              <w:spacing w:line="240" w:lineRule="exact"/>
              <w:jc w:val="center"/>
              <w:rPr>
                <w:rFonts w:ascii="Times New Roman" w:hAnsi="Times New Roman" w:cs="Times New Roman"/>
              </w:rPr>
            </w:pPr>
            <w:r>
              <w:rPr>
                <w:rFonts w:ascii="Times New Roman" w:hAnsi="Times New Roman" w:cs="Times New Roman"/>
              </w:rPr>
              <w:t>1997</w:t>
            </w:r>
          </w:p>
        </w:tc>
        <w:tc>
          <w:tcPr>
            <w:tcW w:w="850" w:type="dxa"/>
            <w:vAlign w:val="center"/>
          </w:tcPr>
          <w:p w:rsidR="003F058E" w:rsidRPr="00A42FE2" w:rsidRDefault="00A42FE2" w:rsidP="00CB27F6">
            <w:pPr>
              <w:spacing w:line="240" w:lineRule="exact"/>
              <w:jc w:val="center"/>
              <w:rPr>
                <w:rFonts w:ascii="Times New Roman" w:hAnsi="Times New Roman" w:cs="Times New Roman"/>
              </w:rPr>
            </w:pPr>
            <w:r>
              <w:rPr>
                <w:rFonts w:ascii="Times New Roman" w:hAnsi="Times New Roman" w:cs="Times New Roman"/>
              </w:rPr>
              <w:t>1,72</w:t>
            </w:r>
          </w:p>
        </w:tc>
        <w:tc>
          <w:tcPr>
            <w:tcW w:w="851" w:type="dxa"/>
            <w:vAlign w:val="center"/>
          </w:tcPr>
          <w:p w:rsidR="003F058E" w:rsidRPr="00A42FE2" w:rsidRDefault="00E7106F" w:rsidP="00CB27F6">
            <w:pPr>
              <w:spacing w:line="240" w:lineRule="exact"/>
              <w:jc w:val="center"/>
              <w:rPr>
                <w:rFonts w:ascii="Times New Roman" w:hAnsi="Times New Roman" w:cs="Times New Roman"/>
              </w:rPr>
            </w:pPr>
            <w:r>
              <w:rPr>
                <w:rFonts w:ascii="Times New Roman" w:hAnsi="Times New Roman" w:cs="Times New Roman"/>
              </w:rPr>
              <w:t>100</w:t>
            </w:r>
          </w:p>
        </w:tc>
        <w:tc>
          <w:tcPr>
            <w:tcW w:w="992" w:type="dxa"/>
            <w:vMerge/>
          </w:tcPr>
          <w:p w:rsidR="003F058E" w:rsidRPr="00A42FE2" w:rsidRDefault="003F058E" w:rsidP="00CB27F6">
            <w:pPr>
              <w:spacing w:line="240" w:lineRule="exact"/>
              <w:jc w:val="center"/>
              <w:rPr>
                <w:rFonts w:ascii="Times New Roman" w:hAnsi="Times New Roman" w:cs="Times New Roman"/>
              </w:rPr>
            </w:pPr>
          </w:p>
        </w:tc>
        <w:tc>
          <w:tcPr>
            <w:tcW w:w="850" w:type="dxa"/>
            <w:vMerge w:val="restart"/>
            <w:vAlign w:val="center"/>
          </w:tcPr>
          <w:p w:rsidR="003F058E" w:rsidRPr="00A42FE2" w:rsidRDefault="00E7106F" w:rsidP="00CB27F6">
            <w:pPr>
              <w:spacing w:line="240" w:lineRule="exact"/>
              <w:jc w:val="center"/>
              <w:rPr>
                <w:rFonts w:ascii="Times New Roman" w:hAnsi="Times New Roman" w:cs="Times New Roman"/>
              </w:rPr>
            </w:pPr>
            <w:r>
              <w:rPr>
                <w:rFonts w:ascii="Times New Roman" w:hAnsi="Times New Roman" w:cs="Times New Roman"/>
              </w:rPr>
              <w:t>71,63</w:t>
            </w:r>
          </w:p>
        </w:tc>
        <w:tc>
          <w:tcPr>
            <w:tcW w:w="851" w:type="dxa"/>
            <w:vMerge w:val="restart"/>
            <w:vAlign w:val="center"/>
          </w:tcPr>
          <w:p w:rsidR="003F058E" w:rsidRPr="00A42FE2" w:rsidRDefault="00A42FE2" w:rsidP="00CB27F6">
            <w:pPr>
              <w:spacing w:line="240" w:lineRule="exact"/>
              <w:jc w:val="center"/>
              <w:rPr>
                <w:rFonts w:ascii="Times New Roman" w:hAnsi="Times New Roman" w:cs="Times New Roman"/>
              </w:rPr>
            </w:pPr>
            <w:r>
              <w:rPr>
                <w:rFonts w:ascii="Times New Roman" w:hAnsi="Times New Roman" w:cs="Times New Roman"/>
              </w:rPr>
              <w:t>3676</w:t>
            </w:r>
          </w:p>
        </w:tc>
        <w:tc>
          <w:tcPr>
            <w:tcW w:w="973" w:type="dxa"/>
            <w:vMerge w:val="restart"/>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50-65-80-125-150</w:t>
            </w:r>
          </w:p>
        </w:tc>
        <w:tc>
          <w:tcPr>
            <w:tcW w:w="748" w:type="dxa"/>
            <w:vMerge/>
          </w:tcPr>
          <w:p w:rsidR="003F058E" w:rsidRPr="00A42FE2" w:rsidRDefault="003F058E" w:rsidP="00CB27F6">
            <w:pPr>
              <w:spacing w:line="240" w:lineRule="exact"/>
              <w:jc w:val="center"/>
              <w:rPr>
                <w:rFonts w:ascii="Times New Roman" w:hAnsi="Times New Roman" w:cs="Times New Roman"/>
              </w:rPr>
            </w:pPr>
          </w:p>
        </w:tc>
        <w:tc>
          <w:tcPr>
            <w:tcW w:w="748" w:type="dxa"/>
            <w:vMerge w:val="restart"/>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1986-2005-2016</w:t>
            </w:r>
          </w:p>
        </w:tc>
        <w:tc>
          <w:tcPr>
            <w:tcW w:w="748" w:type="dxa"/>
            <w:vMerge w:val="restart"/>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Merge w:val="restart"/>
            <w:vAlign w:val="center"/>
          </w:tcPr>
          <w:p w:rsidR="003F058E" w:rsidRPr="00A42FE2" w:rsidRDefault="003F058E" w:rsidP="00CB27F6">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 xml:space="preserve">К150/50 К50-45, </w:t>
            </w:r>
            <w:r w:rsidRPr="00A42FE2">
              <w:rPr>
                <w:rFonts w:ascii="Times New Roman" w:hAnsi="Times New Roman" w:cs="Times New Roman"/>
                <w:sz w:val="18"/>
                <w:szCs w:val="18"/>
                <w:lang w:val="en-US"/>
              </w:rPr>
              <w:t>NK 60-</w:t>
            </w:r>
            <w:r w:rsidRPr="00A42FE2">
              <w:rPr>
                <w:rFonts w:ascii="Times New Roman" w:hAnsi="Times New Roman" w:cs="Times New Roman"/>
                <w:sz w:val="18"/>
                <w:szCs w:val="18"/>
              </w:rPr>
              <w:t>165/177</w:t>
            </w:r>
          </w:p>
        </w:tc>
        <w:tc>
          <w:tcPr>
            <w:tcW w:w="881"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30</w:t>
            </w:r>
          </w:p>
        </w:tc>
      </w:tr>
      <w:tr w:rsidR="003F058E" w:rsidRPr="00A42FE2" w:rsidTr="00A42FE2">
        <w:tc>
          <w:tcPr>
            <w:tcW w:w="1924" w:type="dxa"/>
            <w:vMerge/>
            <w:vAlign w:val="center"/>
          </w:tcPr>
          <w:p w:rsidR="003F058E" w:rsidRPr="00A42FE2" w:rsidRDefault="003F058E" w:rsidP="00CB27F6">
            <w:pPr>
              <w:spacing w:line="240" w:lineRule="exact"/>
              <w:rPr>
                <w:rFonts w:ascii="Times New Roman" w:hAnsi="Times New Roman" w:cs="Times New Roman"/>
              </w:rPr>
            </w:pPr>
          </w:p>
        </w:tc>
        <w:tc>
          <w:tcPr>
            <w:tcW w:w="1053" w:type="dxa"/>
            <w:vMerge/>
            <w:vAlign w:val="center"/>
          </w:tcPr>
          <w:p w:rsidR="003F058E" w:rsidRPr="00A42FE2" w:rsidRDefault="003F058E" w:rsidP="00CB27F6">
            <w:pPr>
              <w:spacing w:line="240" w:lineRule="exact"/>
              <w:jc w:val="center"/>
              <w:rPr>
                <w:rFonts w:ascii="Times New Roman" w:hAnsi="Times New Roman" w:cs="Times New Roman"/>
              </w:rPr>
            </w:pPr>
          </w:p>
        </w:tc>
        <w:tc>
          <w:tcPr>
            <w:tcW w:w="1418"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КСВ-1,0</w:t>
            </w:r>
          </w:p>
        </w:tc>
        <w:tc>
          <w:tcPr>
            <w:tcW w:w="708"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3F058E" w:rsidRPr="00A42FE2" w:rsidRDefault="00A42FE2" w:rsidP="00CB27F6">
            <w:pPr>
              <w:spacing w:line="240" w:lineRule="exact"/>
              <w:jc w:val="center"/>
              <w:rPr>
                <w:rFonts w:ascii="Times New Roman" w:hAnsi="Times New Roman" w:cs="Times New Roman"/>
              </w:rPr>
            </w:pPr>
            <w:r>
              <w:rPr>
                <w:rFonts w:ascii="Times New Roman" w:hAnsi="Times New Roman" w:cs="Times New Roman"/>
              </w:rPr>
              <w:t>2003</w:t>
            </w:r>
          </w:p>
        </w:tc>
        <w:tc>
          <w:tcPr>
            <w:tcW w:w="850" w:type="dxa"/>
            <w:vAlign w:val="center"/>
          </w:tcPr>
          <w:p w:rsidR="003F058E" w:rsidRPr="00A42FE2" w:rsidRDefault="00A42FE2" w:rsidP="00CB27F6">
            <w:pPr>
              <w:spacing w:line="240" w:lineRule="exact"/>
              <w:jc w:val="center"/>
              <w:rPr>
                <w:rFonts w:ascii="Times New Roman" w:hAnsi="Times New Roman" w:cs="Times New Roman"/>
              </w:rPr>
            </w:pPr>
            <w:r>
              <w:rPr>
                <w:rFonts w:ascii="Times New Roman" w:hAnsi="Times New Roman" w:cs="Times New Roman"/>
              </w:rPr>
              <w:t>0,86</w:t>
            </w:r>
          </w:p>
        </w:tc>
        <w:tc>
          <w:tcPr>
            <w:tcW w:w="851" w:type="dxa"/>
            <w:vAlign w:val="center"/>
          </w:tcPr>
          <w:p w:rsidR="003F058E" w:rsidRPr="00A42FE2" w:rsidRDefault="00E7106F" w:rsidP="00CB27F6">
            <w:pPr>
              <w:spacing w:line="240" w:lineRule="exact"/>
              <w:jc w:val="center"/>
              <w:rPr>
                <w:rFonts w:ascii="Times New Roman" w:hAnsi="Times New Roman" w:cs="Times New Roman"/>
              </w:rPr>
            </w:pPr>
            <w:r>
              <w:rPr>
                <w:rFonts w:ascii="Times New Roman" w:hAnsi="Times New Roman" w:cs="Times New Roman"/>
              </w:rPr>
              <w:t>100</w:t>
            </w:r>
          </w:p>
        </w:tc>
        <w:tc>
          <w:tcPr>
            <w:tcW w:w="992" w:type="dxa"/>
            <w:vMerge/>
          </w:tcPr>
          <w:p w:rsidR="003F058E" w:rsidRPr="00A42FE2" w:rsidRDefault="003F058E" w:rsidP="00CB27F6">
            <w:pPr>
              <w:spacing w:line="240" w:lineRule="exact"/>
              <w:jc w:val="center"/>
              <w:rPr>
                <w:rFonts w:ascii="Times New Roman" w:hAnsi="Times New Roman" w:cs="Times New Roman"/>
              </w:rPr>
            </w:pPr>
          </w:p>
        </w:tc>
        <w:tc>
          <w:tcPr>
            <w:tcW w:w="850" w:type="dxa"/>
            <w:vMerge/>
          </w:tcPr>
          <w:p w:rsidR="003F058E" w:rsidRPr="00A42FE2" w:rsidRDefault="003F058E" w:rsidP="00CB27F6">
            <w:pPr>
              <w:spacing w:line="240" w:lineRule="exact"/>
              <w:jc w:val="center"/>
              <w:rPr>
                <w:rFonts w:ascii="Times New Roman" w:hAnsi="Times New Roman" w:cs="Times New Roman"/>
              </w:rPr>
            </w:pPr>
          </w:p>
        </w:tc>
        <w:tc>
          <w:tcPr>
            <w:tcW w:w="851" w:type="dxa"/>
            <w:vMerge/>
          </w:tcPr>
          <w:p w:rsidR="003F058E" w:rsidRPr="00A42FE2" w:rsidRDefault="003F058E" w:rsidP="00CB27F6">
            <w:pPr>
              <w:spacing w:line="240" w:lineRule="exact"/>
              <w:jc w:val="center"/>
              <w:rPr>
                <w:rFonts w:ascii="Times New Roman" w:hAnsi="Times New Roman" w:cs="Times New Roman"/>
              </w:rPr>
            </w:pPr>
          </w:p>
        </w:tc>
        <w:tc>
          <w:tcPr>
            <w:tcW w:w="973" w:type="dxa"/>
            <w:vMerge/>
          </w:tcPr>
          <w:p w:rsidR="003F058E" w:rsidRPr="00A42FE2" w:rsidRDefault="003F058E" w:rsidP="00CB27F6">
            <w:pPr>
              <w:spacing w:line="240" w:lineRule="exact"/>
              <w:jc w:val="center"/>
              <w:rPr>
                <w:rFonts w:ascii="Times New Roman" w:hAnsi="Times New Roman" w:cs="Times New Roman"/>
              </w:rPr>
            </w:pPr>
          </w:p>
        </w:tc>
        <w:tc>
          <w:tcPr>
            <w:tcW w:w="748" w:type="dxa"/>
            <w:vMerge/>
          </w:tcPr>
          <w:p w:rsidR="003F058E" w:rsidRPr="00A42FE2" w:rsidRDefault="003F058E" w:rsidP="00CB27F6">
            <w:pPr>
              <w:spacing w:line="240" w:lineRule="exact"/>
              <w:jc w:val="center"/>
              <w:rPr>
                <w:rFonts w:ascii="Times New Roman" w:hAnsi="Times New Roman" w:cs="Times New Roman"/>
              </w:rPr>
            </w:pPr>
          </w:p>
        </w:tc>
        <w:tc>
          <w:tcPr>
            <w:tcW w:w="748" w:type="dxa"/>
            <w:vMerge/>
            <w:vAlign w:val="center"/>
          </w:tcPr>
          <w:p w:rsidR="003F058E" w:rsidRPr="00A42FE2" w:rsidRDefault="003F058E" w:rsidP="00CB27F6">
            <w:pPr>
              <w:spacing w:line="240" w:lineRule="exact"/>
              <w:jc w:val="center"/>
              <w:rPr>
                <w:rFonts w:ascii="Times New Roman" w:hAnsi="Times New Roman" w:cs="Times New Roman"/>
              </w:rPr>
            </w:pPr>
          </w:p>
        </w:tc>
        <w:tc>
          <w:tcPr>
            <w:tcW w:w="748" w:type="dxa"/>
            <w:vMerge/>
            <w:vAlign w:val="center"/>
          </w:tcPr>
          <w:p w:rsidR="003F058E" w:rsidRPr="00A42FE2" w:rsidRDefault="003F058E" w:rsidP="00CB27F6">
            <w:pPr>
              <w:spacing w:line="240" w:lineRule="exact"/>
              <w:jc w:val="center"/>
              <w:rPr>
                <w:rFonts w:ascii="Times New Roman" w:hAnsi="Times New Roman" w:cs="Times New Roman"/>
              </w:rPr>
            </w:pPr>
          </w:p>
        </w:tc>
        <w:tc>
          <w:tcPr>
            <w:tcW w:w="942" w:type="dxa"/>
            <w:vMerge/>
            <w:vAlign w:val="center"/>
          </w:tcPr>
          <w:p w:rsidR="003F058E" w:rsidRPr="00A42FE2" w:rsidRDefault="003F058E" w:rsidP="00CB27F6">
            <w:pPr>
              <w:spacing w:line="240" w:lineRule="exact"/>
              <w:jc w:val="center"/>
              <w:rPr>
                <w:rFonts w:ascii="Times New Roman" w:hAnsi="Times New Roman" w:cs="Times New Roman"/>
              </w:rPr>
            </w:pPr>
          </w:p>
        </w:tc>
        <w:tc>
          <w:tcPr>
            <w:tcW w:w="881"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18</w:t>
            </w:r>
          </w:p>
        </w:tc>
      </w:tr>
      <w:tr w:rsidR="003F058E" w:rsidRPr="00A42FE2" w:rsidTr="00A42FE2">
        <w:tc>
          <w:tcPr>
            <w:tcW w:w="1924" w:type="dxa"/>
            <w:vMerge/>
            <w:vAlign w:val="center"/>
          </w:tcPr>
          <w:p w:rsidR="003F058E" w:rsidRPr="00A42FE2" w:rsidRDefault="003F058E" w:rsidP="00CB27F6">
            <w:pPr>
              <w:spacing w:line="240" w:lineRule="exact"/>
              <w:rPr>
                <w:rFonts w:ascii="Times New Roman" w:hAnsi="Times New Roman" w:cs="Times New Roman"/>
              </w:rPr>
            </w:pPr>
          </w:p>
        </w:tc>
        <w:tc>
          <w:tcPr>
            <w:tcW w:w="1053" w:type="dxa"/>
            <w:vMerge/>
            <w:vAlign w:val="center"/>
          </w:tcPr>
          <w:p w:rsidR="003F058E" w:rsidRPr="00A42FE2" w:rsidRDefault="003F058E" w:rsidP="00CB27F6">
            <w:pPr>
              <w:spacing w:line="240" w:lineRule="exact"/>
              <w:jc w:val="center"/>
              <w:rPr>
                <w:rFonts w:ascii="Times New Roman" w:hAnsi="Times New Roman" w:cs="Times New Roman"/>
              </w:rPr>
            </w:pPr>
          </w:p>
        </w:tc>
        <w:tc>
          <w:tcPr>
            <w:tcW w:w="1418"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КВЖ-3,5</w:t>
            </w:r>
          </w:p>
        </w:tc>
        <w:tc>
          <w:tcPr>
            <w:tcW w:w="708"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20</w:t>
            </w:r>
            <w:r w:rsidR="00A42FE2">
              <w:rPr>
                <w:rFonts w:ascii="Times New Roman" w:hAnsi="Times New Roman" w:cs="Times New Roman"/>
              </w:rPr>
              <w:t>00</w:t>
            </w:r>
          </w:p>
        </w:tc>
        <w:tc>
          <w:tcPr>
            <w:tcW w:w="850" w:type="dxa"/>
            <w:vAlign w:val="center"/>
          </w:tcPr>
          <w:p w:rsidR="003F058E" w:rsidRPr="00A42FE2" w:rsidRDefault="00E7106F" w:rsidP="00CB27F6">
            <w:pPr>
              <w:spacing w:line="240" w:lineRule="exact"/>
              <w:jc w:val="center"/>
              <w:rPr>
                <w:rFonts w:ascii="Times New Roman" w:hAnsi="Times New Roman" w:cs="Times New Roman"/>
              </w:rPr>
            </w:pPr>
            <w:r>
              <w:rPr>
                <w:rFonts w:ascii="Times New Roman" w:hAnsi="Times New Roman" w:cs="Times New Roman"/>
              </w:rPr>
              <w:t>3,01</w:t>
            </w:r>
          </w:p>
        </w:tc>
        <w:tc>
          <w:tcPr>
            <w:tcW w:w="851" w:type="dxa"/>
            <w:vAlign w:val="center"/>
          </w:tcPr>
          <w:p w:rsidR="003F058E" w:rsidRPr="00A42FE2" w:rsidRDefault="00E7106F" w:rsidP="00CB27F6">
            <w:pPr>
              <w:spacing w:line="240" w:lineRule="exact"/>
              <w:jc w:val="center"/>
              <w:rPr>
                <w:rFonts w:ascii="Times New Roman" w:hAnsi="Times New Roman" w:cs="Times New Roman"/>
              </w:rPr>
            </w:pPr>
            <w:r>
              <w:rPr>
                <w:rFonts w:ascii="Times New Roman" w:hAnsi="Times New Roman" w:cs="Times New Roman"/>
              </w:rPr>
              <w:t>100</w:t>
            </w:r>
          </w:p>
        </w:tc>
        <w:tc>
          <w:tcPr>
            <w:tcW w:w="992" w:type="dxa"/>
            <w:vMerge/>
          </w:tcPr>
          <w:p w:rsidR="003F058E" w:rsidRPr="00A42FE2" w:rsidRDefault="003F058E" w:rsidP="00CB27F6">
            <w:pPr>
              <w:spacing w:line="240" w:lineRule="exact"/>
              <w:jc w:val="center"/>
              <w:rPr>
                <w:rFonts w:ascii="Times New Roman" w:hAnsi="Times New Roman" w:cs="Times New Roman"/>
              </w:rPr>
            </w:pPr>
          </w:p>
        </w:tc>
        <w:tc>
          <w:tcPr>
            <w:tcW w:w="850" w:type="dxa"/>
            <w:vMerge/>
          </w:tcPr>
          <w:p w:rsidR="003F058E" w:rsidRPr="00A42FE2" w:rsidRDefault="003F058E" w:rsidP="00CB27F6">
            <w:pPr>
              <w:spacing w:line="240" w:lineRule="exact"/>
              <w:jc w:val="center"/>
              <w:rPr>
                <w:rFonts w:ascii="Times New Roman" w:hAnsi="Times New Roman" w:cs="Times New Roman"/>
              </w:rPr>
            </w:pPr>
          </w:p>
        </w:tc>
        <w:tc>
          <w:tcPr>
            <w:tcW w:w="851" w:type="dxa"/>
            <w:vMerge/>
          </w:tcPr>
          <w:p w:rsidR="003F058E" w:rsidRPr="00A42FE2" w:rsidRDefault="003F058E" w:rsidP="00CB27F6">
            <w:pPr>
              <w:spacing w:line="240" w:lineRule="exact"/>
              <w:jc w:val="center"/>
              <w:rPr>
                <w:rFonts w:ascii="Times New Roman" w:hAnsi="Times New Roman" w:cs="Times New Roman"/>
              </w:rPr>
            </w:pPr>
          </w:p>
        </w:tc>
        <w:tc>
          <w:tcPr>
            <w:tcW w:w="973" w:type="dxa"/>
            <w:vMerge/>
          </w:tcPr>
          <w:p w:rsidR="003F058E" w:rsidRPr="00A42FE2" w:rsidRDefault="003F058E" w:rsidP="00CB27F6">
            <w:pPr>
              <w:spacing w:line="240" w:lineRule="exact"/>
              <w:jc w:val="center"/>
              <w:rPr>
                <w:rFonts w:ascii="Times New Roman" w:hAnsi="Times New Roman" w:cs="Times New Roman"/>
              </w:rPr>
            </w:pPr>
          </w:p>
        </w:tc>
        <w:tc>
          <w:tcPr>
            <w:tcW w:w="748" w:type="dxa"/>
            <w:vMerge/>
          </w:tcPr>
          <w:p w:rsidR="003F058E" w:rsidRPr="00A42FE2" w:rsidRDefault="003F058E" w:rsidP="00CB27F6">
            <w:pPr>
              <w:spacing w:line="240" w:lineRule="exact"/>
              <w:jc w:val="center"/>
              <w:rPr>
                <w:rFonts w:ascii="Times New Roman" w:hAnsi="Times New Roman" w:cs="Times New Roman"/>
              </w:rPr>
            </w:pPr>
          </w:p>
        </w:tc>
        <w:tc>
          <w:tcPr>
            <w:tcW w:w="748" w:type="dxa"/>
            <w:vMerge/>
            <w:vAlign w:val="center"/>
          </w:tcPr>
          <w:p w:rsidR="003F058E" w:rsidRPr="00A42FE2" w:rsidRDefault="003F058E" w:rsidP="00CB27F6">
            <w:pPr>
              <w:spacing w:line="240" w:lineRule="exact"/>
              <w:jc w:val="center"/>
              <w:rPr>
                <w:rFonts w:ascii="Times New Roman" w:hAnsi="Times New Roman" w:cs="Times New Roman"/>
              </w:rPr>
            </w:pPr>
          </w:p>
        </w:tc>
        <w:tc>
          <w:tcPr>
            <w:tcW w:w="748" w:type="dxa"/>
            <w:vAlign w:val="center"/>
          </w:tcPr>
          <w:p w:rsidR="003F058E" w:rsidRPr="00A42FE2" w:rsidRDefault="003F058E" w:rsidP="00CB27F6">
            <w:pPr>
              <w:spacing w:line="240" w:lineRule="exact"/>
              <w:jc w:val="center"/>
              <w:rPr>
                <w:rFonts w:ascii="Times New Roman" w:hAnsi="Times New Roman" w:cs="Times New Roman"/>
              </w:rPr>
            </w:pPr>
          </w:p>
        </w:tc>
        <w:tc>
          <w:tcPr>
            <w:tcW w:w="942" w:type="dxa"/>
            <w:vMerge/>
            <w:vAlign w:val="center"/>
          </w:tcPr>
          <w:p w:rsidR="003F058E" w:rsidRPr="00A42FE2" w:rsidRDefault="003F058E" w:rsidP="00CB27F6">
            <w:pPr>
              <w:spacing w:line="240" w:lineRule="exact"/>
              <w:jc w:val="center"/>
              <w:rPr>
                <w:rFonts w:ascii="Times New Roman" w:hAnsi="Times New Roman" w:cs="Times New Roman"/>
              </w:rPr>
            </w:pPr>
          </w:p>
        </w:tc>
        <w:tc>
          <w:tcPr>
            <w:tcW w:w="881"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18,5</w:t>
            </w:r>
          </w:p>
        </w:tc>
      </w:tr>
      <w:tr w:rsidR="003F058E" w:rsidTr="00A42FE2">
        <w:tc>
          <w:tcPr>
            <w:tcW w:w="1924" w:type="dxa"/>
            <w:vAlign w:val="center"/>
          </w:tcPr>
          <w:p w:rsidR="003F058E" w:rsidRPr="00A42FE2" w:rsidRDefault="003F058E" w:rsidP="00CB27F6">
            <w:pPr>
              <w:spacing w:line="240" w:lineRule="exact"/>
              <w:jc w:val="center"/>
              <w:rPr>
                <w:rFonts w:ascii="Times New Roman" w:hAnsi="Times New Roman" w:cs="Times New Roman"/>
              </w:rPr>
            </w:pPr>
            <w:r w:rsidRPr="00A42FE2">
              <w:rPr>
                <w:rFonts w:ascii="Times New Roman" w:hAnsi="Times New Roman" w:cs="Times New Roman"/>
              </w:rPr>
              <w:t>ИТОГО</w:t>
            </w:r>
          </w:p>
        </w:tc>
        <w:tc>
          <w:tcPr>
            <w:tcW w:w="1053" w:type="dxa"/>
            <w:vAlign w:val="center"/>
          </w:tcPr>
          <w:p w:rsidR="003F058E" w:rsidRPr="00A42FE2" w:rsidRDefault="00A42FE2" w:rsidP="00CB27F6">
            <w:pPr>
              <w:spacing w:line="240" w:lineRule="exact"/>
              <w:jc w:val="center"/>
              <w:rPr>
                <w:rFonts w:ascii="Times New Roman" w:hAnsi="Times New Roman" w:cs="Times New Roman"/>
              </w:rPr>
            </w:pPr>
            <w:r>
              <w:rPr>
                <w:rFonts w:ascii="Times New Roman" w:hAnsi="Times New Roman" w:cs="Times New Roman"/>
              </w:rPr>
              <w:t>14,62</w:t>
            </w:r>
          </w:p>
        </w:tc>
        <w:tc>
          <w:tcPr>
            <w:tcW w:w="1418" w:type="dxa"/>
          </w:tcPr>
          <w:p w:rsidR="003F058E" w:rsidRPr="00A42FE2" w:rsidRDefault="003F058E" w:rsidP="00CB27F6">
            <w:pPr>
              <w:spacing w:line="240" w:lineRule="exact"/>
              <w:rPr>
                <w:rFonts w:ascii="Times New Roman" w:hAnsi="Times New Roman" w:cs="Times New Roman"/>
              </w:rPr>
            </w:pPr>
          </w:p>
        </w:tc>
        <w:tc>
          <w:tcPr>
            <w:tcW w:w="708" w:type="dxa"/>
            <w:vAlign w:val="center"/>
          </w:tcPr>
          <w:p w:rsidR="003F058E" w:rsidRPr="00A42FE2" w:rsidRDefault="00A42FE2" w:rsidP="00CB27F6">
            <w:pPr>
              <w:spacing w:line="240" w:lineRule="exact"/>
              <w:jc w:val="center"/>
              <w:rPr>
                <w:rFonts w:ascii="Times New Roman" w:hAnsi="Times New Roman" w:cs="Times New Roman"/>
              </w:rPr>
            </w:pPr>
            <w:r>
              <w:rPr>
                <w:rFonts w:ascii="Times New Roman" w:hAnsi="Times New Roman" w:cs="Times New Roman"/>
              </w:rPr>
              <w:t>7</w:t>
            </w:r>
          </w:p>
        </w:tc>
        <w:tc>
          <w:tcPr>
            <w:tcW w:w="993" w:type="dxa"/>
            <w:vAlign w:val="center"/>
          </w:tcPr>
          <w:p w:rsidR="003F058E" w:rsidRPr="00A42FE2" w:rsidRDefault="003F058E" w:rsidP="00CB27F6">
            <w:pPr>
              <w:spacing w:line="240" w:lineRule="exact"/>
              <w:jc w:val="center"/>
              <w:rPr>
                <w:rFonts w:ascii="Times New Roman" w:hAnsi="Times New Roman" w:cs="Times New Roman"/>
              </w:rPr>
            </w:pPr>
          </w:p>
        </w:tc>
        <w:tc>
          <w:tcPr>
            <w:tcW w:w="850" w:type="dxa"/>
            <w:vAlign w:val="center"/>
          </w:tcPr>
          <w:p w:rsidR="003F058E" w:rsidRPr="00A42FE2" w:rsidRDefault="003F058E" w:rsidP="00CB27F6">
            <w:pPr>
              <w:spacing w:line="240" w:lineRule="exact"/>
              <w:jc w:val="center"/>
              <w:rPr>
                <w:rFonts w:ascii="Times New Roman" w:hAnsi="Times New Roman" w:cs="Times New Roman"/>
              </w:rPr>
            </w:pPr>
          </w:p>
        </w:tc>
        <w:tc>
          <w:tcPr>
            <w:tcW w:w="851" w:type="dxa"/>
            <w:vAlign w:val="center"/>
          </w:tcPr>
          <w:p w:rsidR="003F058E" w:rsidRPr="00A42FE2" w:rsidRDefault="003F058E" w:rsidP="00CB27F6">
            <w:pPr>
              <w:spacing w:line="240" w:lineRule="exact"/>
              <w:jc w:val="center"/>
              <w:rPr>
                <w:rFonts w:ascii="Times New Roman" w:hAnsi="Times New Roman" w:cs="Times New Roman"/>
              </w:rPr>
            </w:pPr>
          </w:p>
        </w:tc>
        <w:tc>
          <w:tcPr>
            <w:tcW w:w="992" w:type="dxa"/>
          </w:tcPr>
          <w:p w:rsidR="003F058E" w:rsidRPr="00A42FE2" w:rsidRDefault="003F058E" w:rsidP="00CB27F6">
            <w:pPr>
              <w:spacing w:line="240" w:lineRule="exact"/>
              <w:jc w:val="center"/>
              <w:rPr>
                <w:rFonts w:ascii="Times New Roman" w:hAnsi="Times New Roman" w:cs="Times New Roman"/>
              </w:rPr>
            </w:pPr>
          </w:p>
        </w:tc>
        <w:tc>
          <w:tcPr>
            <w:tcW w:w="850" w:type="dxa"/>
          </w:tcPr>
          <w:p w:rsidR="003F058E" w:rsidRPr="00A42FE2" w:rsidRDefault="003F058E" w:rsidP="00CB27F6">
            <w:pPr>
              <w:spacing w:line="240" w:lineRule="exact"/>
              <w:jc w:val="center"/>
              <w:rPr>
                <w:rFonts w:ascii="Times New Roman" w:hAnsi="Times New Roman" w:cs="Times New Roman"/>
              </w:rPr>
            </w:pPr>
          </w:p>
        </w:tc>
        <w:tc>
          <w:tcPr>
            <w:tcW w:w="851" w:type="dxa"/>
          </w:tcPr>
          <w:p w:rsidR="003F058E" w:rsidRPr="004626F5" w:rsidRDefault="00A42FE2" w:rsidP="00CB27F6">
            <w:pPr>
              <w:spacing w:line="240" w:lineRule="exact"/>
              <w:jc w:val="center"/>
              <w:rPr>
                <w:rFonts w:ascii="Times New Roman" w:hAnsi="Times New Roman" w:cs="Times New Roman"/>
              </w:rPr>
            </w:pPr>
            <w:r>
              <w:rPr>
                <w:rFonts w:ascii="Times New Roman" w:hAnsi="Times New Roman" w:cs="Times New Roman"/>
              </w:rPr>
              <w:t>12936</w:t>
            </w:r>
          </w:p>
        </w:tc>
        <w:tc>
          <w:tcPr>
            <w:tcW w:w="973" w:type="dxa"/>
          </w:tcPr>
          <w:p w:rsidR="003F058E" w:rsidRPr="004626F5" w:rsidRDefault="003F058E" w:rsidP="00CB27F6">
            <w:pPr>
              <w:spacing w:line="240" w:lineRule="exact"/>
              <w:jc w:val="center"/>
              <w:rPr>
                <w:rFonts w:ascii="Times New Roman" w:hAnsi="Times New Roman" w:cs="Times New Roman"/>
              </w:rPr>
            </w:pPr>
          </w:p>
        </w:tc>
        <w:tc>
          <w:tcPr>
            <w:tcW w:w="748" w:type="dxa"/>
          </w:tcPr>
          <w:p w:rsidR="003F058E" w:rsidRPr="004626F5" w:rsidRDefault="003F058E" w:rsidP="00CB27F6">
            <w:pPr>
              <w:spacing w:line="240" w:lineRule="exact"/>
              <w:jc w:val="center"/>
              <w:rPr>
                <w:rFonts w:ascii="Times New Roman" w:hAnsi="Times New Roman" w:cs="Times New Roman"/>
              </w:rPr>
            </w:pPr>
          </w:p>
        </w:tc>
        <w:tc>
          <w:tcPr>
            <w:tcW w:w="748" w:type="dxa"/>
          </w:tcPr>
          <w:p w:rsidR="003F058E" w:rsidRPr="004626F5" w:rsidRDefault="003F058E" w:rsidP="00CB27F6">
            <w:pPr>
              <w:spacing w:line="240" w:lineRule="exact"/>
              <w:jc w:val="center"/>
              <w:rPr>
                <w:rFonts w:ascii="Times New Roman" w:hAnsi="Times New Roman" w:cs="Times New Roman"/>
              </w:rPr>
            </w:pPr>
          </w:p>
        </w:tc>
        <w:tc>
          <w:tcPr>
            <w:tcW w:w="748" w:type="dxa"/>
          </w:tcPr>
          <w:p w:rsidR="003F058E" w:rsidRPr="004626F5" w:rsidRDefault="003F058E" w:rsidP="00CB27F6">
            <w:pPr>
              <w:spacing w:line="240" w:lineRule="exact"/>
              <w:jc w:val="center"/>
              <w:rPr>
                <w:rFonts w:ascii="Times New Roman" w:hAnsi="Times New Roman" w:cs="Times New Roman"/>
              </w:rPr>
            </w:pPr>
          </w:p>
        </w:tc>
        <w:tc>
          <w:tcPr>
            <w:tcW w:w="942" w:type="dxa"/>
          </w:tcPr>
          <w:p w:rsidR="003F058E" w:rsidRPr="004626F5" w:rsidRDefault="003F058E" w:rsidP="00CB27F6">
            <w:pPr>
              <w:spacing w:line="240" w:lineRule="exact"/>
              <w:jc w:val="center"/>
              <w:rPr>
                <w:rFonts w:ascii="Times New Roman" w:hAnsi="Times New Roman" w:cs="Times New Roman"/>
              </w:rPr>
            </w:pPr>
          </w:p>
        </w:tc>
        <w:tc>
          <w:tcPr>
            <w:tcW w:w="881" w:type="dxa"/>
          </w:tcPr>
          <w:p w:rsidR="003F058E" w:rsidRPr="004626F5" w:rsidRDefault="003F058E" w:rsidP="00CB27F6">
            <w:pPr>
              <w:spacing w:line="240" w:lineRule="exact"/>
              <w:jc w:val="center"/>
              <w:rPr>
                <w:rFonts w:ascii="Times New Roman" w:hAnsi="Times New Roman" w:cs="Times New Roman"/>
              </w:rPr>
            </w:pPr>
          </w:p>
        </w:tc>
      </w:tr>
    </w:tbl>
    <w:p w:rsidR="003F058E" w:rsidRDefault="003F058E" w:rsidP="003F058E">
      <w:pPr>
        <w:spacing w:after="0" w:line="240" w:lineRule="exact"/>
        <w:rPr>
          <w:rFonts w:ascii="Times New Roman" w:hAnsi="Times New Roman" w:cs="Times New Roman"/>
          <w:sz w:val="24"/>
          <w:szCs w:val="24"/>
        </w:rPr>
      </w:pPr>
    </w:p>
    <w:p w:rsidR="003F058E" w:rsidRDefault="003F058E" w:rsidP="003F058E">
      <w:pPr>
        <w:spacing w:after="0" w:line="240" w:lineRule="exact"/>
        <w:ind w:left="3860"/>
        <w:rPr>
          <w:rFonts w:ascii="Times New Roman" w:hAnsi="Times New Roman" w:cs="Times New Roman"/>
          <w:sz w:val="24"/>
          <w:szCs w:val="24"/>
        </w:rPr>
      </w:pPr>
    </w:p>
    <w:p w:rsidR="003F058E" w:rsidRDefault="003F058E" w:rsidP="003F058E">
      <w:pPr>
        <w:spacing w:after="0" w:line="240" w:lineRule="exact"/>
        <w:ind w:left="3860"/>
        <w:rPr>
          <w:rFonts w:ascii="Times New Roman" w:hAnsi="Times New Roman" w:cs="Times New Roman"/>
          <w:sz w:val="24"/>
          <w:szCs w:val="24"/>
        </w:rPr>
      </w:pPr>
    </w:p>
    <w:p w:rsidR="003F058E" w:rsidRDefault="003F058E" w:rsidP="003F058E">
      <w:pPr>
        <w:spacing w:after="0" w:line="240" w:lineRule="exact"/>
        <w:ind w:left="3860"/>
        <w:rPr>
          <w:rFonts w:ascii="Times New Roman" w:hAnsi="Times New Roman" w:cs="Times New Roman"/>
          <w:sz w:val="24"/>
          <w:szCs w:val="24"/>
        </w:rPr>
      </w:pPr>
    </w:p>
    <w:p w:rsidR="003F058E" w:rsidRDefault="003F058E" w:rsidP="003F058E">
      <w:pPr>
        <w:spacing w:after="0" w:line="240" w:lineRule="exact"/>
        <w:ind w:left="3860"/>
        <w:rPr>
          <w:rFonts w:ascii="Times New Roman" w:hAnsi="Times New Roman" w:cs="Times New Roman"/>
          <w:sz w:val="24"/>
          <w:szCs w:val="24"/>
        </w:rPr>
      </w:pPr>
    </w:p>
    <w:p w:rsidR="003F058E" w:rsidRDefault="003F058E" w:rsidP="003F058E">
      <w:pPr>
        <w:spacing w:after="0" w:line="240" w:lineRule="exact"/>
        <w:ind w:left="3860"/>
        <w:rPr>
          <w:rFonts w:ascii="Times New Roman" w:hAnsi="Times New Roman" w:cs="Times New Roman"/>
          <w:sz w:val="24"/>
          <w:szCs w:val="24"/>
        </w:rPr>
      </w:pPr>
    </w:p>
    <w:p w:rsidR="003F058E" w:rsidRPr="00986F34" w:rsidRDefault="003F058E" w:rsidP="003F058E">
      <w:pPr>
        <w:spacing w:after="0"/>
        <w:rPr>
          <w:rFonts w:ascii="Times New Roman" w:hAnsi="Times New Roman" w:cs="Times New Roman"/>
          <w:sz w:val="24"/>
          <w:szCs w:val="24"/>
        </w:rPr>
        <w:sectPr w:rsidR="003F058E" w:rsidRPr="00986F34" w:rsidSect="009F75CE">
          <w:type w:val="nextColumn"/>
          <w:pgSz w:w="16840" w:h="11900" w:orient="landscape"/>
          <w:pgMar w:top="851" w:right="851" w:bottom="851" w:left="1247" w:header="0" w:footer="6" w:gutter="0"/>
          <w:cols w:space="720"/>
          <w:noEndnote/>
          <w:docGrid w:linePitch="360"/>
        </w:sectPr>
      </w:pPr>
    </w:p>
    <w:p w:rsidR="003F058E" w:rsidRDefault="003F058E" w:rsidP="003F058E">
      <w:pPr>
        <w:pStyle w:val="42"/>
        <w:keepNext/>
        <w:keepLines/>
        <w:shd w:val="clear" w:color="auto" w:fill="auto"/>
        <w:spacing w:before="0" w:after="0" w:line="240" w:lineRule="exact"/>
        <w:ind w:firstLine="284"/>
        <w:rPr>
          <w:sz w:val="24"/>
          <w:szCs w:val="24"/>
        </w:rPr>
      </w:pPr>
      <w:r w:rsidRPr="00986F34">
        <w:rPr>
          <w:sz w:val="24"/>
          <w:szCs w:val="24"/>
        </w:rPr>
        <w:lastRenderedPageBreak/>
        <w:t>Структура производства, передачи и потребления тепловой энергии</w:t>
      </w:r>
    </w:p>
    <w:p w:rsidR="003F058E" w:rsidRPr="00986F34" w:rsidRDefault="003F058E" w:rsidP="003F058E">
      <w:pPr>
        <w:pStyle w:val="42"/>
        <w:keepNext/>
        <w:keepLines/>
        <w:shd w:val="clear" w:color="auto" w:fill="auto"/>
        <w:spacing w:before="0" w:after="0" w:line="240" w:lineRule="exact"/>
        <w:ind w:firstLine="284"/>
        <w:rPr>
          <w:sz w:val="24"/>
          <w:szCs w:val="24"/>
        </w:rPr>
      </w:pPr>
    </w:p>
    <w:p w:rsidR="003F058E" w:rsidRPr="00986F34" w:rsidRDefault="003F058E" w:rsidP="003F058E">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Основными производственными показателями работы системы теплоснабжения на 2015 год являются:</w:t>
      </w:r>
    </w:p>
    <w:p w:rsidR="003F058E" w:rsidRPr="004626F5" w:rsidRDefault="003F058E" w:rsidP="003F058E">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установленная мощность — 13,</w:t>
      </w:r>
      <w:r w:rsidRPr="004626F5">
        <w:rPr>
          <w:rFonts w:ascii="Times New Roman" w:hAnsi="Times New Roman" w:cs="Times New Roman"/>
          <w:sz w:val="24"/>
          <w:szCs w:val="24"/>
          <w:lang w:val="en-US"/>
        </w:rPr>
        <w:t>04</w:t>
      </w:r>
      <w:r w:rsidRPr="004626F5">
        <w:rPr>
          <w:rFonts w:ascii="Times New Roman" w:hAnsi="Times New Roman" w:cs="Times New Roman"/>
          <w:sz w:val="24"/>
          <w:szCs w:val="24"/>
        </w:rPr>
        <w:t xml:space="preserve"> Гкал/ч;</w:t>
      </w:r>
    </w:p>
    <w:p w:rsidR="003F058E" w:rsidRPr="004626F5" w:rsidRDefault="003F058E" w:rsidP="003F058E">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присоединенная нагрузка — </w:t>
      </w:r>
      <w:r>
        <w:rPr>
          <w:rFonts w:ascii="Times New Roman" w:hAnsi="Times New Roman" w:cs="Times New Roman"/>
          <w:sz w:val="24"/>
          <w:szCs w:val="24"/>
        </w:rPr>
        <w:t>5,88</w:t>
      </w:r>
      <w:r w:rsidRPr="004626F5">
        <w:rPr>
          <w:rFonts w:ascii="Times New Roman" w:hAnsi="Times New Roman" w:cs="Times New Roman"/>
          <w:sz w:val="24"/>
          <w:szCs w:val="24"/>
        </w:rPr>
        <w:t xml:space="preserve"> Гкал/ч;</w:t>
      </w:r>
    </w:p>
    <w:p w:rsidR="003F058E" w:rsidRPr="004626F5" w:rsidRDefault="003F058E" w:rsidP="003F058E">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про</w:t>
      </w:r>
      <w:r>
        <w:rPr>
          <w:rFonts w:ascii="Times New Roman" w:hAnsi="Times New Roman" w:cs="Times New Roman"/>
          <w:sz w:val="24"/>
          <w:szCs w:val="24"/>
        </w:rPr>
        <w:t>изводство тепловой энергии — 11,</w:t>
      </w:r>
      <w:r w:rsidRPr="004626F5">
        <w:rPr>
          <w:rFonts w:ascii="Times New Roman" w:hAnsi="Times New Roman" w:cs="Times New Roman"/>
          <w:sz w:val="24"/>
          <w:szCs w:val="24"/>
        </w:rPr>
        <w:t>737 тыс. Гкал;</w:t>
      </w:r>
    </w:p>
    <w:p w:rsidR="003F058E" w:rsidRPr="004626F5" w:rsidRDefault="003F058E" w:rsidP="003F058E">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потери тепловой энергии. - 5,578 тыс. Гкал;</w:t>
      </w:r>
    </w:p>
    <w:p w:rsidR="003F058E" w:rsidRDefault="003F058E" w:rsidP="003F058E">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w:t>
      </w:r>
      <w:r>
        <w:rPr>
          <w:rFonts w:ascii="Times New Roman" w:hAnsi="Times New Roman" w:cs="Times New Roman"/>
          <w:sz w:val="24"/>
          <w:szCs w:val="24"/>
        </w:rPr>
        <w:t>олезный отпуск — 6,</w:t>
      </w:r>
      <w:r w:rsidRPr="004626F5">
        <w:rPr>
          <w:rFonts w:ascii="Times New Roman" w:hAnsi="Times New Roman" w:cs="Times New Roman"/>
          <w:sz w:val="24"/>
          <w:szCs w:val="24"/>
          <w:lang w:val="en-US"/>
        </w:rPr>
        <w:t>159</w:t>
      </w:r>
      <w:r w:rsidRPr="004626F5">
        <w:rPr>
          <w:rFonts w:ascii="Times New Roman" w:hAnsi="Times New Roman" w:cs="Times New Roman"/>
          <w:sz w:val="24"/>
          <w:szCs w:val="24"/>
        </w:rPr>
        <w:t xml:space="preserve"> тыс. Гкал.</w:t>
      </w:r>
    </w:p>
    <w:p w:rsidR="003F058E" w:rsidRDefault="003F058E" w:rsidP="003F058E">
      <w:pPr>
        <w:widowControl w:val="0"/>
        <w:spacing w:after="0" w:line="274" w:lineRule="exact"/>
        <w:jc w:val="both"/>
        <w:rPr>
          <w:rFonts w:ascii="Times New Roman" w:hAnsi="Times New Roman" w:cs="Times New Roman"/>
          <w:sz w:val="24"/>
          <w:szCs w:val="24"/>
        </w:rPr>
      </w:pPr>
    </w:p>
    <w:p w:rsidR="003F058E" w:rsidRDefault="003F058E" w:rsidP="003F058E">
      <w:pPr>
        <w:widowControl w:val="0"/>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Основные показатели системы теплоснабжения                                                    Таблица № 12</w:t>
      </w:r>
    </w:p>
    <w:p w:rsidR="003F058E" w:rsidRDefault="003F058E" w:rsidP="003F058E">
      <w:pPr>
        <w:widowControl w:val="0"/>
        <w:spacing w:after="0" w:line="274" w:lineRule="exact"/>
        <w:ind w:firstLine="284"/>
        <w:jc w:val="both"/>
        <w:rPr>
          <w:rFonts w:ascii="Times New Roman" w:hAnsi="Times New Roman" w:cs="Times New Roman"/>
          <w:sz w:val="24"/>
          <w:szCs w:val="24"/>
        </w:rPr>
      </w:pPr>
    </w:p>
    <w:tbl>
      <w:tblPr>
        <w:tblStyle w:val="a3"/>
        <w:tblW w:w="0" w:type="auto"/>
        <w:tblLook w:val="04A0"/>
      </w:tblPr>
      <w:tblGrid>
        <w:gridCol w:w="6244"/>
        <w:gridCol w:w="1274"/>
        <w:gridCol w:w="1274"/>
        <w:gridCol w:w="1226"/>
      </w:tblGrid>
      <w:tr w:rsidR="003F058E" w:rsidTr="00CB27F6">
        <w:tc>
          <w:tcPr>
            <w:tcW w:w="6345" w:type="dxa"/>
            <w:vAlign w:val="center"/>
          </w:tcPr>
          <w:p w:rsidR="003F058E" w:rsidRPr="0077758B" w:rsidRDefault="003F058E" w:rsidP="00CB27F6">
            <w:pPr>
              <w:widowControl w:val="0"/>
              <w:spacing w:line="274" w:lineRule="exact"/>
              <w:jc w:val="center"/>
              <w:rPr>
                <w:rFonts w:ascii="Times New Roman" w:hAnsi="Times New Roman" w:cs="Times New Roman"/>
              </w:rPr>
            </w:pPr>
            <w:r>
              <w:rPr>
                <w:rFonts w:ascii="Times New Roman" w:hAnsi="Times New Roman" w:cs="Times New Roman"/>
              </w:rPr>
              <w:t>Показатели</w:t>
            </w:r>
          </w:p>
        </w:tc>
        <w:tc>
          <w:tcPr>
            <w:tcW w:w="1276" w:type="dxa"/>
            <w:vAlign w:val="center"/>
          </w:tcPr>
          <w:p w:rsidR="003F058E" w:rsidRPr="0077758B" w:rsidRDefault="003F058E" w:rsidP="00CB27F6">
            <w:pPr>
              <w:widowControl w:val="0"/>
              <w:spacing w:line="274" w:lineRule="exact"/>
              <w:jc w:val="center"/>
              <w:rPr>
                <w:rFonts w:ascii="Times New Roman" w:hAnsi="Times New Roman" w:cs="Times New Roman"/>
              </w:rPr>
            </w:pPr>
            <w:r>
              <w:rPr>
                <w:rFonts w:ascii="Times New Roman" w:hAnsi="Times New Roman" w:cs="Times New Roman"/>
              </w:rPr>
              <w:t>2013 год</w:t>
            </w:r>
          </w:p>
        </w:tc>
        <w:tc>
          <w:tcPr>
            <w:tcW w:w="1276" w:type="dxa"/>
            <w:vAlign w:val="center"/>
          </w:tcPr>
          <w:p w:rsidR="003F058E" w:rsidRPr="0077758B" w:rsidRDefault="003F058E" w:rsidP="00CB27F6">
            <w:pPr>
              <w:widowControl w:val="0"/>
              <w:spacing w:line="274" w:lineRule="exact"/>
              <w:jc w:val="center"/>
              <w:rPr>
                <w:rFonts w:ascii="Times New Roman" w:hAnsi="Times New Roman" w:cs="Times New Roman"/>
              </w:rPr>
            </w:pPr>
            <w:r>
              <w:rPr>
                <w:rFonts w:ascii="Times New Roman" w:hAnsi="Times New Roman" w:cs="Times New Roman"/>
              </w:rPr>
              <w:t>2014 год</w:t>
            </w:r>
          </w:p>
        </w:tc>
        <w:tc>
          <w:tcPr>
            <w:tcW w:w="1234" w:type="dxa"/>
            <w:vAlign w:val="center"/>
          </w:tcPr>
          <w:p w:rsidR="003F058E" w:rsidRPr="0077758B" w:rsidRDefault="003F058E" w:rsidP="00CB27F6">
            <w:pPr>
              <w:widowControl w:val="0"/>
              <w:spacing w:line="274" w:lineRule="exact"/>
              <w:jc w:val="center"/>
              <w:rPr>
                <w:rFonts w:ascii="Times New Roman" w:hAnsi="Times New Roman" w:cs="Times New Roman"/>
              </w:rPr>
            </w:pPr>
            <w:r>
              <w:rPr>
                <w:rFonts w:ascii="Times New Roman" w:hAnsi="Times New Roman" w:cs="Times New Roman"/>
              </w:rPr>
              <w:t>2015 год</w:t>
            </w:r>
          </w:p>
        </w:tc>
      </w:tr>
      <w:tr w:rsidR="003F058E" w:rsidTr="00CB27F6">
        <w:tc>
          <w:tcPr>
            <w:tcW w:w="6345" w:type="dxa"/>
            <w:vAlign w:val="bottom"/>
          </w:tcPr>
          <w:p w:rsidR="003F058E" w:rsidRPr="00986F34" w:rsidRDefault="003F058E" w:rsidP="00CB27F6">
            <w:pPr>
              <w:spacing w:line="240" w:lineRule="exact"/>
              <w:rPr>
                <w:rFonts w:ascii="Times New Roman" w:hAnsi="Times New Roman" w:cs="Times New Roman"/>
                <w:sz w:val="24"/>
                <w:szCs w:val="24"/>
                <w:highlight w:val="cyan"/>
              </w:rPr>
            </w:pPr>
            <w:r w:rsidRPr="00986F34">
              <w:rPr>
                <w:rStyle w:val="24"/>
                <w:rFonts w:eastAsiaTheme="minorEastAsia"/>
              </w:rPr>
              <w:t>Объем отпуска в сеть, тыс. Гкал.</w:t>
            </w:r>
          </w:p>
        </w:tc>
        <w:tc>
          <w:tcPr>
            <w:tcW w:w="1276" w:type="dxa"/>
            <w:vAlign w:val="bottom"/>
          </w:tcPr>
          <w:p w:rsidR="003F058E" w:rsidRPr="00986F34" w:rsidRDefault="003F058E" w:rsidP="00CB27F6">
            <w:pPr>
              <w:spacing w:line="240" w:lineRule="exact"/>
              <w:ind w:left="300"/>
              <w:rPr>
                <w:rFonts w:ascii="Times New Roman" w:hAnsi="Times New Roman" w:cs="Times New Roman"/>
                <w:sz w:val="24"/>
                <w:szCs w:val="24"/>
                <w:highlight w:val="cyan"/>
                <w:lang w:val="en-US"/>
              </w:rPr>
            </w:pPr>
            <w:r w:rsidRPr="00986F34">
              <w:rPr>
                <w:rStyle w:val="24"/>
                <w:rFonts w:eastAsiaTheme="minorEastAsia"/>
              </w:rPr>
              <w:t>1</w:t>
            </w:r>
            <w:r>
              <w:rPr>
                <w:rStyle w:val="24"/>
                <w:rFonts w:eastAsiaTheme="minorEastAsia"/>
                <w:lang w:val="en-US"/>
              </w:rPr>
              <w:t>3</w:t>
            </w:r>
            <w:r>
              <w:rPr>
                <w:rStyle w:val="24"/>
                <w:rFonts w:eastAsiaTheme="minorEastAsia"/>
              </w:rPr>
              <w:t>,</w:t>
            </w:r>
            <w:r w:rsidRPr="00986F34">
              <w:rPr>
                <w:rStyle w:val="24"/>
                <w:rFonts w:eastAsiaTheme="minorEastAsia"/>
                <w:lang w:val="en-US"/>
              </w:rPr>
              <w:t>613</w:t>
            </w:r>
          </w:p>
        </w:tc>
        <w:tc>
          <w:tcPr>
            <w:tcW w:w="1276" w:type="dxa"/>
            <w:vAlign w:val="bottom"/>
          </w:tcPr>
          <w:p w:rsidR="003F058E" w:rsidRPr="00986F34" w:rsidRDefault="003F058E" w:rsidP="00CB27F6">
            <w:pPr>
              <w:spacing w:line="240" w:lineRule="exact"/>
              <w:ind w:left="300"/>
              <w:rPr>
                <w:rFonts w:ascii="Times New Roman" w:hAnsi="Times New Roman" w:cs="Times New Roman"/>
                <w:sz w:val="24"/>
                <w:szCs w:val="24"/>
                <w:highlight w:val="cyan"/>
              </w:rPr>
            </w:pPr>
            <w:r w:rsidRPr="00986F34">
              <w:rPr>
                <w:rStyle w:val="24"/>
                <w:rFonts w:eastAsiaTheme="minorEastAsia"/>
              </w:rPr>
              <w:t>1</w:t>
            </w:r>
            <w:r>
              <w:rPr>
                <w:rStyle w:val="24"/>
                <w:rFonts w:eastAsiaTheme="minorEastAsia"/>
                <w:lang w:val="en-US"/>
              </w:rPr>
              <w:t>3</w:t>
            </w:r>
            <w:r>
              <w:rPr>
                <w:rStyle w:val="24"/>
                <w:rFonts w:eastAsiaTheme="minorEastAsia"/>
              </w:rPr>
              <w:t>,</w:t>
            </w:r>
            <w:r w:rsidRPr="00986F34">
              <w:rPr>
                <w:rStyle w:val="24"/>
                <w:rFonts w:eastAsiaTheme="minorEastAsia"/>
              </w:rPr>
              <w:t>687</w:t>
            </w:r>
          </w:p>
        </w:tc>
        <w:tc>
          <w:tcPr>
            <w:tcW w:w="1234" w:type="dxa"/>
            <w:vAlign w:val="bottom"/>
          </w:tcPr>
          <w:p w:rsidR="003F058E" w:rsidRPr="00986F34" w:rsidRDefault="003F058E" w:rsidP="00CB27F6">
            <w:pPr>
              <w:spacing w:line="240" w:lineRule="exact"/>
              <w:jc w:val="center"/>
              <w:rPr>
                <w:rFonts w:ascii="Times New Roman" w:hAnsi="Times New Roman" w:cs="Times New Roman"/>
                <w:sz w:val="24"/>
                <w:szCs w:val="24"/>
                <w:highlight w:val="cyan"/>
                <w:lang w:val="en-US"/>
              </w:rPr>
            </w:pPr>
            <w:r>
              <w:rPr>
                <w:rStyle w:val="24"/>
                <w:rFonts w:eastAsiaTheme="minorEastAsia"/>
              </w:rPr>
              <w:t>11,</w:t>
            </w:r>
            <w:r w:rsidRPr="00986F34">
              <w:rPr>
                <w:rStyle w:val="24"/>
                <w:rFonts w:eastAsiaTheme="minorEastAsia"/>
                <w:lang w:val="en-US"/>
              </w:rPr>
              <w:t>737</w:t>
            </w:r>
          </w:p>
        </w:tc>
      </w:tr>
      <w:tr w:rsidR="003F058E" w:rsidTr="00CB27F6">
        <w:tc>
          <w:tcPr>
            <w:tcW w:w="6345" w:type="dxa"/>
            <w:vAlign w:val="bottom"/>
          </w:tcPr>
          <w:p w:rsidR="003F058E" w:rsidRPr="00986F34" w:rsidRDefault="003F058E" w:rsidP="00CB27F6">
            <w:pPr>
              <w:spacing w:line="240" w:lineRule="exact"/>
              <w:rPr>
                <w:rFonts w:ascii="Times New Roman" w:hAnsi="Times New Roman" w:cs="Times New Roman"/>
                <w:sz w:val="24"/>
                <w:szCs w:val="24"/>
                <w:highlight w:val="cyan"/>
              </w:rPr>
            </w:pPr>
            <w:r w:rsidRPr="00986F34">
              <w:rPr>
                <w:rStyle w:val="24"/>
                <w:rFonts w:eastAsiaTheme="minorEastAsia"/>
              </w:rPr>
              <w:t>Объем потерь, тыс. Гкал.</w:t>
            </w:r>
          </w:p>
        </w:tc>
        <w:tc>
          <w:tcPr>
            <w:tcW w:w="1276" w:type="dxa"/>
            <w:vAlign w:val="bottom"/>
          </w:tcPr>
          <w:p w:rsidR="003F058E" w:rsidRPr="00986F34" w:rsidRDefault="003F058E" w:rsidP="00CB27F6">
            <w:pPr>
              <w:spacing w:line="240" w:lineRule="exact"/>
              <w:ind w:left="300"/>
              <w:rPr>
                <w:rFonts w:ascii="Times New Roman" w:hAnsi="Times New Roman" w:cs="Times New Roman"/>
                <w:sz w:val="24"/>
                <w:szCs w:val="24"/>
                <w:highlight w:val="cyan"/>
              </w:rPr>
            </w:pPr>
            <w:r w:rsidRPr="00986F34">
              <w:rPr>
                <w:rStyle w:val="24"/>
                <w:rFonts w:eastAsiaTheme="minorEastAsia"/>
              </w:rPr>
              <w:t>6,048</w:t>
            </w:r>
          </w:p>
        </w:tc>
        <w:tc>
          <w:tcPr>
            <w:tcW w:w="1276" w:type="dxa"/>
            <w:vAlign w:val="bottom"/>
          </w:tcPr>
          <w:p w:rsidR="003F058E" w:rsidRPr="00986F34" w:rsidRDefault="003F058E" w:rsidP="00CB27F6">
            <w:pPr>
              <w:spacing w:line="240" w:lineRule="exact"/>
              <w:ind w:left="300"/>
              <w:rPr>
                <w:rFonts w:ascii="Times New Roman" w:hAnsi="Times New Roman" w:cs="Times New Roman"/>
                <w:sz w:val="24"/>
                <w:szCs w:val="24"/>
                <w:highlight w:val="cyan"/>
              </w:rPr>
            </w:pPr>
            <w:r w:rsidRPr="00986F34">
              <w:rPr>
                <w:rStyle w:val="24"/>
                <w:rFonts w:eastAsiaTheme="minorEastAsia"/>
              </w:rPr>
              <w:t>6,</w:t>
            </w:r>
            <w:r w:rsidRPr="00986F34">
              <w:rPr>
                <w:rStyle w:val="24"/>
                <w:rFonts w:eastAsiaTheme="minorEastAsia"/>
                <w:lang w:val="en-US"/>
              </w:rPr>
              <w:t>1</w:t>
            </w:r>
            <w:r w:rsidRPr="00986F34">
              <w:rPr>
                <w:rStyle w:val="24"/>
                <w:rFonts w:eastAsiaTheme="minorEastAsia"/>
              </w:rPr>
              <w:t>73</w:t>
            </w:r>
          </w:p>
        </w:tc>
        <w:tc>
          <w:tcPr>
            <w:tcW w:w="1234" w:type="dxa"/>
            <w:vAlign w:val="bottom"/>
          </w:tcPr>
          <w:p w:rsidR="003F058E" w:rsidRPr="00986F34" w:rsidRDefault="003F058E" w:rsidP="00CB27F6">
            <w:pPr>
              <w:spacing w:line="240" w:lineRule="exact"/>
              <w:jc w:val="center"/>
              <w:rPr>
                <w:rFonts w:ascii="Times New Roman" w:hAnsi="Times New Roman" w:cs="Times New Roman"/>
                <w:sz w:val="24"/>
                <w:szCs w:val="24"/>
                <w:highlight w:val="cyan"/>
                <w:lang w:val="en-US"/>
              </w:rPr>
            </w:pPr>
            <w:r w:rsidRPr="00986F34">
              <w:rPr>
                <w:rStyle w:val="24"/>
                <w:rFonts w:eastAsiaTheme="minorEastAsia"/>
              </w:rPr>
              <w:t>5,</w:t>
            </w:r>
            <w:r w:rsidRPr="00986F34">
              <w:rPr>
                <w:rStyle w:val="24"/>
                <w:rFonts w:eastAsiaTheme="minorEastAsia"/>
                <w:lang w:val="en-US"/>
              </w:rPr>
              <w:t>578</w:t>
            </w:r>
          </w:p>
        </w:tc>
      </w:tr>
      <w:tr w:rsidR="003F058E" w:rsidTr="00CB27F6">
        <w:tc>
          <w:tcPr>
            <w:tcW w:w="6345" w:type="dxa"/>
            <w:vAlign w:val="bottom"/>
          </w:tcPr>
          <w:p w:rsidR="003F058E" w:rsidRPr="00986F34" w:rsidRDefault="003F058E" w:rsidP="00CB27F6">
            <w:pPr>
              <w:spacing w:line="240" w:lineRule="exact"/>
              <w:rPr>
                <w:rFonts w:ascii="Times New Roman" w:hAnsi="Times New Roman" w:cs="Times New Roman"/>
                <w:sz w:val="24"/>
                <w:szCs w:val="24"/>
                <w:highlight w:val="cyan"/>
              </w:rPr>
            </w:pPr>
            <w:r w:rsidRPr="00986F34">
              <w:rPr>
                <w:rStyle w:val="24"/>
                <w:rFonts w:eastAsiaTheme="minorEastAsia"/>
              </w:rPr>
              <w:t>Общий объем реализации товаров и услуг, тыс. Гкал.</w:t>
            </w:r>
          </w:p>
        </w:tc>
        <w:tc>
          <w:tcPr>
            <w:tcW w:w="1276" w:type="dxa"/>
            <w:vAlign w:val="bottom"/>
          </w:tcPr>
          <w:p w:rsidR="003F058E" w:rsidRPr="00986F34" w:rsidRDefault="003F058E" w:rsidP="00CB27F6">
            <w:pPr>
              <w:spacing w:line="240" w:lineRule="exact"/>
              <w:ind w:left="300"/>
              <w:rPr>
                <w:rFonts w:ascii="Times New Roman" w:hAnsi="Times New Roman" w:cs="Times New Roman"/>
                <w:sz w:val="24"/>
                <w:szCs w:val="24"/>
                <w:highlight w:val="cyan"/>
              </w:rPr>
            </w:pPr>
            <w:r>
              <w:rPr>
                <w:rStyle w:val="24"/>
                <w:rFonts w:eastAsiaTheme="minorEastAsia"/>
                <w:lang w:val="en-US"/>
              </w:rPr>
              <w:t>7</w:t>
            </w:r>
            <w:r>
              <w:rPr>
                <w:rStyle w:val="24"/>
                <w:rFonts w:eastAsiaTheme="minorEastAsia"/>
              </w:rPr>
              <w:t>,</w:t>
            </w:r>
            <w:r w:rsidRPr="00986F34">
              <w:rPr>
                <w:rStyle w:val="24"/>
                <w:rFonts w:eastAsiaTheme="minorEastAsia"/>
              </w:rPr>
              <w:t>564</w:t>
            </w:r>
          </w:p>
        </w:tc>
        <w:tc>
          <w:tcPr>
            <w:tcW w:w="1276" w:type="dxa"/>
            <w:vAlign w:val="bottom"/>
          </w:tcPr>
          <w:p w:rsidR="003F058E" w:rsidRPr="00986F34" w:rsidRDefault="003F058E" w:rsidP="00CB27F6">
            <w:pPr>
              <w:spacing w:line="240" w:lineRule="exact"/>
              <w:jc w:val="center"/>
              <w:rPr>
                <w:rFonts w:ascii="Times New Roman" w:hAnsi="Times New Roman" w:cs="Times New Roman"/>
                <w:sz w:val="24"/>
                <w:szCs w:val="24"/>
                <w:highlight w:val="cyan"/>
              </w:rPr>
            </w:pPr>
            <w:r>
              <w:rPr>
                <w:rStyle w:val="24"/>
                <w:rFonts w:eastAsiaTheme="minorEastAsia"/>
                <w:lang w:val="en-US"/>
              </w:rPr>
              <w:t>7</w:t>
            </w:r>
            <w:r>
              <w:rPr>
                <w:rStyle w:val="24"/>
                <w:rFonts w:eastAsiaTheme="minorEastAsia"/>
              </w:rPr>
              <w:t>,</w:t>
            </w:r>
            <w:r w:rsidRPr="00986F34">
              <w:rPr>
                <w:rStyle w:val="24"/>
                <w:rFonts w:eastAsiaTheme="minorEastAsia"/>
                <w:lang w:val="en-US"/>
              </w:rPr>
              <w:t>5</w:t>
            </w:r>
            <w:r w:rsidRPr="00986F34">
              <w:rPr>
                <w:rStyle w:val="24"/>
                <w:rFonts w:eastAsiaTheme="minorEastAsia"/>
              </w:rPr>
              <w:t>14</w:t>
            </w:r>
          </w:p>
        </w:tc>
        <w:tc>
          <w:tcPr>
            <w:tcW w:w="1234" w:type="dxa"/>
            <w:vAlign w:val="bottom"/>
          </w:tcPr>
          <w:p w:rsidR="003F058E" w:rsidRPr="00986F34" w:rsidRDefault="003F058E" w:rsidP="00CB27F6">
            <w:pPr>
              <w:spacing w:line="240" w:lineRule="exact"/>
              <w:jc w:val="center"/>
              <w:rPr>
                <w:rFonts w:ascii="Times New Roman" w:hAnsi="Times New Roman" w:cs="Times New Roman"/>
                <w:sz w:val="24"/>
                <w:szCs w:val="24"/>
                <w:highlight w:val="cyan"/>
                <w:lang w:val="en-US"/>
              </w:rPr>
            </w:pPr>
            <w:r>
              <w:rPr>
                <w:rStyle w:val="24"/>
                <w:rFonts w:eastAsiaTheme="minorEastAsia"/>
                <w:lang w:val="en-US"/>
              </w:rPr>
              <w:t>6</w:t>
            </w:r>
            <w:r>
              <w:rPr>
                <w:rStyle w:val="24"/>
                <w:rFonts w:eastAsiaTheme="minorEastAsia"/>
              </w:rPr>
              <w:t>,</w:t>
            </w:r>
            <w:r w:rsidRPr="00986F34">
              <w:rPr>
                <w:rStyle w:val="24"/>
                <w:rFonts w:eastAsiaTheme="minorEastAsia"/>
                <w:lang w:val="en-US"/>
              </w:rPr>
              <w:t>159</w:t>
            </w:r>
          </w:p>
        </w:tc>
      </w:tr>
      <w:tr w:rsidR="003F058E" w:rsidTr="00CB27F6">
        <w:tc>
          <w:tcPr>
            <w:tcW w:w="6345" w:type="dxa"/>
            <w:vAlign w:val="bottom"/>
          </w:tcPr>
          <w:p w:rsidR="003F058E" w:rsidRPr="00986F34" w:rsidRDefault="003F058E" w:rsidP="00CB27F6">
            <w:pPr>
              <w:spacing w:line="240" w:lineRule="exact"/>
              <w:rPr>
                <w:rFonts w:ascii="Times New Roman" w:hAnsi="Times New Roman" w:cs="Times New Roman"/>
                <w:sz w:val="24"/>
                <w:szCs w:val="24"/>
                <w:highlight w:val="cyan"/>
              </w:rPr>
            </w:pPr>
            <w:r w:rsidRPr="00986F34">
              <w:rPr>
                <w:rStyle w:val="24"/>
                <w:rFonts w:eastAsiaTheme="minorEastAsia"/>
              </w:rPr>
              <w:t>в том числе населению, тыс. Гкал</w:t>
            </w:r>
          </w:p>
        </w:tc>
        <w:tc>
          <w:tcPr>
            <w:tcW w:w="1276" w:type="dxa"/>
            <w:vAlign w:val="bottom"/>
          </w:tcPr>
          <w:p w:rsidR="003F058E" w:rsidRPr="00986F34" w:rsidRDefault="003F058E" w:rsidP="00CB27F6">
            <w:pPr>
              <w:spacing w:line="240" w:lineRule="exact"/>
              <w:jc w:val="center"/>
              <w:rPr>
                <w:rFonts w:ascii="Times New Roman" w:hAnsi="Times New Roman" w:cs="Times New Roman"/>
                <w:sz w:val="24"/>
                <w:szCs w:val="24"/>
                <w:highlight w:val="cyan"/>
                <w:lang w:val="en-US"/>
              </w:rPr>
            </w:pPr>
            <w:r w:rsidRPr="00986F34">
              <w:rPr>
                <w:rStyle w:val="24"/>
                <w:rFonts w:eastAsiaTheme="minorEastAsia"/>
              </w:rPr>
              <w:t>5,700</w:t>
            </w:r>
          </w:p>
        </w:tc>
        <w:tc>
          <w:tcPr>
            <w:tcW w:w="1276" w:type="dxa"/>
            <w:vAlign w:val="bottom"/>
          </w:tcPr>
          <w:p w:rsidR="003F058E" w:rsidRPr="00986F34" w:rsidRDefault="003F058E" w:rsidP="00CB27F6">
            <w:pPr>
              <w:spacing w:line="240" w:lineRule="exact"/>
              <w:jc w:val="center"/>
              <w:rPr>
                <w:rFonts w:ascii="Times New Roman" w:hAnsi="Times New Roman" w:cs="Times New Roman"/>
                <w:sz w:val="24"/>
                <w:szCs w:val="24"/>
                <w:highlight w:val="cyan"/>
                <w:lang w:val="en-US"/>
              </w:rPr>
            </w:pPr>
            <w:r>
              <w:rPr>
                <w:rStyle w:val="24"/>
                <w:rFonts w:eastAsiaTheme="minorEastAsia"/>
                <w:lang w:val="en-US"/>
              </w:rPr>
              <w:t>5</w:t>
            </w:r>
            <w:r>
              <w:rPr>
                <w:rStyle w:val="24"/>
                <w:rFonts w:eastAsiaTheme="minorEastAsia"/>
              </w:rPr>
              <w:t>,</w:t>
            </w:r>
            <w:r w:rsidRPr="00986F34">
              <w:rPr>
                <w:rStyle w:val="24"/>
                <w:rFonts w:eastAsiaTheme="minorEastAsia"/>
                <w:lang w:val="en-US"/>
              </w:rPr>
              <w:t>599</w:t>
            </w:r>
          </w:p>
        </w:tc>
        <w:tc>
          <w:tcPr>
            <w:tcW w:w="1234" w:type="dxa"/>
            <w:vAlign w:val="bottom"/>
          </w:tcPr>
          <w:p w:rsidR="003F058E" w:rsidRPr="00986F34" w:rsidRDefault="003F058E" w:rsidP="00CB27F6">
            <w:pPr>
              <w:spacing w:line="240" w:lineRule="exact"/>
              <w:jc w:val="center"/>
              <w:rPr>
                <w:rFonts w:ascii="Times New Roman" w:hAnsi="Times New Roman" w:cs="Times New Roman"/>
                <w:sz w:val="24"/>
                <w:szCs w:val="24"/>
                <w:highlight w:val="cyan"/>
                <w:lang w:val="en-US"/>
              </w:rPr>
            </w:pPr>
            <w:r>
              <w:rPr>
                <w:rStyle w:val="24"/>
                <w:rFonts w:eastAsiaTheme="minorEastAsia"/>
                <w:lang w:val="en-US"/>
              </w:rPr>
              <w:t>4</w:t>
            </w:r>
            <w:r>
              <w:rPr>
                <w:rStyle w:val="24"/>
                <w:rFonts w:eastAsiaTheme="minorEastAsia"/>
              </w:rPr>
              <w:t>,</w:t>
            </w:r>
            <w:r w:rsidRPr="00986F34">
              <w:rPr>
                <w:rStyle w:val="24"/>
                <w:rFonts w:eastAsiaTheme="minorEastAsia"/>
                <w:lang w:val="en-US"/>
              </w:rPr>
              <w:t>563</w:t>
            </w:r>
          </w:p>
        </w:tc>
      </w:tr>
      <w:tr w:rsidR="003F058E" w:rsidTr="00CB27F6">
        <w:tc>
          <w:tcPr>
            <w:tcW w:w="6345" w:type="dxa"/>
            <w:vAlign w:val="bottom"/>
          </w:tcPr>
          <w:p w:rsidR="003F058E" w:rsidRPr="00986F34" w:rsidRDefault="003F058E" w:rsidP="00CB27F6">
            <w:pPr>
              <w:spacing w:line="259" w:lineRule="exact"/>
              <w:rPr>
                <w:rFonts w:ascii="Times New Roman" w:hAnsi="Times New Roman" w:cs="Times New Roman"/>
                <w:sz w:val="24"/>
                <w:szCs w:val="24"/>
                <w:highlight w:val="cyan"/>
              </w:rPr>
            </w:pPr>
            <w:r w:rsidRPr="00986F34">
              <w:rPr>
                <w:rStyle w:val="24"/>
                <w:rFonts w:eastAsiaTheme="minorEastAsia"/>
              </w:rPr>
              <w:t>Удельный норматив расхода топлива на отпущенную тепловую энергию, кг условного топлива на Гкал.</w:t>
            </w:r>
          </w:p>
        </w:tc>
        <w:tc>
          <w:tcPr>
            <w:tcW w:w="1276" w:type="dxa"/>
            <w:vAlign w:val="center"/>
          </w:tcPr>
          <w:p w:rsidR="003F058E" w:rsidRPr="00986F34" w:rsidRDefault="003F058E" w:rsidP="00CB27F6">
            <w:pPr>
              <w:spacing w:line="240" w:lineRule="exact"/>
              <w:jc w:val="center"/>
              <w:rPr>
                <w:rFonts w:ascii="Times New Roman" w:hAnsi="Times New Roman" w:cs="Times New Roman"/>
                <w:sz w:val="24"/>
                <w:szCs w:val="24"/>
                <w:highlight w:val="cyan"/>
                <w:lang w:val="en-US"/>
              </w:rPr>
            </w:pPr>
            <w:r>
              <w:rPr>
                <w:rStyle w:val="24"/>
                <w:rFonts w:eastAsiaTheme="minorEastAsia"/>
                <w:lang w:val="en-US"/>
              </w:rPr>
              <w:t>165</w:t>
            </w:r>
            <w:r>
              <w:rPr>
                <w:rStyle w:val="24"/>
                <w:rFonts w:eastAsiaTheme="minorEastAsia"/>
              </w:rPr>
              <w:t>,</w:t>
            </w:r>
            <w:r w:rsidRPr="00986F34">
              <w:rPr>
                <w:rStyle w:val="24"/>
                <w:rFonts w:eastAsiaTheme="minorEastAsia"/>
                <w:lang w:val="en-US"/>
              </w:rPr>
              <w:t>1</w:t>
            </w:r>
          </w:p>
        </w:tc>
        <w:tc>
          <w:tcPr>
            <w:tcW w:w="1276" w:type="dxa"/>
            <w:vAlign w:val="center"/>
          </w:tcPr>
          <w:p w:rsidR="003F058E" w:rsidRPr="00986F34" w:rsidRDefault="003F058E" w:rsidP="00CB27F6">
            <w:pPr>
              <w:spacing w:line="240" w:lineRule="exact"/>
              <w:jc w:val="center"/>
              <w:rPr>
                <w:rFonts w:ascii="Times New Roman" w:hAnsi="Times New Roman" w:cs="Times New Roman"/>
                <w:sz w:val="24"/>
                <w:szCs w:val="24"/>
                <w:highlight w:val="cyan"/>
                <w:lang w:val="en-US"/>
              </w:rPr>
            </w:pPr>
            <w:r w:rsidRPr="00986F34">
              <w:rPr>
                <w:rStyle w:val="24"/>
                <w:rFonts w:eastAsiaTheme="minorEastAsia"/>
              </w:rPr>
              <w:t>1</w:t>
            </w:r>
            <w:r>
              <w:rPr>
                <w:rStyle w:val="24"/>
                <w:rFonts w:eastAsiaTheme="minorEastAsia"/>
                <w:lang w:val="en-US"/>
              </w:rPr>
              <w:t>67</w:t>
            </w:r>
            <w:r>
              <w:rPr>
                <w:rStyle w:val="24"/>
                <w:rFonts w:eastAsiaTheme="minorEastAsia"/>
              </w:rPr>
              <w:t>,</w:t>
            </w:r>
            <w:r w:rsidRPr="00986F34">
              <w:rPr>
                <w:rStyle w:val="24"/>
                <w:rFonts w:eastAsiaTheme="minorEastAsia"/>
                <w:lang w:val="en-US"/>
              </w:rPr>
              <w:t>8</w:t>
            </w:r>
          </w:p>
        </w:tc>
        <w:tc>
          <w:tcPr>
            <w:tcW w:w="1234" w:type="dxa"/>
            <w:vAlign w:val="center"/>
          </w:tcPr>
          <w:p w:rsidR="003F058E" w:rsidRPr="00986F34" w:rsidRDefault="003F058E" w:rsidP="00CB27F6">
            <w:pPr>
              <w:spacing w:line="240" w:lineRule="exact"/>
              <w:jc w:val="center"/>
              <w:rPr>
                <w:rFonts w:ascii="Times New Roman" w:hAnsi="Times New Roman" w:cs="Times New Roman"/>
                <w:sz w:val="24"/>
                <w:szCs w:val="24"/>
                <w:highlight w:val="cyan"/>
                <w:lang w:val="en-US"/>
              </w:rPr>
            </w:pPr>
            <w:r w:rsidRPr="00986F34">
              <w:rPr>
                <w:rStyle w:val="24"/>
                <w:rFonts w:eastAsiaTheme="minorEastAsia"/>
              </w:rPr>
              <w:t>16</w:t>
            </w:r>
            <w:r>
              <w:rPr>
                <w:rStyle w:val="24"/>
                <w:rFonts w:eastAsiaTheme="minorEastAsia"/>
                <w:lang w:val="en-US"/>
              </w:rPr>
              <w:t>7</w:t>
            </w:r>
            <w:r>
              <w:rPr>
                <w:rStyle w:val="24"/>
                <w:rFonts w:eastAsiaTheme="minorEastAsia"/>
              </w:rPr>
              <w:t>,</w:t>
            </w:r>
            <w:r w:rsidRPr="00986F34">
              <w:rPr>
                <w:rStyle w:val="24"/>
                <w:rFonts w:eastAsiaTheme="minorEastAsia"/>
                <w:lang w:val="en-US"/>
              </w:rPr>
              <w:t>6</w:t>
            </w:r>
          </w:p>
        </w:tc>
      </w:tr>
      <w:tr w:rsidR="003F058E" w:rsidRPr="0077758B" w:rsidTr="00CB27F6">
        <w:tc>
          <w:tcPr>
            <w:tcW w:w="6345" w:type="dxa"/>
            <w:vAlign w:val="bottom"/>
          </w:tcPr>
          <w:p w:rsidR="003F058E" w:rsidRPr="0077758B" w:rsidRDefault="003F058E" w:rsidP="00CB27F6">
            <w:pPr>
              <w:spacing w:line="254" w:lineRule="exact"/>
              <w:rPr>
                <w:rFonts w:ascii="Times New Roman" w:hAnsi="Times New Roman" w:cs="Times New Roman"/>
                <w:sz w:val="24"/>
                <w:szCs w:val="24"/>
              </w:rPr>
            </w:pPr>
            <w:r w:rsidRPr="0077758B">
              <w:rPr>
                <w:rStyle w:val="24"/>
                <w:rFonts w:eastAsiaTheme="minorEastAsia"/>
              </w:rPr>
              <w:t>Фактический удельный расход топлива на отпущенную тепловую энергию, кг условного топлива на Гкал.</w:t>
            </w:r>
          </w:p>
        </w:tc>
        <w:tc>
          <w:tcPr>
            <w:tcW w:w="1276" w:type="dxa"/>
            <w:vAlign w:val="center"/>
          </w:tcPr>
          <w:p w:rsidR="003F058E" w:rsidRPr="0077758B" w:rsidRDefault="003F058E" w:rsidP="00CB27F6">
            <w:pPr>
              <w:spacing w:line="240" w:lineRule="exact"/>
              <w:rPr>
                <w:rFonts w:ascii="Times New Roman" w:hAnsi="Times New Roman" w:cs="Times New Roman"/>
                <w:sz w:val="24"/>
                <w:szCs w:val="24"/>
              </w:rPr>
            </w:pPr>
            <w:r w:rsidRPr="0077758B">
              <w:rPr>
                <w:rFonts w:ascii="Times New Roman" w:hAnsi="Times New Roman" w:cs="Times New Roman"/>
                <w:sz w:val="24"/>
                <w:szCs w:val="24"/>
              </w:rPr>
              <w:t xml:space="preserve">    168,4</w:t>
            </w:r>
          </w:p>
        </w:tc>
        <w:tc>
          <w:tcPr>
            <w:tcW w:w="1276" w:type="dxa"/>
            <w:vAlign w:val="center"/>
          </w:tcPr>
          <w:p w:rsidR="003F058E" w:rsidRPr="0077758B" w:rsidRDefault="003F058E" w:rsidP="00CB27F6">
            <w:pPr>
              <w:spacing w:line="240" w:lineRule="exact"/>
              <w:rPr>
                <w:rFonts w:ascii="Times New Roman" w:hAnsi="Times New Roman" w:cs="Times New Roman"/>
                <w:sz w:val="24"/>
                <w:szCs w:val="24"/>
              </w:rPr>
            </w:pPr>
            <w:r w:rsidRPr="0077758B">
              <w:rPr>
                <w:rFonts w:ascii="Times New Roman" w:hAnsi="Times New Roman" w:cs="Times New Roman"/>
                <w:sz w:val="24"/>
                <w:szCs w:val="24"/>
              </w:rPr>
              <w:t xml:space="preserve">     164,2</w:t>
            </w:r>
          </w:p>
        </w:tc>
        <w:tc>
          <w:tcPr>
            <w:tcW w:w="1234" w:type="dxa"/>
            <w:vAlign w:val="center"/>
          </w:tcPr>
          <w:p w:rsidR="003F058E" w:rsidRPr="0077758B" w:rsidRDefault="003F058E" w:rsidP="00CB27F6">
            <w:pPr>
              <w:spacing w:line="240" w:lineRule="exact"/>
              <w:jc w:val="center"/>
              <w:rPr>
                <w:rFonts w:ascii="Times New Roman" w:hAnsi="Times New Roman" w:cs="Times New Roman"/>
                <w:sz w:val="24"/>
                <w:szCs w:val="24"/>
              </w:rPr>
            </w:pPr>
            <w:r w:rsidRPr="0077758B">
              <w:rPr>
                <w:rFonts w:ascii="Times New Roman" w:hAnsi="Times New Roman" w:cs="Times New Roman"/>
                <w:sz w:val="24"/>
                <w:szCs w:val="24"/>
              </w:rPr>
              <w:t>177,5</w:t>
            </w:r>
          </w:p>
        </w:tc>
      </w:tr>
      <w:tr w:rsidR="003F058E" w:rsidRPr="0077758B" w:rsidTr="00CB27F6">
        <w:tc>
          <w:tcPr>
            <w:tcW w:w="6345" w:type="dxa"/>
            <w:vAlign w:val="bottom"/>
          </w:tcPr>
          <w:p w:rsidR="003F058E" w:rsidRPr="0077758B" w:rsidRDefault="003F058E" w:rsidP="00CB27F6">
            <w:pPr>
              <w:spacing w:line="259" w:lineRule="exact"/>
              <w:rPr>
                <w:rFonts w:ascii="Times New Roman" w:hAnsi="Times New Roman" w:cs="Times New Roman"/>
                <w:sz w:val="24"/>
                <w:szCs w:val="24"/>
              </w:rPr>
            </w:pPr>
            <w:r w:rsidRPr="0077758B">
              <w:rPr>
                <w:rStyle w:val="24"/>
                <w:rFonts w:eastAsiaTheme="minorEastAsia"/>
              </w:rPr>
              <w:t>Удельный норматив расхода воды на отпущенную тепловую энергию, куб. м на Гкал.</w:t>
            </w:r>
          </w:p>
        </w:tc>
        <w:tc>
          <w:tcPr>
            <w:tcW w:w="1276" w:type="dxa"/>
            <w:vAlign w:val="center"/>
          </w:tcPr>
          <w:p w:rsidR="003F058E" w:rsidRPr="0077758B" w:rsidRDefault="003F058E" w:rsidP="00CB27F6">
            <w:pPr>
              <w:spacing w:line="240" w:lineRule="exact"/>
              <w:jc w:val="center"/>
              <w:rPr>
                <w:rFonts w:ascii="Times New Roman" w:hAnsi="Times New Roman" w:cs="Times New Roman"/>
                <w:sz w:val="24"/>
                <w:szCs w:val="24"/>
              </w:rPr>
            </w:pPr>
            <w:r w:rsidRPr="0077758B">
              <w:rPr>
                <w:rFonts w:ascii="Times New Roman" w:hAnsi="Times New Roman" w:cs="Times New Roman"/>
                <w:sz w:val="24"/>
                <w:szCs w:val="24"/>
              </w:rPr>
              <w:t>0,4</w:t>
            </w:r>
          </w:p>
        </w:tc>
        <w:tc>
          <w:tcPr>
            <w:tcW w:w="1276" w:type="dxa"/>
            <w:vAlign w:val="center"/>
          </w:tcPr>
          <w:p w:rsidR="003F058E" w:rsidRPr="0077758B" w:rsidRDefault="003F058E" w:rsidP="00CB27F6">
            <w:pPr>
              <w:spacing w:line="240" w:lineRule="exact"/>
              <w:jc w:val="center"/>
              <w:rPr>
                <w:rFonts w:ascii="Times New Roman" w:hAnsi="Times New Roman" w:cs="Times New Roman"/>
                <w:sz w:val="24"/>
                <w:szCs w:val="24"/>
              </w:rPr>
            </w:pPr>
            <w:r w:rsidRPr="0077758B">
              <w:rPr>
                <w:rFonts w:ascii="Times New Roman" w:hAnsi="Times New Roman" w:cs="Times New Roman"/>
                <w:sz w:val="24"/>
                <w:szCs w:val="24"/>
              </w:rPr>
              <w:t>0,4</w:t>
            </w:r>
          </w:p>
        </w:tc>
        <w:tc>
          <w:tcPr>
            <w:tcW w:w="1234" w:type="dxa"/>
            <w:vAlign w:val="center"/>
          </w:tcPr>
          <w:p w:rsidR="003F058E" w:rsidRPr="0077758B" w:rsidRDefault="003F058E" w:rsidP="00CB27F6">
            <w:pPr>
              <w:spacing w:line="240" w:lineRule="exact"/>
              <w:jc w:val="center"/>
              <w:rPr>
                <w:rFonts w:ascii="Times New Roman" w:hAnsi="Times New Roman" w:cs="Times New Roman"/>
                <w:sz w:val="24"/>
                <w:szCs w:val="24"/>
              </w:rPr>
            </w:pPr>
            <w:r w:rsidRPr="0077758B">
              <w:rPr>
                <w:rFonts w:ascii="Times New Roman" w:hAnsi="Times New Roman" w:cs="Times New Roman"/>
                <w:sz w:val="24"/>
                <w:szCs w:val="24"/>
              </w:rPr>
              <w:t>0,4</w:t>
            </w:r>
          </w:p>
        </w:tc>
      </w:tr>
      <w:tr w:rsidR="003F058E" w:rsidRPr="0077758B" w:rsidTr="00CB27F6">
        <w:tc>
          <w:tcPr>
            <w:tcW w:w="6345" w:type="dxa"/>
            <w:vAlign w:val="bottom"/>
          </w:tcPr>
          <w:p w:rsidR="003F058E" w:rsidRPr="0077758B" w:rsidRDefault="003F058E" w:rsidP="00CB27F6">
            <w:pPr>
              <w:spacing w:line="254" w:lineRule="exact"/>
              <w:rPr>
                <w:rFonts w:ascii="Times New Roman" w:hAnsi="Times New Roman" w:cs="Times New Roman"/>
                <w:sz w:val="24"/>
                <w:szCs w:val="24"/>
              </w:rPr>
            </w:pPr>
            <w:r w:rsidRPr="0077758B">
              <w:rPr>
                <w:rStyle w:val="24"/>
                <w:rFonts w:eastAsiaTheme="minorEastAsia"/>
              </w:rPr>
              <w:t>Фактический расход воды на отпущенную тепловую энергию, куб. м на Гкал.</w:t>
            </w:r>
          </w:p>
        </w:tc>
        <w:tc>
          <w:tcPr>
            <w:tcW w:w="1276" w:type="dxa"/>
            <w:vAlign w:val="center"/>
          </w:tcPr>
          <w:p w:rsidR="003F058E" w:rsidRPr="0077758B" w:rsidRDefault="003F058E" w:rsidP="00CB27F6">
            <w:pPr>
              <w:spacing w:line="240" w:lineRule="exact"/>
              <w:rPr>
                <w:rFonts w:ascii="Times New Roman" w:hAnsi="Times New Roman" w:cs="Times New Roman"/>
                <w:sz w:val="24"/>
                <w:szCs w:val="24"/>
              </w:rPr>
            </w:pPr>
            <w:r w:rsidRPr="0077758B">
              <w:rPr>
                <w:rFonts w:ascii="Times New Roman" w:hAnsi="Times New Roman" w:cs="Times New Roman"/>
                <w:sz w:val="24"/>
                <w:szCs w:val="24"/>
              </w:rPr>
              <w:t xml:space="preserve">       0,5</w:t>
            </w:r>
          </w:p>
        </w:tc>
        <w:tc>
          <w:tcPr>
            <w:tcW w:w="1276" w:type="dxa"/>
            <w:vAlign w:val="center"/>
          </w:tcPr>
          <w:p w:rsidR="003F058E" w:rsidRPr="0077758B" w:rsidRDefault="003F058E" w:rsidP="00CB27F6">
            <w:pPr>
              <w:spacing w:line="240" w:lineRule="exact"/>
              <w:jc w:val="center"/>
              <w:rPr>
                <w:rFonts w:ascii="Times New Roman" w:hAnsi="Times New Roman" w:cs="Times New Roman"/>
                <w:sz w:val="24"/>
                <w:szCs w:val="24"/>
              </w:rPr>
            </w:pPr>
            <w:r w:rsidRPr="0077758B">
              <w:rPr>
                <w:rFonts w:ascii="Times New Roman" w:hAnsi="Times New Roman" w:cs="Times New Roman"/>
                <w:sz w:val="24"/>
                <w:szCs w:val="24"/>
              </w:rPr>
              <w:t>0,5</w:t>
            </w:r>
          </w:p>
        </w:tc>
        <w:tc>
          <w:tcPr>
            <w:tcW w:w="1234" w:type="dxa"/>
            <w:vAlign w:val="center"/>
          </w:tcPr>
          <w:p w:rsidR="003F058E" w:rsidRPr="0077758B" w:rsidRDefault="003F058E" w:rsidP="00CB27F6">
            <w:pPr>
              <w:spacing w:line="240" w:lineRule="exact"/>
              <w:jc w:val="center"/>
              <w:rPr>
                <w:rFonts w:ascii="Times New Roman" w:hAnsi="Times New Roman" w:cs="Times New Roman"/>
                <w:sz w:val="24"/>
                <w:szCs w:val="24"/>
              </w:rPr>
            </w:pPr>
            <w:r w:rsidRPr="0077758B">
              <w:rPr>
                <w:rFonts w:ascii="Times New Roman" w:hAnsi="Times New Roman" w:cs="Times New Roman"/>
                <w:sz w:val="24"/>
                <w:szCs w:val="24"/>
              </w:rPr>
              <w:t>0,5</w:t>
            </w:r>
          </w:p>
        </w:tc>
      </w:tr>
      <w:tr w:rsidR="003F058E" w:rsidRPr="0077758B" w:rsidTr="00CB27F6">
        <w:tc>
          <w:tcPr>
            <w:tcW w:w="6345" w:type="dxa"/>
            <w:vAlign w:val="bottom"/>
          </w:tcPr>
          <w:p w:rsidR="003F058E" w:rsidRPr="0077758B" w:rsidRDefault="003F058E" w:rsidP="00CB27F6">
            <w:pPr>
              <w:spacing w:line="254" w:lineRule="exact"/>
              <w:rPr>
                <w:rFonts w:ascii="Times New Roman" w:hAnsi="Times New Roman" w:cs="Times New Roman"/>
                <w:sz w:val="24"/>
                <w:szCs w:val="24"/>
              </w:rPr>
            </w:pPr>
            <w:r w:rsidRPr="0077758B">
              <w:rPr>
                <w:rStyle w:val="24"/>
                <w:rFonts w:eastAsiaTheme="minorEastAsia"/>
              </w:rPr>
              <w:t>Удельный норматив расхода электрической энергии на отпущенную тепловую энергию, кВтч на Гкал.</w:t>
            </w:r>
          </w:p>
        </w:tc>
        <w:tc>
          <w:tcPr>
            <w:tcW w:w="1276" w:type="dxa"/>
            <w:vAlign w:val="center"/>
          </w:tcPr>
          <w:p w:rsidR="003F058E" w:rsidRPr="0077758B" w:rsidRDefault="003F058E" w:rsidP="00CB27F6">
            <w:pPr>
              <w:spacing w:line="240" w:lineRule="exact"/>
              <w:ind w:left="300"/>
              <w:rPr>
                <w:rFonts w:ascii="Times New Roman" w:hAnsi="Times New Roman" w:cs="Times New Roman"/>
                <w:sz w:val="24"/>
                <w:szCs w:val="24"/>
              </w:rPr>
            </w:pPr>
            <w:r w:rsidRPr="0077758B">
              <w:rPr>
                <w:rFonts w:ascii="Times New Roman" w:hAnsi="Times New Roman" w:cs="Times New Roman"/>
                <w:sz w:val="24"/>
                <w:szCs w:val="24"/>
              </w:rPr>
              <w:t>36,5</w:t>
            </w:r>
          </w:p>
        </w:tc>
        <w:tc>
          <w:tcPr>
            <w:tcW w:w="1276" w:type="dxa"/>
            <w:vAlign w:val="center"/>
          </w:tcPr>
          <w:p w:rsidR="003F058E" w:rsidRPr="0077758B" w:rsidRDefault="003F058E" w:rsidP="00CB27F6">
            <w:pPr>
              <w:spacing w:line="240" w:lineRule="exact"/>
              <w:ind w:left="300"/>
              <w:rPr>
                <w:rFonts w:ascii="Times New Roman" w:hAnsi="Times New Roman" w:cs="Times New Roman"/>
                <w:sz w:val="24"/>
                <w:szCs w:val="24"/>
              </w:rPr>
            </w:pPr>
            <w:r w:rsidRPr="0077758B">
              <w:rPr>
                <w:rFonts w:ascii="Times New Roman" w:hAnsi="Times New Roman" w:cs="Times New Roman"/>
                <w:sz w:val="24"/>
                <w:szCs w:val="24"/>
              </w:rPr>
              <w:t>36,13</w:t>
            </w:r>
          </w:p>
        </w:tc>
        <w:tc>
          <w:tcPr>
            <w:tcW w:w="1234" w:type="dxa"/>
            <w:vAlign w:val="center"/>
          </w:tcPr>
          <w:p w:rsidR="003F058E" w:rsidRPr="0077758B" w:rsidRDefault="003F058E" w:rsidP="00CB27F6">
            <w:pPr>
              <w:spacing w:line="240" w:lineRule="exact"/>
              <w:rPr>
                <w:rFonts w:ascii="Times New Roman" w:hAnsi="Times New Roman" w:cs="Times New Roman"/>
                <w:sz w:val="24"/>
                <w:szCs w:val="24"/>
              </w:rPr>
            </w:pPr>
            <w:r w:rsidRPr="0077758B">
              <w:rPr>
                <w:rFonts w:ascii="Times New Roman" w:hAnsi="Times New Roman" w:cs="Times New Roman"/>
                <w:sz w:val="24"/>
                <w:szCs w:val="24"/>
              </w:rPr>
              <w:t xml:space="preserve">       38,09</w:t>
            </w:r>
          </w:p>
        </w:tc>
      </w:tr>
      <w:tr w:rsidR="003F058E" w:rsidTr="00CB27F6">
        <w:tc>
          <w:tcPr>
            <w:tcW w:w="6345" w:type="dxa"/>
            <w:vAlign w:val="bottom"/>
          </w:tcPr>
          <w:p w:rsidR="003F058E" w:rsidRPr="0077758B" w:rsidRDefault="003F058E" w:rsidP="00CB27F6">
            <w:pPr>
              <w:spacing w:line="254" w:lineRule="exact"/>
              <w:rPr>
                <w:rFonts w:ascii="Times New Roman" w:hAnsi="Times New Roman" w:cs="Times New Roman"/>
                <w:sz w:val="24"/>
                <w:szCs w:val="24"/>
              </w:rPr>
            </w:pPr>
            <w:r w:rsidRPr="0077758B">
              <w:rPr>
                <w:rStyle w:val="24"/>
                <w:rFonts w:eastAsiaTheme="minorEastAsia"/>
              </w:rPr>
              <w:t>Фактический расход электрическом энергии на отпущенную тепловую энергию, кВтч на Гкал.</w:t>
            </w:r>
          </w:p>
        </w:tc>
        <w:tc>
          <w:tcPr>
            <w:tcW w:w="1276" w:type="dxa"/>
            <w:vAlign w:val="center"/>
          </w:tcPr>
          <w:p w:rsidR="003F058E" w:rsidRPr="0077758B" w:rsidRDefault="003F058E" w:rsidP="00CB27F6">
            <w:pPr>
              <w:spacing w:line="240" w:lineRule="exact"/>
              <w:rPr>
                <w:rFonts w:ascii="Times New Roman" w:hAnsi="Times New Roman" w:cs="Times New Roman"/>
                <w:sz w:val="24"/>
                <w:szCs w:val="24"/>
              </w:rPr>
            </w:pPr>
            <w:r w:rsidRPr="0077758B">
              <w:rPr>
                <w:rFonts w:ascii="Times New Roman" w:hAnsi="Times New Roman" w:cs="Times New Roman"/>
                <w:sz w:val="24"/>
                <w:szCs w:val="24"/>
              </w:rPr>
              <w:t xml:space="preserve">      40,46</w:t>
            </w:r>
          </w:p>
        </w:tc>
        <w:tc>
          <w:tcPr>
            <w:tcW w:w="1276" w:type="dxa"/>
            <w:vAlign w:val="center"/>
          </w:tcPr>
          <w:p w:rsidR="003F058E" w:rsidRPr="0077758B" w:rsidRDefault="003F058E" w:rsidP="00CB27F6">
            <w:pPr>
              <w:spacing w:line="240" w:lineRule="exact"/>
              <w:jc w:val="center"/>
              <w:rPr>
                <w:rFonts w:ascii="Times New Roman" w:hAnsi="Times New Roman" w:cs="Times New Roman"/>
                <w:sz w:val="24"/>
                <w:szCs w:val="24"/>
              </w:rPr>
            </w:pPr>
            <w:r w:rsidRPr="0077758B">
              <w:rPr>
                <w:rFonts w:ascii="Times New Roman" w:hAnsi="Times New Roman" w:cs="Times New Roman"/>
                <w:sz w:val="24"/>
                <w:szCs w:val="24"/>
              </w:rPr>
              <w:t>35,03</w:t>
            </w:r>
          </w:p>
        </w:tc>
        <w:tc>
          <w:tcPr>
            <w:tcW w:w="1234" w:type="dxa"/>
            <w:vAlign w:val="center"/>
          </w:tcPr>
          <w:p w:rsidR="003F058E" w:rsidRPr="00986F34" w:rsidRDefault="003F058E" w:rsidP="00CB27F6">
            <w:pPr>
              <w:spacing w:line="240" w:lineRule="exact"/>
              <w:rPr>
                <w:rFonts w:ascii="Times New Roman" w:hAnsi="Times New Roman" w:cs="Times New Roman"/>
                <w:sz w:val="24"/>
                <w:szCs w:val="24"/>
              </w:rPr>
            </w:pPr>
            <w:r w:rsidRPr="0077758B">
              <w:rPr>
                <w:rFonts w:ascii="Times New Roman" w:hAnsi="Times New Roman" w:cs="Times New Roman"/>
                <w:sz w:val="24"/>
                <w:szCs w:val="24"/>
              </w:rPr>
              <w:t xml:space="preserve">      48,15</w:t>
            </w:r>
          </w:p>
        </w:tc>
      </w:tr>
    </w:tbl>
    <w:p w:rsidR="003F058E" w:rsidRDefault="003F058E" w:rsidP="003F058E">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w:t>
      </w:r>
      <w:r w:rsidRPr="00986F34">
        <w:rPr>
          <w:rFonts w:ascii="Times New Roman" w:hAnsi="Times New Roman" w:cs="Times New Roman"/>
          <w:sz w:val="24"/>
          <w:szCs w:val="24"/>
        </w:rPr>
        <w:t>о</w:t>
      </w:r>
      <w:r>
        <w:rPr>
          <w:rFonts w:ascii="Times New Roman" w:hAnsi="Times New Roman" w:cs="Times New Roman"/>
          <w:sz w:val="24"/>
          <w:szCs w:val="24"/>
        </w:rPr>
        <w:t>требители</w:t>
      </w:r>
      <w:r w:rsidRPr="00986F34">
        <w:rPr>
          <w:rFonts w:ascii="Times New Roman" w:hAnsi="Times New Roman" w:cs="Times New Roman"/>
          <w:sz w:val="24"/>
          <w:szCs w:val="24"/>
        </w:rPr>
        <w:t xml:space="preserve"> тепловой энергии </w:t>
      </w:r>
      <w:r>
        <w:rPr>
          <w:rFonts w:ascii="Times New Roman" w:hAnsi="Times New Roman" w:cs="Times New Roman"/>
          <w:sz w:val="24"/>
          <w:szCs w:val="24"/>
        </w:rPr>
        <w:t>в</w:t>
      </w:r>
      <w:r w:rsidRPr="00986F34">
        <w:rPr>
          <w:rFonts w:ascii="Times New Roman" w:hAnsi="Times New Roman" w:cs="Times New Roman"/>
          <w:sz w:val="24"/>
          <w:szCs w:val="24"/>
        </w:rPr>
        <w:t xml:space="preserve"> с.Новый Васюган</w:t>
      </w:r>
      <w:r>
        <w:rPr>
          <w:rFonts w:ascii="Times New Roman" w:hAnsi="Times New Roman" w:cs="Times New Roman"/>
          <w:sz w:val="24"/>
          <w:szCs w:val="24"/>
        </w:rPr>
        <w:t>:</w:t>
      </w:r>
    </w:p>
    <w:p w:rsidR="003F058E" w:rsidRDefault="003F058E" w:rsidP="003F058E">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 население - 166 ед.  </w:t>
      </w:r>
    </w:p>
    <w:p w:rsidR="003F058E" w:rsidRDefault="003F058E" w:rsidP="003F058E">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бюджетные организации – 22 ед.</w:t>
      </w:r>
    </w:p>
    <w:p w:rsidR="003F058E" w:rsidRDefault="003F058E" w:rsidP="003F058E">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прочие потребители – 12 ед.</w:t>
      </w:r>
    </w:p>
    <w:p w:rsidR="005A741D" w:rsidRDefault="003F058E" w:rsidP="003F058E">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Величина потерь в тепловых сетях в 2015 году составила 45%. </w:t>
      </w:r>
    </w:p>
    <w:p w:rsidR="003F058E" w:rsidRDefault="000A2C40" w:rsidP="003F058E">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Котельная № 3 оборудована узлом</w:t>
      </w:r>
      <w:r w:rsidR="003F058E">
        <w:rPr>
          <w:rFonts w:ascii="Times New Roman" w:hAnsi="Times New Roman" w:cs="Times New Roman"/>
          <w:sz w:val="24"/>
          <w:szCs w:val="24"/>
        </w:rPr>
        <w:t xml:space="preserve"> учета тепловой энергии, в котельных № 1, № 4 – </w:t>
      </w:r>
      <w:r>
        <w:rPr>
          <w:rFonts w:ascii="Times New Roman" w:hAnsi="Times New Roman" w:cs="Times New Roman"/>
          <w:sz w:val="24"/>
          <w:szCs w:val="24"/>
        </w:rPr>
        <w:t xml:space="preserve">планируется установить </w:t>
      </w:r>
      <w:r w:rsidR="003F058E">
        <w:rPr>
          <w:rFonts w:ascii="Times New Roman" w:hAnsi="Times New Roman" w:cs="Times New Roman"/>
          <w:sz w:val="24"/>
          <w:szCs w:val="24"/>
        </w:rPr>
        <w:t>узлы учета тепловой энергии.</w:t>
      </w:r>
    </w:p>
    <w:p w:rsidR="003F058E" w:rsidRPr="00986F34" w:rsidRDefault="003F058E" w:rsidP="003F058E">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3F058E" w:rsidRPr="0077758B" w:rsidRDefault="003F058E" w:rsidP="003F058E">
      <w:pPr>
        <w:pStyle w:val="42"/>
        <w:keepNext/>
        <w:keepLines/>
        <w:shd w:val="clear" w:color="auto" w:fill="auto"/>
        <w:spacing w:before="0" w:after="0" w:line="240" w:lineRule="exact"/>
        <w:ind w:firstLine="284"/>
        <w:rPr>
          <w:sz w:val="24"/>
          <w:szCs w:val="24"/>
        </w:rPr>
      </w:pPr>
      <w:r w:rsidRPr="0077758B">
        <w:rPr>
          <w:sz w:val="24"/>
          <w:szCs w:val="24"/>
        </w:rPr>
        <w:t>Экономический анализ</w:t>
      </w:r>
    </w:p>
    <w:p w:rsidR="003F058E" w:rsidRPr="0077758B" w:rsidRDefault="003F058E" w:rsidP="003F058E">
      <w:pPr>
        <w:pStyle w:val="42"/>
        <w:keepNext/>
        <w:keepLines/>
        <w:shd w:val="clear" w:color="auto" w:fill="auto"/>
        <w:spacing w:before="0" w:after="0" w:line="240" w:lineRule="exact"/>
        <w:ind w:firstLine="284"/>
        <w:rPr>
          <w:sz w:val="24"/>
          <w:szCs w:val="24"/>
        </w:rPr>
      </w:pPr>
    </w:p>
    <w:p w:rsidR="003F058E" w:rsidRPr="0077758B" w:rsidRDefault="003F058E" w:rsidP="003F058E">
      <w:pPr>
        <w:pStyle w:val="210"/>
        <w:shd w:val="clear" w:color="auto" w:fill="auto"/>
        <w:spacing w:before="0" w:line="274" w:lineRule="exact"/>
        <w:ind w:firstLine="284"/>
        <w:jc w:val="both"/>
        <w:rPr>
          <w:sz w:val="24"/>
          <w:szCs w:val="24"/>
        </w:rPr>
      </w:pPr>
      <w:r w:rsidRPr="0077758B">
        <w:rPr>
          <w:sz w:val="24"/>
          <w:szCs w:val="24"/>
        </w:rPr>
        <w:t>Анализ экономических показателей МУП «ЖКХ Н</w:t>
      </w:r>
      <w:r>
        <w:rPr>
          <w:sz w:val="24"/>
          <w:szCs w:val="24"/>
        </w:rPr>
        <w:t>ововасюганское» за 2013-2015 годы</w:t>
      </w:r>
      <w:r w:rsidRPr="0077758B">
        <w:rPr>
          <w:sz w:val="24"/>
          <w:szCs w:val="24"/>
        </w:rPr>
        <w:t xml:space="preserve"> показал, что данная деятельность за анализируемый период имеет положительный и отрицательный финансовый результат. Среднегодовая прибыль за анализируемый период составляет 0,83%.</w:t>
      </w:r>
    </w:p>
    <w:p w:rsidR="003F058E" w:rsidRDefault="003F058E" w:rsidP="003F058E">
      <w:pPr>
        <w:pStyle w:val="210"/>
        <w:shd w:val="clear" w:color="auto" w:fill="auto"/>
        <w:spacing w:before="0" w:line="240" w:lineRule="exact"/>
        <w:ind w:firstLine="0"/>
        <w:jc w:val="both"/>
        <w:rPr>
          <w:sz w:val="24"/>
          <w:szCs w:val="24"/>
        </w:rPr>
      </w:pPr>
    </w:p>
    <w:p w:rsidR="003F058E" w:rsidRDefault="003F058E" w:rsidP="003F058E">
      <w:pPr>
        <w:pStyle w:val="210"/>
        <w:shd w:val="clear" w:color="auto" w:fill="auto"/>
        <w:spacing w:before="0" w:line="240" w:lineRule="exact"/>
        <w:ind w:firstLine="284"/>
        <w:jc w:val="both"/>
        <w:rPr>
          <w:sz w:val="24"/>
          <w:szCs w:val="24"/>
        </w:rPr>
      </w:pPr>
      <w:r w:rsidRPr="0077758B">
        <w:rPr>
          <w:sz w:val="24"/>
          <w:szCs w:val="24"/>
        </w:rPr>
        <w:t>Основные экономические показатели</w:t>
      </w:r>
      <w:r>
        <w:rPr>
          <w:sz w:val="24"/>
          <w:szCs w:val="24"/>
        </w:rPr>
        <w:t xml:space="preserve">                                                                      Таблица № 13</w:t>
      </w:r>
    </w:p>
    <w:p w:rsidR="003F058E" w:rsidRDefault="003F058E" w:rsidP="003F058E">
      <w:pPr>
        <w:pStyle w:val="210"/>
        <w:shd w:val="clear" w:color="auto" w:fill="auto"/>
        <w:spacing w:before="0" w:line="240" w:lineRule="exact"/>
        <w:ind w:firstLine="284"/>
        <w:jc w:val="both"/>
        <w:rPr>
          <w:sz w:val="24"/>
          <w:szCs w:val="24"/>
        </w:rPr>
      </w:pPr>
    </w:p>
    <w:tbl>
      <w:tblPr>
        <w:tblStyle w:val="a3"/>
        <w:tblW w:w="10131" w:type="dxa"/>
        <w:tblLook w:val="04A0"/>
      </w:tblPr>
      <w:tblGrid>
        <w:gridCol w:w="6204"/>
        <w:gridCol w:w="1275"/>
        <w:gridCol w:w="1276"/>
        <w:gridCol w:w="1376"/>
      </w:tblGrid>
      <w:tr w:rsidR="003F058E" w:rsidTr="00CB27F6">
        <w:tc>
          <w:tcPr>
            <w:tcW w:w="6204" w:type="dxa"/>
            <w:vAlign w:val="center"/>
          </w:tcPr>
          <w:p w:rsidR="003F058E" w:rsidRPr="0077758B" w:rsidRDefault="003F058E" w:rsidP="00CB27F6">
            <w:pPr>
              <w:pStyle w:val="210"/>
              <w:shd w:val="clear" w:color="auto" w:fill="auto"/>
              <w:spacing w:before="0" w:line="240" w:lineRule="exact"/>
              <w:ind w:firstLine="0"/>
              <w:rPr>
                <w:highlight w:val="cyan"/>
              </w:rPr>
            </w:pPr>
            <w:r w:rsidRPr="0077758B">
              <w:rPr>
                <w:rStyle w:val="24"/>
                <w:sz w:val="22"/>
                <w:szCs w:val="22"/>
              </w:rPr>
              <w:t>Показатели</w:t>
            </w:r>
          </w:p>
        </w:tc>
        <w:tc>
          <w:tcPr>
            <w:tcW w:w="1275" w:type="dxa"/>
            <w:vAlign w:val="center"/>
          </w:tcPr>
          <w:p w:rsidR="003F058E" w:rsidRPr="0077758B" w:rsidRDefault="003F058E" w:rsidP="00CB27F6">
            <w:pPr>
              <w:pStyle w:val="210"/>
              <w:shd w:val="clear" w:color="auto" w:fill="auto"/>
              <w:spacing w:before="0" w:line="240" w:lineRule="exact"/>
              <w:ind w:left="160" w:firstLine="0"/>
              <w:rPr>
                <w:highlight w:val="cyan"/>
              </w:rPr>
            </w:pPr>
            <w:r w:rsidRPr="0077758B">
              <w:rPr>
                <w:rStyle w:val="24"/>
                <w:sz w:val="22"/>
                <w:szCs w:val="22"/>
              </w:rPr>
              <w:t>2013 год</w:t>
            </w:r>
          </w:p>
        </w:tc>
        <w:tc>
          <w:tcPr>
            <w:tcW w:w="1276" w:type="dxa"/>
            <w:vAlign w:val="center"/>
          </w:tcPr>
          <w:p w:rsidR="003F058E" w:rsidRPr="0077758B" w:rsidRDefault="003F058E" w:rsidP="00CB27F6">
            <w:pPr>
              <w:pStyle w:val="210"/>
              <w:shd w:val="clear" w:color="auto" w:fill="auto"/>
              <w:spacing w:before="0" w:line="240" w:lineRule="exact"/>
              <w:ind w:left="160" w:firstLine="0"/>
              <w:rPr>
                <w:highlight w:val="cyan"/>
              </w:rPr>
            </w:pPr>
            <w:r w:rsidRPr="0077758B">
              <w:rPr>
                <w:rStyle w:val="24"/>
                <w:sz w:val="22"/>
                <w:szCs w:val="22"/>
              </w:rPr>
              <w:t>2014 год</w:t>
            </w:r>
          </w:p>
        </w:tc>
        <w:tc>
          <w:tcPr>
            <w:tcW w:w="1376" w:type="dxa"/>
            <w:vAlign w:val="center"/>
          </w:tcPr>
          <w:p w:rsidR="003F058E" w:rsidRPr="0077758B" w:rsidRDefault="003F058E" w:rsidP="00CB27F6">
            <w:pPr>
              <w:pStyle w:val="210"/>
              <w:shd w:val="clear" w:color="auto" w:fill="auto"/>
              <w:spacing w:before="0" w:line="240" w:lineRule="exact"/>
              <w:ind w:firstLine="0"/>
              <w:rPr>
                <w:highlight w:val="cyan"/>
              </w:rPr>
            </w:pPr>
            <w:r w:rsidRPr="0077758B">
              <w:rPr>
                <w:rStyle w:val="24"/>
                <w:sz w:val="22"/>
                <w:szCs w:val="22"/>
              </w:rPr>
              <w:t>2015 год</w:t>
            </w:r>
          </w:p>
        </w:tc>
      </w:tr>
      <w:tr w:rsidR="003F058E" w:rsidTr="00CB27F6">
        <w:tc>
          <w:tcPr>
            <w:tcW w:w="6204" w:type="dxa"/>
            <w:vAlign w:val="center"/>
          </w:tcPr>
          <w:p w:rsidR="003F058E" w:rsidRPr="00986F34" w:rsidRDefault="003F058E" w:rsidP="00CB27F6">
            <w:pPr>
              <w:pStyle w:val="210"/>
              <w:shd w:val="clear" w:color="auto" w:fill="auto"/>
              <w:spacing w:before="0" w:line="259" w:lineRule="exact"/>
              <w:ind w:firstLine="0"/>
              <w:jc w:val="left"/>
              <w:rPr>
                <w:sz w:val="24"/>
                <w:szCs w:val="24"/>
                <w:highlight w:val="cyan"/>
              </w:rPr>
            </w:pPr>
            <w:r w:rsidRPr="00986F34">
              <w:rPr>
                <w:rStyle w:val="24"/>
              </w:rPr>
              <w:t>Финансовые результаты деятельности организации коммунального комплекса, тыс. руб.</w:t>
            </w:r>
          </w:p>
        </w:tc>
        <w:tc>
          <w:tcPr>
            <w:tcW w:w="1275" w:type="dxa"/>
            <w:vAlign w:val="center"/>
          </w:tcPr>
          <w:p w:rsidR="003F058E" w:rsidRPr="00986F34" w:rsidRDefault="003F058E" w:rsidP="00CB27F6">
            <w:pPr>
              <w:pStyle w:val="210"/>
              <w:shd w:val="clear" w:color="auto" w:fill="auto"/>
              <w:spacing w:before="0" w:line="240" w:lineRule="exact"/>
              <w:ind w:left="160" w:firstLine="0"/>
              <w:rPr>
                <w:sz w:val="24"/>
                <w:szCs w:val="24"/>
                <w:highlight w:val="cyan"/>
              </w:rPr>
            </w:pPr>
            <w:r w:rsidRPr="00986F34">
              <w:rPr>
                <w:rStyle w:val="24"/>
              </w:rPr>
              <w:t>-578,896</w:t>
            </w:r>
          </w:p>
        </w:tc>
        <w:tc>
          <w:tcPr>
            <w:tcW w:w="1276" w:type="dxa"/>
            <w:vAlign w:val="center"/>
          </w:tcPr>
          <w:p w:rsidR="003F058E" w:rsidRPr="00986F34" w:rsidRDefault="003F058E" w:rsidP="00CB27F6">
            <w:pPr>
              <w:pStyle w:val="210"/>
              <w:shd w:val="clear" w:color="auto" w:fill="auto"/>
              <w:spacing w:before="0" w:line="240" w:lineRule="exact"/>
              <w:ind w:left="160" w:firstLine="0"/>
              <w:rPr>
                <w:sz w:val="24"/>
                <w:szCs w:val="24"/>
                <w:highlight w:val="cyan"/>
              </w:rPr>
            </w:pPr>
            <w:r w:rsidRPr="00986F34">
              <w:rPr>
                <w:rStyle w:val="24"/>
              </w:rPr>
              <w:t>196,0</w:t>
            </w:r>
          </w:p>
        </w:tc>
        <w:tc>
          <w:tcPr>
            <w:tcW w:w="1376" w:type="dxa"/>
            <w:vAlign w:val="center"/>
          </w:tcPr>
          <w:p w:rsidR="003F058E" w:rsidRPr="00986F34" w:rsidRDefault="003F058E" w:rsidP="00CB27F6">
            <w:pPr>
              <w:pStyle w:val="210"/>
              <w:shd w:val="clear" w:color="auto" w:fill="auto"/>
              <w:spacing w:before="0" w:line="240" w:lineRule="exact"/>
              <w:ind w:firstLine="0"/>
              <w:rPr>
                <w:sz w:val="24"/>
                <w:szCs w:val="24"/>
                <w:highlight w:val="cyan"/>
              </w:rPr>
            </w:pPr>
            <w:r w:rsidRPr="00986F34">
              <w:rPr>
                <w:rStyle w:val="24"/>
              </w:rPr>
              <w:t>2068,43</w:t>
            </w:r>
          </w:p>
        </w:tc>
      </w:tr>
      <w:tr w:rsidR="003F058E" w:rsidTr="00CB27F6">
        <w:tc>
          <w:tcPr>
            <w:tcW w:w="6204" w:type="dxa"/>
            <w:vAlign w:val="center"/>
          </w:tcPr>
          <w:p w:rsidR="003F058E" w:rsidRPr="00986F34" w:rsidRDefault="003F058E" w:rsidP="00CB27F6">
            <w:pPr>
              <w:pStyle w:val="210"/>
              <w:shd w:val="clear" w:color="auto" w:fill="auto"/>
              <w:spacing w:before="0" w:line="240" w:lineRule="exact"/>
              <w:ind w:firstLine="0"/>
              <w:jc w:val="left"/>
              <w:rPr>
                <w:sz w:val="24"/>
                <w:szCs w:val="24"/>
                <w:highlight w:val="cyan"/>
              </w:rPr>
            </w:pPr>
            <w:r w:rsidRPr="00986F34">
              <w:rPr>
                <w:rStyle w:val="24"/>
              </w:rPr>
              <w:t>Выручка организации коммунального комплекса, тыс. руб.</w:t>
            </w:r>
          </w:p>
        </w:tc>
        <w:tc>
          <w:tcPr>
            <w:tcW w:w="1275" w:type="dxa"/>
            <w:vAlign w:val="center"/>
          </w:tcPr>
          <w:p w:rsidR="003F058E" w:rsidRPr="00986F34" w:rsidRDefault="003F058E" w:rsidP="00CB27F6">
            <w:pPr>
              <w:pStyle w:val="210"/>
              <w:shd w:val="clear" w:color="auto" w:fill="auto"/>
              <w:spacing w:before="0" w:line="240" w:lineRule="exact"/>
              <w:ind w:firstLine="0"/>
              <w:rPr>
                <w:sz w:val="24"/>
                <w:szCs w:val="24"/>
                <w:highlight w:val="cyan"/>
              </w:rPr>
            </w:pPr>
            <w:r w:rsidRPr="00986F34">
              <w:rPr>
                <w:rStyle w:val="24"/>
              </w:rPr>
              <w:t>42252,3</w:t>
            </w:r>
          </w:p>
        </w:tc>
        <w:tc>
          <w:tcPr>
            <w:tcW w:w="1276" w:type="dxa"/>
            <w:vAlign w:val="center"/>
          </w:tcPr>
          <w:p w:rsidR="003F058E" w:rsidRPr="00986F34" w:rsidRDefault="003F058E" w:rsidP="00CB27F6">
            <w:pPr>
              <w:pStyle w:val="210"/>
              <w:shd w:val="clear" w:color="auto" w:fill="auto"/>
              <w:spacing w:before="0" w:line="240" w:lineRule="exact"/>
              <w:ind w:firstLine="0"/>
              <w:rPr>
                <w:sz w:val="24"/>
                <w:szCs w:val="24"/>
                <w:highlight w:val="cyan"/>
              </w:rPr>
            </w:pPr>
            <w:r w:rsidRPr="00986F34">
              <w:rPr>
                <w:rStyle w:val="24"/>
              </w:rPr>
              <w:t>40649,7</w:t>
            </w:r>
          </w:p>
        </w:tc>
        <w:tc>
          <w:tcPr>
            <w:tcW w:w="1376" w:type="dxa"/>
            <w:vAlign w:val="center"/>
          </w:tcPr>
          <w:p w:rsidR="003F058E" w:rsidRPr="00986F34" w:rsidRDefault="003F058E" w:rsidP="00CB27F6">
            <w:pPr>
              <w:pStyle w:val="210"/>
              <w:shd w:val="clear" w:color="auto" w:fill="auto"/>
              <w:spacing w:before="0" w:line="240" w:lineRule="exact"/>
              <w:ind w:firstLine="0"/>
              <w:rPr>
                <w:sz w:val="24"/>
                <w:szCs w:val="24"/>
                <w:highlight w:val="cyan"/>
              </w:rPr>
            </w:pPr>
            <w:r w:rsidRPr="00986F34">
              <w:rPr>
                <w:rStyle w:val="24"/>
              </w:rPr>
              <w:t>40032,9</w:t>
            </w:r>
          </w:p>
        </w:tc>
      </w:tr>
      <w:tr w:rsidR="003F058E" w:rsidTr="00CB27F6">
        <w:tc>
          <w:tcPr>
            <w:tcW w:w="6204" w:type="dxa"/>
            <w:vAlign w:val="center"/>
          </w:tcPr>
          <w:p w:rsidR="003F058E" w:rsidRPr="00986F34" w:rsidRDefault="003F058E" w:rsidP="00CB27F6">
            <w:pPr>
              <w:pStyle w:val="210"/>
              <w:shd w:val="clear" w:color="auto" w:fill="auto"/>
              <w:spacing w:before="0" w:line="254" w:lineRule="exact"/>
              <w:ind w:firstLine="0"/>
              <w:jc w:val="left"/>
              <w:rPr>
                <w:sz w:val="24"/>
                <w:szCs w:val="24"/>
                <w:highlight w:val="cyan"/>
              </w:rPr>
            </w:pPr>
            <w:r w:rsidRPr="00986F34">
              <w:rPr>
                <w:rStyle w:val="24"/>
              </w:rPr>
              <w:t>Объем средств, собранных за товары и услуги организаций коммунального комплекса, тыс. руб.</w:t>
            </w:r>
          </w:p>
        </w:tc>
        <w:tc>
          <w:tcPr>
            <w:tcW w:w="1275" w:type="dxa"/>
            <w:vAlign w:val="center"/>
          </w:tcPr>
          <w:p w:rsidR="003F058E" w:rsidRPr="00986F34" w:rsidRDefault="003F058E" w:rsidP="00CB27F6">
            <w:pPr>
              <w:pStyle w:val="210"/>
              <w:shd w:val="clear" w:color="auto" w:fill="auto"/>
              <w:spacing w:before="0" w:line="240" w:lineRule="exact"/>
              <w:ind w:firstLine="0"/>
              <w:rPr>
                <w:sz w:val="24"/>
                <w:szCs w:val="24"/>
                <w:highlight w:val="cyan"/>
              </w:rPr>
            </w:pPr>
            <w:r w:rsidRPr="00986F34">
              <w:rPr>
                <w:rStyle w:val="24"/>
              </w:rPr>
              <w:t>42446,9</w:t>
            </w:r>
          </w:p>
        </w:tc>
        <w:tc>
          <w:tcPr>
            <w:tcW w:w="1276" w:type="dxa"/>
            <w:vAlign w:val="center"/>
          </w:tcPr>
          <w:p w:rsidR="003F058E" w:rsidRPr="00986F34" w:rsidRDefault="003F058E" w:rsidP="00CB27F6">
            <w:pPr>
              <w:pStyle w:val="210"/>
              <w:shd w:val="clear" w:color="auto" w:fill="auto"/>
              <w:spacing w:before="0" w:line="240" w:lineRule="exact"/>
              <w:ind w:firstLine="0"/>
              <w:rPr>
                <w:sz w:val="24"/>
                <w:szCs w:val="24"/>
                <w:highlight w:val="cyan"/>
              </w:rPr>
            </w:pPr>
            <w:r w:rsidRPr="00986F34">
              <w:rPr>
                <w:rStyle w:val="24"/>
              </w:rPr>
              <w:t>38691,0</w:t>
            </w:r>
          </w:p>
        </w:tc>
        <w:tc>
          <w:tcPr>
            <w:tcW w:w="1376" w:type="dxa"/>
            <w:vAlign w:val="center"/>
          </w:tcPr>
          <w:p w:rsidR="003F058E" w:rsidRPr="00986F34" w:rsidRDefault="003F058E" w:rsidP="00CB27F6">
            <w:pPr>
              <w:pStyle w:val="210"/>
              <w:shd w:val="clear" w:color="auto" w:fill="auto"/>
              <w:spacing w:before="0" w:line="240" w:lineRule="exact"/>
              <w:ind w:firstLine="0"/>
              <w:rPr>
                <w:sz w:val="24"/>
                <w:szCs w:val="24"/>
                <w:highlight w:val="cyan"/>
              </w:rPr>
            </w:pPr>
            <w:r w:rsidRPr="00986F34">
              <w:rPr>
                <w:rStyle w:val="24"/>
              </w:rPr>
              <w:t>38911,8</w:t>
            </w:r>
          </w:p>
        </w:tc>
      </w:tr>
      <w:tr w:rsidR="003F058E" w:rsidTr="00CB27F6">
        <w:tc>
          <w:tcPr>
            <w:tcW w:w="6204" w:type="dxa"/>
            <w:vAlign w:val="center"/>
          </w:tcPr>
          <w:p w:rsidR="003F058E" w:rsidRPr="00986F34" w:rsidRDefault="003F058E" w:rsidP="00CB27F6">
            <w:pPr>
              <w:pStyle w:val="210"/>
              <w:shd w:val="clear" w:color="auto" w:fill="auto"/>
              <w:spacing w:before="0" w:line="240" w:lineRule="exact"/>
              <w:ind w:firstLine="0"/>
              <w:jc w:val="left"/>
              <w:rPr>
                <w:sz w:val="24"/>
                <w:szCs w:val="24"/>
                <w:highlight w:val="cyan"/>
              </w:rPr>
            </w:pPr>
            <w:r w:rsidRPr="00986F34">
              <w:rPr>
                <w:rStyle w:val="24"/>
              </w:rPr>
              <w:t>Численность персонала, человек.</w:t>
            </w:r>
          </w:p>
        </w:tc>
        <w:tc>
          <w:tcPr>
            <w:tcW w:w="1275" w:type="dxa"/>
            <w:vAlign w:val="center"/>
          </w:tcPr>
          <w:p w:rsidR="003F058E" w:rsidRPr="00986F34" w:rsidRDefault="003F058E" w:rsidP="00CB27F6">
            <w:pPr>
              <w:pStyle w:val="210"/>
              <w:shd w:val="clear" w:color="auto" w:fill="auto"/>
              <w:spacing w:before="0" w:line="240" w:lineRule="exact"/>
              <w:ind w:firstLine="0"/>
              <w:rPr>
                <w:sz w:val="24"/>
                <w:szCs w:val="24"/>
                <w:highlight w:val="cyan"/>
              </w:rPr>
            </w:pPr>
            <w:r w:rsidRPr="00986F34">
              <w:rPr>
                <w:rStyle w:val="24"/>
              </w:rPr>
              <w:t>34,5</w:t>
            </w:r>
          </w:p>
        </w:tc>
        <w:tc>
          <w:tcPr>
            <w:tcW w:w="1276" w:type="dxa"/>
            <w:vAlign w:val="center"/>
          </w:tcPr>
          <w:p w:rsidR="003F058E" w:rsidRPr="00986F34" w:rsidRDefault="003F058E" w:rsidP="00CB27F6">
            <w:pPr>
              <w:pStyle w:val="210"/>
              <w:shd w:val="clear" w:color="auto" w:fill="auto"/>
              <w:spacing w:before="0" w:line="240" w:lineRule="exact"/>
              <w:ind w:firstLine="0"/>
              <w:rPr>
                <w:sz w:val="24"/>
                <w:szCs w:val="24"/>
                <w:highlight w:val="cyan"/>
              </w:rPr>
            </w:pPr>
            <w:r w:rsidRPr="00986F34">
              <w:rPr>
                <w:rStyle w:val="24"/>
              </w:rPr>
              <w:t>35,5</w:t>
            </w:r>
          </w:p>
        </w:tc>
        <w:tc>
          <w:tcPr>
            <w:tcW w:w="1376" w:type="dxa"/>
            <w:vAlign w:val="center"/>
          </w:tcPr>
          <w:p w:rsidR="003F058E" w:rsidRPr="00986F34" w:rsidRDefault="003F058E" w:rsidP="00CB27F6">
            <w:pPr>
              <w:pStyle w:val="210"/>
              <w:shd w:val="clear" w:color="auto" w:fill="auto"/>
              <w:spacing w:before="0" w:line="240" w:lineRule="exact"/>
              <w:ind w:firstLine="0"/>
              <w:rPr>
                <w:sz w:val="24"/>
                <w:szCs w:val="24"/>
                <w:highlight w:val="cyan"/>
              </w:rPr>
            </w:pPr>
            <w:r w:rsidRPr="00986F34">
              <w:rPr>
                <w:rStyle w:val="24"/>
              </w:rPr>
              <w:t>35,5</w:t>
            </w:r>
          </w:p>
        </w:tc>
      </w:tr>
      <w:tr w:rsidR="003F058E" w:rsidTr="00CB27F6">
        <w:tc>
          <w:tcPr>
            <w:tcW w:w="6204" w:type="dxa"/>
            <w:vAlign w:val="center"/>
          </w:tcPr>
          <w:p w:rsidR="003F058E" w:rsidRPr="00986F34" w:rsidRDefault="003F058E" w:rsidP="00CB27F6">
            <w:pPr>
              <w:pStyle w:val="210"/>
              <w:shd w:val="clear" w:color="auto" w:fill="auto"/>
              <w:spacing w:before="0" w:line="240" w:lineRule="exact"/>
              <w:ind w:firstLine="0"/>
              <w:jc w:val="left"/>
              <w:rPr>
                <w:sz w:val="24"/>
                <w:szCs w:val="24"/>
                <w:highlight w:val="cyan"/>
              </w:rPr>
            </w:pPr>
            <w:r w:rsidRPr="00986F34">
              <w:rPr>
                <w:rStyle w:val="24"/>
              </w:rPr>
              <w:t>Объем дебиторской задолженности, тыс. руб.</w:t>
            </w:r>
          </w:p>
        </w:tc>
        <w:tc>
          <w:tcPr>
            <w:tcW w:w="1275" w:type="dxa"/>
            <w:vAlign w:val="center"/>
          </w:tcPr>
          <w:p w:rsidR="003F058E" w:rsidRPr="00986F34" w:rsidRDefault="003F058E" w:rsidP="00CB27F6">
            <w:pPr>
              <w:pStyle w:val="210"/>
              <w:shd w:val="clear" w:color="auto" w:fill="auto"/>
              <w:spacing w:before="0" w:line="240" w:lineRule="exact"/>
              <w:ind w:firstLine="0"/>
              <w:rPr>
                <w:sz w:val="24"/>
                <w:szCs w:val="24"/>
                <w:highlight w:val="cyan"/>
              </w:rPr>
            </w:pPr>
            <w:r w:rsidRPr="00986F34">
              <w:rPr>
                <w:rStyle w:val="24"/>
              </w:rPr>
              <w:t>2747,2</w:t>
            </w:r>
          </w:p>
        </w:tc>
        <w:tc>
          <w:tcPr>
            <w:tcW w:w="1276" w:type="dxa"/>
            <w:vAlign w:val="center"/>
          </w:tcPr>
          <w:p w:rsidR="003F058E" w:rsidRPr="00986F34" w:rsidRDefault="003F058E" w:rsidP="00CB27F6">
            <w:pPr>
              <w:pStyle w:val="210"/>
              <w:shd w:val="clear" w:color="auto" w:fill="auto"/>
              <w:spacing w:before="0" w:line="240" w:lineRule="exact"/>
              <w:ind w:firstLine="0"/>
              <w:rPr>
                <w:sz w:val="24"/>
                <w:szCs w:val="24"/>
                <w:highlight w:val="cyan"/>
              </w:rPr>
            </w:pPr>
            <w:r w:rsidRPr="00986F34">
              <w:rPr>
                <w:rStyle w:val="24"/>
              </w:rPr>
              <w:t>2930,3</w:t>
            </w:r>
          </w:p>
        </w:tc>
        <w:tc>
          <w:tcPr>
            <w:tcW w:w="1376" w:type="dxa"/>
            <w:vAlign w:val="center"/>
          </w:tcPr>
          <w:p w:rsidR="003F058E" w:rsidRPr="00986F34" w:rsidRDefault="003F058E" w:rsidP="00CB27F6">
            <w:pPr>
              <w:pStyle w:val="210"/>
              <w:shd w:val="clear" w:color="auto" w:fill="auto"/>
              <w:spacing w:before="0" w:line="240" w:lineRule="exact"/>
              <w:ind w:firstLine="0"/>
              <w:rPr>
                <w:sz w:val="24"/>
                <w:szCs w:val="24"/>
                <w:highlight w:val="cyan"/>
              </w:rPr>
            </w:pPr>
            <w:r w:rsidRPr="00986F34">
              <w:rPr>
                <w:rStyle w:val="24"/>
              </w:rPr>
              <w:t>2539,6</w:t>
            </w:r>
          </w:p>
        </w:tc>
      </w:tr>
    </w:tbl>
    <w:p w:rsidR="003F058E" w:rsidRPr="00986F34" w:rsidRDefault="003F058E" w:rsidP="003F058E">
      <w:pPr>
        <w:spacing w:after="0"/>
        <w:rPr>
          <w:rFonts w:ascii="Times New Roman" w:hAnsi="Times New Roman" w:cs="Times New Roman"/>
          <w:sz w:val="24"/>
          <w:szCs w:val="24"/>
          <w:highlight w:val="cyan"/>
        </w:rPr>
      </w:pPr>
    </w:p>
    <w:p w:rsidR="003F058E" w:rsidRDefault="003F058E" w:rsidP="003F058E">
      <w:pPr>
        <w:pStyle w:val="210"/>
        <w:shd w:val="clear" w:color="auto" w:fill="auto"/>
        <w:spacing w:before="0" w:line="278" w:lineRule="exact"/>
        <w:ind w:right="160" w:firstLine="284"/>
        <w:jc w:val="both"/>
        <w:rPr>
          <w:sz w:val="24"/>
          <w:szCs w:val="24"/>
        </w:rPr>
      </w:pPr>
      <w:r w:rsidRPr="0077758B">
        <w:rPr>
          <w:sz w:val="24"/>
          <w:szCs w:val="24"/>
        </w:rPr>
        <w:t xml:space="preserve">Финансовые результаты деятельности по теплоснабжению за 2013-2015 годы имеют </w:t>
      </w:r>
      <w:r w:rsidRPr="0077758B">
        <w:rPr>
          <w:sz w:val="24"/>
          <w:szCs w:val="24"/>
        </w:rPr>
        <w:lastRenderedPageBreak/>
        <w:t>отрицательный финансовый результат в 2013 году. Положительный финансовый результат в 2014 и 2015 годах по данному виду деятельности связан с получением из бюджета Муниципального образования Нововасюганское сельское поселение субсидии на возмещение расходов по теплоснабжения в отопительном зимнем периоде 2014-2015 годы в размере 8 000,00 тыс.</w:t>
      </w:r>
      <w:r w:rsidR="007B6480">
        <w:rPr>
          <w:sz w:val="24"/>
          <w:szCs w:val="24"/>
        </w:rPr>
        <w:t xml:space="preserve"> </w:t>
      </w:r>
      <w:r w:rsidRPr="0077758B">
        <w:rPr>
          <w:sz w:val="24"/>
          <w:szCs w:val="24"/>
        </w:rPr>
        <w:t>рублей.</w:t>
      </w:r>
    </w:p>
    <w:p w:rsidR="003F058E" w:rsidRPr="00986F34" w:rsidRDefault="003F058E" w:rsidP="003F058E">
      <w:pPr>
        <w:pStyle w:val="210"/>
        <w:shd w:val="clear" w:color="auto" w:fill="auto"/>
        <w:spacing w:before="0" w:line="278" w:lineRule="exact"/>
        <w:ind w:right="160" w:firstLine="284"/>
        <w:jc w:val="both"/>
        <w:rPr>
          <w:sz w:val="24"/>
          <w:szCs w:val="24"/>
        </w:rPr>
      </w:pPr>
    </w:p>
    <w:p w:rsidR="003F058E" w:rsidRDefault="003F058E" w:rsidP="003F058E">
      <w:pPr>
        <w:pStyle w:val="42"/>
        <w:keepNext/>
        <w:keepLines/>
        <w:shd w:val="clear" w:color="auto" w:fill="auto"/>
        <w:spacing w:before="0" w:after="0" w:line="240" w:lineRule="exact"/>
        <w:ind w:firstLine="284"/>
        <w:rPr>
          <w:sz w:val="24"/>
          <w:szCs w:val="24"/>
        </w:rPr>
      </w:pPr>
      <w:r w:rsidRPr="00986F34">
        <w:rPr>
          <w:sz w:val="24"/>
          <w:szCs w:val="24"/>
        </w:rPr>
        <w:t>Базовые целевые показатели системы теплоснабжения</w:t>
      </w:r>
    </w:p>
    <w:p w:rsidR="003F058E" w:rsidRPr="00986F34" w:rsidRDefault="003F058E" w:rsidP="003F058E">
      <w:pPr>
        <w:pStyle w:val="42"/>
        <w:keepNext/>
        <w:keepLines/>
        <w:shd w:val="clear" w:color="auto" w:fill="auto"/>
        <w:spacing w:before="0" w:after="0" w:line="240" w:lineRule="exact"/>
        <w:ind w:firstLine="284"/>
        <w:rPr>
          <w:sz w:val="24"/>
          <w:szCs w:val="24"/>
        </w:rPr>
      </w:pPr>
    </w:p>
    <w:p w:rsidR="003F058E" w:rsidRPr="00986F34" w:rsidRDefault="003F058E" w:rsidP="003F058E">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Выше проведенный анализ выявил следующие основные проблемы системы теплоснабжения:</w:t>
      </w:r>
    </w:p>
    <w:p w:rsidR="003F058E" w:rsidRPr="00986F34" w:rsidRDefault="003F058E" w:rsidP="003F058E">
      <w:pPr>
        <w:widowControl w:val="0"/>
        <w:numPr>
          <w:ilvl w:val="0"/>
          <w:numId w:val="13"/>
        </w:numPr>
        <w:tabs>
          <w:tab w:val="left" w:pos="-1985"/>
        </w:tabs>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Высокая степень износа тепловых сетей, а именно средний нормативный срок службы действующих тепловых сетей составляет 20 лет и имеет 100%</w:t>
      </w:r>
      <w:r>
        <w:rPr>
          <w:rFonts w:ascii="Times New Roman" w:hAnsi="Times New Roman" w:cs="Times New Roman"/>
          <w:sz w:val="24"/>
          <w:szCs w:val="24"/>
        </w:rPr>
        <w:t xml:space="preserve"> </w:t>
      </w:r>
      <w:r w:rsidRPr="00986F34">
        <w:rPr>
          <w:rFonts w:ascii="Times New Roman" w:hAnsi="Times New Roman" w:cs="Times New Roman"/>
          <w:sz w:val="24"/>
          <w:szCs w:val="24"/>
        </w:rPr>
        <w:t xml:space="preserve">износ. </w:t>
      </w:r>
      <w:r>
        <w:rPr>
          <w:rFonts w:ascii="Times New Roman" w:hAnsi="Times New Roman" w:cs="Times New Roman"/>
          <w:sz w:val="24"/>
          <w:szCs w:val="24"/>
        </w:rPr>
        <w:t>В результате чего большие</w:t>
      </w:r>
      <w:r w:rsidRPr="00986F34">
        <w:rPr>
          <w:rFonts w:ascii="Times New Roman" w:hAnsi="Times New Roman" w:cs="Times New Roman"/>
          <w:sz w:val="24"/>
          <w:szCs w:val="24"/>
        </w:rPr>
        <w:t xml:space="preserve"> потери.</w:t>
      </w:r>
    </w:p>
    <w:p w:rsidR="003F058E" w:rsidRDefault="003F058E" w:rsidP="003F058E">
      <w:pPr>
        <w:widowControl w:val="0"/>
        <w:numPr>
          <w:ilvl w:val="0"/>
          <w:numId w:val="13"/>
        </w:numPr>
        <w:tabs>
          <w:tab w:val="left" w:pos="-1985"/>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Отсутствие</w:t>
      </w:r>
      <w:r>
        <w:rPr>
          <w:rFonts w:ascii="Times New Roman" w:hAnsi="Times New Roman" w:cs="Times New Roman"/>
          <w:sz w:val="24"/>
          <w:szCs w:val="24"/>
        </w:rPr>
        <w:t xml:space="preserve"> узла</w:t>
      </w:r>
      <w:r w:rsidRPr="00986F34">
        <w:rPr>
          <w:rFonts w:ascii="Times New Roman" w:hAnsi="Times New Roman" w:cs="Times New Roman"/>
          <w:sz w:val="24"/>
          <w:szCs w:val="24"/>
        </w:rPr>
        <w:t xml:space="preserve"> уч</w:t>
      </w:r>
      <w:r w:rsidR="000A2C40">
        <w:rPr>
          <w:rFonts w:ascii="Times New Roman" w:hAnsi="Times New Roman" w:cs="Times New Roman"/>
          <w:sz w:val="24"/>
          <w:szCs w:val="24"/>
        </w:rPr>
        <w:t>ета тепловой энергии в котельных № 1, 4.</w:t>
      </w:r>
    </w:p>
    <w:p w:rsidR="003F058E" w:rsidRDefault="003F058E" w:rsidP="003F058E">
      <w:pPr>
        <w:widowControl w:val="0"/>
        <w:numPr>
          <w:ilvl w:val="0"/>
          <w:numId w:val="13"/>
        </w:numPr>
        <w:tabs>
          <w:tab w:val="left" w:pos="-198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Отсутствие уста</w:t>
      </w:r>
      <w:r w:rsidR="00246CD4">
        <w:rPr>
          <w:rFonts w:ascii="Times New Roman" w:hAnsi="Times New Roman" w:cs="Times New Roman"/>
          <w:sz w:val="24"/>
          <w:szCs w:val="24"/>
        </w:rPr>
        <w:t>новки водоподготовки в котельной № 1.</w:t>
      </w:r>
    </w:p>
    <w:p w:rsidR="003F058E" w:rsidRPr="00986F34" w:rsidRDefault="003F058E" w:rsidP="003F058E">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обоснования технических мероприятий комплексного развития систем теплоснабжения произведена группировка проблем по следующим целевым показателям:</w:t>
      </w:r>
    </w:p>
    <w:p w:rsidR="003F058E" w:rsidRPr="00986F34" w:rsidRDefault="003F058E" w:rsidP="003F058E">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надежность;</w:t>
      </w:r>
    </w:p>
    <w:p w:rsidR="003F058E" w:rsidRPr="00986F34" w:rsidRDefault="003F058E" w:rsidP="003F058E">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w:t>
      </w:r>
    </w:p>
    <w:p w:rsidR="003F058E" w:rsidRPr="00986F34" w:rsidRDefault="003F058E" w:rsidP="003F058E">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доступность для потребителя.</w:t>
      </w:r>
    </w:p>
    <w:p w:rsidR="003F058E" w:rsidRDefault="003F058E" w:rsidP="003F058E">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w:t>
      </w:r>
    </w:p>
    <w:p w:rsidR="003F058E" w:rsidRPr="00986F34" w:rsidRDefault="003F058E" w:rsidP="003F058E">
      <w:pPr>
        <w:spacing w:after="0" w:line="274" w:lineRule="exact"/>
        <w:ind w:right="160" w:firstLine="284"/>
        <w:jc w:val="both"/>
        <w:rPr>
          <w:rFonts w:ascii="Times New Roman" w:hAnsi="Times New Roman" w:cs="Times New Roman"/>
          <w:sz w:val="24"/>
          <w:szCs w:val="24"/>
        </w:rPr>
      </w:pPr>
    </w:p>
    <w:p w:rsidR="003F058E" w:rsidRPr="00986F34" w:rsidRDefault="003F058E" w:rsidP="003F058E">
      <w:pPr>
        <w:pStyle w:val="72"/>
        <w:shd w:val="clear" w:color="auto" w:fill="auto"/>
        <w:spacing w:before="0"/>
        <w:ind w:firstLine="284"/>
        <w:rPr>
          <w:sz w:val="24"/>
          <w:szCs w:val="24"/>
        </w:rPr>
      </w:pPr>
      <w:r w:rsidRPr="00986F34">
        <w:rPr>
          <w:sz w:val="24"/>
          <w:szCs w:val="24"/>
        </w:rPr>
        <w:t>Надежность</w:t>
      </w:r>
    </w:p>
    <w:p w:rsidR="003F058E" w:rsidRPr="00986F34" w:rsidRDefault="003F058E" w:rsidP="003F058E">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целей комплексного развития систем теплоснабжения главным интегральным критерием эффективности выступает надежность функционирования сетей.</w:t>
      </w:r>
    </w:p>
    <w:p w:rsidR="003F058E" w:rsidRPr="00986F34" w:rsidRDefault="003F058E" w:rsidP="003F058E">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показатели:</w:t>
      </w:r>
    </w:p>
    <w:p w:rsidR="003F058E" w:rsidRPr="00986F34" w:rsidRDefault="003F058E" w:rsidP="003F058E">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количество аварий в системе теплоснабжения</w:t>
      </w:r>
    </w:p>
    <w:p w:rsidR="003F058E" w:rsidRDefault="003F058E" w:rsidP="003F058E">
      <w:pPr>
        <w:pStyle w:val="72"/>
        <w:shd w:val="clear" w:color="auto" w:fill="auto"/>
        <w:spacing w:before="0"/>
        <w:ind w:firstLine="284"/>
        <w:rPr>
          <w:sz w:val="24"/>
          <w:szCs w:val="24"/>
        </w:rPr>
      </w:pPr>
    </w:p>
    <w:p w:rsidR="003F058E" w:rsidRPr="00986F34" w:rsidRDefault="003F058E" w:rsidP="003F058E">
      <w:pPr>
        <w:pStyle w:val="72"/>
        <w:shd w:val="clear" w:color="auto" w:fill="auto"/>
        <w:spacing w:before="0"/>
        <w:ind w:firstLine="284"/>
        <w:rPr>
          <w:sz w:val="24"/>
          <w:szCs w:val="24"/>
        </w:rPr>
      </w:pPr>
      <w:r w:rsidRPr="00986F34">
        <w:rPr>
          <w:sz w:val="24"/>
          <w:szCs w:val="24"/>
        </w:rPr>
        <w:t>Качество</w:t>
      </w:r>
    </w:p>
    <w:p w:rsidR="003F058E" w:rsidRDefault="003F058E" w:rsidP="003F058E">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услуг теплоснабжения должно гарантировать бесперебойность их предоставления, а также соответствие доставляемого ресурса (тепловой энергии) соответствующим стандартам и нормативам.</w:t>
      </w:r>
    </w:p>
    <w:p w:rsidR="003F058E" w:rsidRPr="00986F34" w:rsidRDefault="003F058E" w:rsidP="003F058E">
      <w:pPr>
        <w:spacing w:after="0" w:line="274" w:lineRule="exact"/>
        <w:ind w:right="160" w:firstLine="284"/>
        <w:jc w:val="both"/>
        <w:rPr>
          <w:rFonts w:ascii="Times New Roman" w:hAnsi="Times New Roman" w:cs="Times New Roman"/>
          <w:sz w:val="24"/>
          <w:szCs w:val="24"/>
        </w:rPr>
      </w:pPr>
    </w:p>
    <w:p w:rsidR="003F058E" w:rsidRPr="00986F34" w:rsidRDefault="003F058E" w:rsidP="003F058E">
      <w:pPr>
        <w:pStyle w:val="72"/>
        <w:shd w:val="clear" w:color="auto" w:fill="auto"/>
        <w:spacing w:before="0"/>
        <w:ind w:firstLine="284"/>
        <w:rPr>
          <w:sz w:val="24"/>
          <w:szCs w:val="24"/>
        </w:rPr>
      </w:pPr>
      <w:r w:rsidRPr="00986F34">
        <w:rPr>
          <w:sz w:val="24"/>
          <w:szCs w:val="24"/>
        </w:rPr>
        <w:t>Доступность для потребителей</w:t>
      </w:r>
      <w:r w:rsidRPr="00986F34">
        <w:rPr>
          <w:rStyle w:val="73"/>
        </w:rPr>
        <w:t xml:space="preserve"> услуг теплоснабжения</w:t>
      </w:r>
    </w:p>
    <w:p w:rsidR="003F058E" w:rsidRPr="00986F34" w:rsidRDefault="003F058E" w:rsidP="003F058E">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Оценка доступности для потребителей основана на сопоставлении тарифа на услуги теплоснабжения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3F058E" w:rsidRDefault="003F058E" w:rsidP="003F058E">
      <w:pPr>
        <w:spacing w:after="0" w:line="274" w:lineRule="exact"/>
        <w:ind w:firstLine="284"/>
        <w:jc w:val="both"/>
        <w:rPr>
          <w:rFonts w:ascii="Times New Roman" w:hAnsi="Times New Roman" w:cs="Times New Roman"/>
          <w:sz w:val="24"/>
          <w:szCs w:val="24"/>
          <w:highlight w:val="cyan"/>
        </w:rPr>
      </w:pPr>
    </w:p>
    <w:p w:rsidR="003F058E" w:rsidRPr="0077758B" w:rsidRDefault="003F058E" w:rsidP="003F058E">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Действующий тариф:  5088,02 руб. Гкал</w:t>
      </w:r>
    </w:p>
    <w:p w:rsidR="003F058E" w:rsidRPr="0077758B" w:rsidRDefault="003F058E" w:rsidP="003F058E">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Норматив потребления тепловой энергии на отопление 1 кв. м общей площади в жилых домах возведенных до 1999г  в месяц составляет  0,036299 Гкал  (184,69 руб/м²),</w:t>
      </w:r>
    </w:p>
    <w:p w:rsidR="003F058E" w:rsidRPr="0077758B" w:rsidRDefault="003F058E" w:rsidP="003F058E">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возведенных свыше 2000г в месяц составляет  0,016125 Гкал (82,84 руб/м²),</w:t>
      </w:r>
    </w:p>
    <w:p w:rsidR="003F058E" w:rsidRPr="00986F34" w:rsidRDefault="003F058E" w:rsidP="003F058E">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двух этажное здание составляет 0,037794 Гкал (187,21 руб/м²)</w:t>
      </w:r>
      <w:r>
        <w:rPr>
          <w:rFonts w:ascii="Times New Roman" w:hAnsi="Times New Roman" w:cs="Times New Roman"/>
          <w:sz w:val="24"/>
          <w:szCs w:val="24"/>
        </w:rPr>
        <w:t>.</w:t>
      </w:r>
      <w:r w:rsidRPr="00986F34">
        <w:rPr>
          <w:rFonts w:ascii="Times New Roman" w:hAnsi="Times New Roman" w:cs="Times New Roman"/>
          <w:sz w:val="24"/>
          <w:szCs w:val="24"/>
        </w:rPr>
        <w:t xml:space="preserve">  </w:t>
      </w:r>
    </w:p>
    <w:p w:rsidR="003F058E" w:rsidRPr="00986F34" w:rsidRDefault="003F058E" w:rsidP="003F058E">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Критерии доступности:</w:t>
      </w:r>
    </w:p>
    <w:p w:rsidR="003F058E" w:rsidRDefault="003F058E" w:rsidP="003F058E">
      <w:pPr>
        <w:spacing w:after="0" w:line="274" w:lineRule="exact"/>
        <w:ind w:right="240" w:firstLine="284"/>
        <w:jc w:val="both"/>
        <w:rPr>
          <w:rFonts w:ascii="Times New Roman" w:hAnsi="Times New Roman" w:cs="Times New Roman"/>
          <w:sz w:val="24"/>
          <w:szCs w:val="24"/>
        </w:rPr>
      </w:pPr>
      <w:r w:rsidRPr="00986F34">
        <w:rPr>
          <w:rFonts w:ascii="Times New Roman" w:hAnsi="Times New Roman" w:cs="Times New Roman"/>
          <w:sz w:val="24"/>
          <w:szCs w:val="24"/>
        </w:rPr>
        <w:t>Доля расходов на коммунальные услуги в совокупном доходе семьи - не более 10%</w:t>
      </w:r>
      <w:r>
        <w:rPr>
          <w:rFonts w:ascii="Times New Roman" w:hAnsi="Times New Roman" w:cs="Times New Roman"/>
          <w:sz w:val="24"/>
          <w:szCs w:val="24"/>
        </w:rPr>
        <w:t>.</w:t>
      </w:r>
    </w:p>
    <w:p w:rsidR="003F058E" w:rsidRPr="00986F34" w:rsidRDefault="003F058E" w:rsidP="003F058E">
      <w:pPr>
        <w:spacing w:after="0" w:line="274" w:lineRule="exact"/>
        <w:ind w:right="240" w:firstLine="284"/>
        <w:jc w:val="both"/>
        <w:rPr>
          <w:rFonts w:ascii="Times New Roman" w:hAnsi="Times New Roman" w:cs="Times New Roman"/>
          <w:sz w:val="24"/>
          <w:szCs w:val="24"/>
        </w:rPr>
      </w:pPr>
      <w:r w:rsidRPr="00986F34">
        <w:rPr>
          <w:rFonts w:ascii="Times New Roman" w:hAnsi="Times New Roman" w:cs="Times New Roman"/>
          <w:sz w:val="24"/>
          <w:szCs w:val="24"/>
        </w:rPr>
        <w:t>Доля населения с доходами ниже прожиточного минимума - не более 19%</w:t>
      </w:r>
      <w:r>
        <w:rPr>
          <w:rFonts w:ascii="Times New Roman" w:hAnsi="Times New Roman" w:cs="Times New Roman"/>
          <w:sz w:val="24"/>
          <w:szCs w:val="24"/>
        </w:rPr>
        <w:t>.</w:t>
      </w:r>
    </w:p>
    <w:p w:rsidR="003F058E" w:rsidRPr="00986F34" w:rsidRDefault="003F058E" w:rsidP="003F058E">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Уровень собираемости платежей за коммунальные услуги - не менее 85%</w:t>
      </w:r>
      <w:r>
        <w:rPr>
          <w:rFonts w:ascii="Times New Roman" w:hAnsi="Times New Roman" w:cs="Times New Roman"/>
          <w:sz w:val="24"/>
          <w:szCs w:val="24"/>
        </w:rPr>
        <w:t>.</w:t>
      </w:r>
    </w:p>
    <w:p w:rsidR="003F058E" w:rsidRDefault="003F058E" w:rsidP="003F058E">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получателей субсидий на оплату коммунальных услуг в общей численности населения - не более 18%</w:t>
      </w:r>
      <w:r>
        <w:rPr>
          <w:rFonts w:ascii="Times New Roman" w:hAnsi="Times New Roman" w:cs="Times New Roman"/>
          <w:sz w:val="24"/>
          <w:szCs w:val="24"/>
        </w:rPr>
        <w:t>.»</w:t>
      </w:r>
      <w:r w:rsidR="00AF6268">
        <w:rPr>
          <w:rFonts w:ascii="Times New Roman" w:hAnsi="Times New Roman" w:cs="Times New Roman"/>
          <w:sz w:val="24"/>
          <w:szCs w:val="24"/>
        </w:rPr>
        <w:t>.</w:t>
      </w:r>
    </w:p>
    <w:p w:rsidR="00AF6268" w:rsidRDefault="0014790A" w:rsidP="003F058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4</w:t>
      </w:r>
      <w:r w:rsidR="00AF6268">
        <w:rPr>
          <w:rFonts w:ascii="Times New Roman" w:hAnsi="Times New Roman" w:cs="Times New Roman"/>
          <w:sz w:val="24"/>
          <w:szCs w:val="24"/>
        </w:rPr>
        <w:t xml:space="preserve">) В разделе </w:t>
      </w:r>
      <w:r w:rsidR="00E12295">
        <w:rPr>
          <w:rFonts w:ascii="Times New Roman" w:hAnsi="Times New Roman" w:cs="Times New Roman"/>
          <w:sz w:val="24"/>
          <w:szCs w:val="24"/>
        </w:rPr>
        <w:t>«</w:t>
      </w:r>
      <w:r w:rsidR="00AF6268">
        <w:rPr>
          <w:rFonts w:ascii="Times New Roman" w:hAnsi="Times New Roman" w:cs="Times New Roman"/>
          <w:sz w:val="24"/>
          <w:szCs w:val="24"/>
        </w:rPr>
        <w:t>4.5</w:t>
      </w:r>
      <w:r w:rsidR="00E12295">
        <w:rPr>
          <w:rFonts w:ascii="Times New Roman" w:hAnsi="Times New Roman" w:cs="Times New Roman"/>
          <w:sz w:val="24"/>
          <w:szCs w:val="24"/>
        </w:rPr>
        <w:t>.</w:t>
      </w:r>
      <w:r w:rsidR="00AF6268">
        <w:rPr>
          <w:rFonts w:ascii="Times New Roman" w:hAnsi="Times New Roman" w:cs="Times New Roman"/>
          <w:sz w:val="24"/>
          <w:szCs w:val="24"/>
        </w:rPr>
        <w:t xml:space="preserve"> Прогноз показателей</w:t>
      </w:r>
      <w:r w:rsidR="00CB27F6">
        <w:rPr>
          <w:rFonts w:ascii="Times New Roman" w:hAnsi="Times New Roman" w:cs="Times New Roman"/>
          <w:sz w:val="24"/>
          <w:szCs w:val="24"/>
        </w:rPr>
        <w:t xml:space="preserve"> спроса на коммунальные ресурсы и перспективной нагрузки» подраздел «Перспектива увеличения объемов нагрузки на коммунальную инфраструктуру муниципального образования» изложить в следующей редакции:</w:t>
      </w:r>
    </w:p>
    <w:p w:rsidR="00CB27F6" w:rsidRPr="00A31A70" w:rsidRDefault="00CB27F6" w:rsidP="003F058E">
      <w:pPr>
        <w:spacing w:after="0" w:line="240" w:lineRule="auto"/>
        <w:ind w:firstLine="284"/>
        <w:jc w:val="both"/>
        <w:rPr>
          <w:rFonts w:ascii="Times New Roman" w:hAnsi="Times New Roman" w:cs="Times New Roman"/>
          <w:sz w:val="24"/>
          <w:szCs w:val="24"/>
        </w:rPr>
      </w:pPr>
      <w:r w:rsidRPr="00A31A70">
        <w:rPr>
          <w:rFonts w:ascii="Times New Roman" w:hAnsi="Times New Roman" w:cs="Times New Roman"/>
          <w:sz w:val="24"/>
          <w:szCs w:val="24"/>
        </w:rPr>
        <w:lastRenderedPageBreak/>
        <w:t>«Показатели по установленной мощности системы водоснабжения и теплоснабжения представлены в таблице № 15.</w:t>
      </w:r>
    </w:p>
    <w:p w:rsidR="0006056B" w:rsidRPr="00A31A70" w:rsidRDefault="0006056B" w:rsidP="0006056B">
      <w:pPr>
        <w:spacing w:after="0" w:line="240" w:lineRule="auto"/>
        <w:ind w:firstLine="284"/>
        <w:jc w:val="center"/>
        <w:rPr>
          <w:rFonts w:ascii="Times New Roman" w:hAnsi="Times New Roman" w:cs="Times New Roman"/>
          <w:sz w:val="24"/>
          <w:szCs w:val="24"/>
        </w:rPr>
      </w:pPr>
    </w:p>
    <w:p w:rsidR="0006056B" w:rsidRPr="00A31A70" w:rsidRDefault="0006056B" w:rsidP="0006056B">
      <w:pPr>
        <w:spacing w:after="0" w:line="240" w:lineRule="auto"/>
        <w:ind w:firstLine="284"/>
        <w:jc w:val="center"/>
        <w:rPr>
          <w:rFonts w:ascii="Times New Roman" w:hAnsi="Times New Roman" w:cs="Times New Roman"/>
          <w:sz w:val="24"/>
          <w:szCs w:val="24"/>
        </w:rPr>
      </w:pPr>
      <w:r w:rsidRPr="00A31A70">
        <w:rPr>
          <w:rFonts w:ascii="Times New Roman" w:hAnsi="Times New Roman" w:cs="Times New Roman"/>
          <w:sz w:val="24"/>
          <w:szCs w:val="24"/>
        </w:rPr>
        <w:t xml:space="preserve">Установленная/потребляемая мощность системы водоснабжения и теплоснабжения </w:t>
      </w:r>
    </w:p>
    <w:p w:rsidR="0006056B" w:rsidRPr="00A31A70" w:rsidRDefault="0006056B" w:rsidP="0006056B">
      <w:pPr>
        <w:spacing w:after="0" w:line="240" w:lineRule="auto"/>
        <w:ind w:firstLine="284"/>
        <w:jc w:val="center"/>
        <w:rPr>
          <w:rFonts w:ascii="Times New Roman" w:hAnsi="Times New Roman" w:cs="Times New Roman"/>
          <w:sz w:val="24"/>
          <w:szCs w:val="24"/>
        </w:rPr>
      </w:pPr>
      <w:r w:rsidRPr="00A31A70">
        <w:rPr>
          <w:rFonts w:ascii="Times New Roman" w:hAnsi="Times New Roman" w:cs="Times New Roman"/>
          <w:sz w:val="24"/>
          <w:szCs w:val="24"/>
        </w:rPr>
        <w:t>по состоянию на 01.01.2018 года</w:t>
      </w:r>
    </w:p>
    <w:p w:rsidR="0006056B" w:rsidRPr="00A31A70" w:rsidRDefault="0006056B" w:rsidP="0006056B">
      <w:pPr>
        <w:spacing w:after="0" w:line="240" w:lineRule="auto"/>
        <w:ind w:firstLine="284"/>
        <w:jc w:val="center"/>
        <w:rPr>
          <w:rFonts w:ascii="Times New Roman" w:hAnsi="Times New Roman" w:cs="Times New Roman"/>
          <w:sz w:val="24"/>
          <w:szCs w:val="24"/>
        </w:rPr>
      </w:pPr>
    </w:p>
    <w:p w:rsidR="0006056B" w:rsidRPr="00A31A70" w:rsidRDefault="0006056B" w:rsidP="0006056B">
      <w:pPr>
        <w:spacing w:after="0" w:line="240" w:lineRule="exact"/>
        <w:ind w:right="160"/>
        <w:jc w:val="right"/>
        <w:rPr>
          <w:rFonts w:ascii="Times New Roman" w:hAnsi="Times New Roman" w:cs="Times New Roman"/>
          <w:sz w:val="24"/>
          <w:szCs w:val="24"/>
        </w:rPr>
      </w:pPr>
      <w:r w:rsidRPr="00A31A70">
        <w:rPr>
          <w:rFonts w:ascii="Times New Roman" w:hAnsi="Times New Roman" w:cs="Times New Roman"/>
          <w:sz w:val="24"/>
          <w:szCs w:val="24"/>
        </w:rPr>
        <w:t>Таблица № 15</w:t>
      </w:r>
    </w:p>
    <w:p w:rsidR="0006056B" w:rsidRPr="00A31A70" w:rsidRDefault="0006056B" w:rsidP="0006056B">
      <w:pPr>
        <w:spacing w:after="0" w:line="240" w:lineRule="exact"/>
        <w:ind w:right="160"/>
        <w:jc w:val="right"/>
        <w:rPr>
          <w:rFonts w:ascii="Times New Roman" w:hAnsi="Times New Roman" w:cs="Times New Roman"/>
          <w:sz w:val="24"/>
          <w:szCs w:val="24"/>
        </w:rPr>
      </w:pPr>
    </w:p>
    <w:tbl>
      <w:tblPr>
        <w:tblStyle w:val="a3"/>
        <w:tblW w:w="0" w:type="auto"/>
        <w:tblInd w:w="250" w:type="dxa"/>
        <w:tblLook w:val="04A0"/>
      </w:tblPr>
      <w:tblGrid>
        <w:gridCol w:w="5387"/>
        <w:gridCol w:w="2126"/>
        <w:gridCol w:w="2255"/>
      </w:tblGrid>
      <w:tr w:rsidR="0006056B" w:rsidRPr="00A31A70" w:rsidTr="00B137E9">
        <w:tc>
          <w:tcPr>
            <w:tcW w:w="5387" w:type="dxa"/>
            <w:vAlign w:val="center"/>
          </w:tcPr>
          <w:p w:rsidR="0006056B" w:rsidRPr="00A31A70" w:rsidRDefault="0006056B" w:rsidP="006D5A53">
            <w:pPr>
              <w:spacing w:line="240" w:lineRule="exact"/>
              <w:jc w:val="center"/>
            </w:pPr>
            <w:r w:rsidRPr="00A31A70">
              <w:rPr>
                <w:rStyle w:val="24"/>
                <w:rFonts w:eastAsiaTheme="minorEastAsia"/>
                <w:sz w:val="22"/>
                <w:szCs w:val="22"/>
              </w:rPr>
              <w:t>Показатель</w:t>
            </w:r>
          </w:p>
        </w:tc>
        <w:tc>
          <w:tcPr>
            <w:tcW w:w="2126" w:type="dxa"/>
            <w:vAlign w:val="center"/>
          </w:tcPr>
          <w:p w:rsidR="0006056B" w:rsidRPr="00A31A70" w:rsidRDefault="0006056B" w:rsidP="006D5A53">
            <w:pPr>
              <w:spacing w:line="250" w:lineRule="exact"/>
              <w:jc w:val="center"/>
              <w:rPr>
                <w:rStyle w:val="24"/>
                <w:rFonts w:eastAsiaTheme="minorEastAsia"/>
                <w:sz w:val="22"/>
                <w:szCs w:val="22"/>
              </w:rPr>
            </w:pPr>
            <w:r w:rsidRPr="00A31A70">
              <w:rPr>
                <w:rStyle w:val="24"/>
                <w:rFonts w:eastAsiaTheme="minorEastAsia"/>
                <w:sz w:val="22"/>
                <w:szCs w:val="22"/>
              </w:rPr>
              <w:t xml:space="preserve">Водоснабжение, </w:t>
            </w:r>
          </w:p>
          <w:p w:rsidR="0006056B" w:rsidRPr="00A31A70" w:rsidRDefault="0006056B" w:rsidP="006D5A53">
            <w:pPr>
              <w:spacing w:line="250" w:lineRule="exact"/>
              <w:jc w:val="center"/>
            </w:pPr>
            <w:r w:rsidRPr="00A31A70">
              <w:rPr>
                <w:rStyle w:val="24"/>
                <w:rFonts w:eastAsiaTheme="minorEastAsia"/>
                <w:sz w:val="22"/>
                <w:szCs w:val="22"/>
              </w:rPr>
              <w:t>тыс. куб.м./ сут.</w:t>
            </w:r>
          </w:p>
        </w:tc>
        <w:tc>
          <w:tcPr>
            <w:tcW w:w="2255" w:type="dxa"/>
            <w:vAlign w:val="center"/>
          </w:tcPr>
          <w:p w:rsidR="0006056B" w:rsidRPr="00A31A70" w:rsidRDefault="0006056B" w:rsidP="006D5A53">
            <w:pPr>
              <w:spacing w:line="250" w:lineRule="exact"/>
              <w:jc w:val="center"/>
              <w:rPr>
                <w:rStyle w:val="24"/>
                <w:rFonts w:eastAsiaTheme="minorEastAsia"/>
                <w:sz w:val="22"/>
                <w:szCs w:val="22"/>
              </w:rPr>
            </w:pPr>
            <w:r w:rsidRPr="00A31A70">
              <w:rPr>
                <w:rStyle w:val="24"/>
                <w:rFonts w:eastAsiaTheme="minorEastAsia"/>
                <w:sz w:val="22"/>
                <w:szCs w:val="22"/>
              </w:rPr>
              <w:t xml:space="preserve">Теплоснабжение, </w:t>
            </w:r>
          </w:p>
          <w:p w:rsidR="0006056B" w:rsidRPr="00A31A70" w:rsidRDefault="0006056B" w:rsidP="006D5A53">
            <w:pPr>
              <w:spacing w:line="250" w:lineRule="exact"/>
              <w:jc w:val="center"/>
            </w:pPr>
            <w:r w:rsidRPr="00A31A70">
              <w:rPr>
                <w:rStyle w:val="24"/>
                <w:rFonts w:eastAsiaTheme="minorEastAsia"/>
                <w:sz w:val="22"/>
                <w:szCs w:val="22"/>
              </w:rPr>
              <w:t>Гкал/час</w:t>
            </w:r>
          </w:p>
        </w:tc>
      </w:tr>
      <w:tr w:rsidR="0006056B" w:rsidRPr="00A31A70" w:rsidTr="00B137E9">
        <w:tc>
          <w:tcPr>
            <w:tcW w:w="5387" w:type="dxa"/>
            <w:vAlign w:val="center"/>
          </w:tcPr>
          <w:p w:rsidR="0006056B" w:rsidRPr="00A31A70" w:rsidRDefault="0006056B" w:rsidP="006D5A53">
            <w:pPr>
              <w:spacing w:line="240" w:lineRule="exact"/>
            </w:pPr>
            <w:r w:rsidRPr="00A31A70">
              <w:rPr>
                <w:rStyle w:val="24"/>
                <w:rFonts w:eastAsiaTheme="minorEastAsia"/>
              </w:rPr>
              <w:t>Установленная мощность</w:t>
            </w:r>
          </w:p>
        </w:tc>
        <w:tc>
          <w:tcPr>
            <w:tcW w:w="2126" w:type="dxa"/>
            <w:vAlign w:val="center"/>
          </w:tcPr>
          <w:p w:rsidR="0006056B" w:rsidRPr="00A31A70" w:rsidRDefault="0006056B" w:rsidP="006D5A53">
            <w:pPr>
              <w:spacing w:line="240" w:lineRule="exact"/>
              <w:jc w:val="center"/>
            </w:pPr>
            <w:r w:rsidRPr="00A31A70">
              <w:rPr>
                <w:rStyle w:val="24"/>
                <w:rFonts w:eastAsiaTheme="minorEastAsia"/>
              </w:rPr>
              <w:t>0,432</w:t>
            </w:r>
          </w:p>
        </w:tc>
        <w:tc>
          <w:tcPr>
            <w:tcW w:w="2255" w:type="dxa"/>
            <w:vAlign w:val="center"/>
          </w:tcPr>
          <w:p w:rsidR="0006056B" w:rsidRPr="00A31A70" w:rsidRDefault="00A31A70" w:rsidP="006D5A53">
            <w:pPr>
              <w:spacing w:line="240" w:lineRule="exact"/>
              <w:jc w:val="center"/>
            </w:pPr>
            <w:r>
              <w:rPr>
                <w:rStyle w:val="24"/>
                <w:rFonts w:eastAsiaTheme="minorEastAsia"/>
              </w:rPr>
              <w:t>14,62</w:t>
            </w:r>
          </w:p>
        </w:tc>
      </w:tr>
      <w:tr w:rsidR="0006056B" w:rsidRPr="00A31A70" w:rsidTr="00B137E9">
        <w:tc>
          <w:tcPr>
            <w:tcW w:w="5387" w:type="dxa"/>
            <w:vAlign w:val="center"/>
          </w:tcPr>
          <w:p w:rsidR="0006056B" w:rsidRPr="00A31A70" w:rsidRDefault="0006056B" w:rsidP="006D5A53">
            <w:pPr>
              <w:spacing w:line="240" w:lineRule="exact"/>
            </w:pPr>
            <w:r w:rsidRPr="00A31A70">
              <w:rPr>
                <w:rStyle w:val="24"/>
                <w:rFonts w:eastAsiaTheme="minorEastAsia"/>
              </w:rPr>
              <w:t>Потребляемая мощность</w:t>
            </w:r>
          </w:p>
        </w:tc>
        <w:tc>
          <w:tcPr>
            <w:tcW w:w="2126" w:type="dxa"/>
            <w:vAlign w:val="center"/>
          </w:tcPr>
          <w:p w:rsidR="0006056B" w:rsidRPr="00A31A70" w:rsidRDefault="0006056B" w:rsidP="006D5A53">
            <w:pPr>
              <w:spacing w:line="240" w:lineRule="exact"/>
              <w:jc w:val="center"/>
            </w:pPr>
            <w:r w:rsidRPr="00A31A70">
              <w:rPr>
                <w:rStyle w:val="24"/>
                <w:rFonts w:eastAsiaTheme="minorEastAsia"/>
              </w:rPr>
              <w:t>0,25</w:t>
            </w:r>
          </w:p>
        </w:tc>
        <w:tc>
          <w:tcPr>
            <w:tcW w:w="2255" w:type="dxa"/>
            <w:vAlign w:val="center"/>
          </w:tcPr>
          <w:p w:rsidR="0006056B" w:rsidRPr="00A31A70" w:rsidRDefault="00A31A70" w:rsidP="006D5A53">
            <w:pPr>
              <w:spacing w:line="240" w:lineRule="exact"/>
              <w:jc w:val="center"/>
            </w:pPr>
            <w:r>
              <w:rPr>
                <w:rStyle w:val="24"/>
                <w:rFonts w:eastAsiaTheme="minorEastAsia"/>
              </w:rPr>
              <w:t>6,45</w:t>
            </w:r>
          </w:p>
        </w:tc>
      </w:tr>
      <w:tr w:rsidR="0006056B" w:rsidRPr="00A31A70" w:rsidTr="00B137E9">
        <w:tc>
          <w:tcPr>
            <w:tcW w:w="5387" w:type="dxa"/>
            <w:vAlign w:val="center"/>
          </w:tcPr>
          <w:p w:rsidR="0006056B" w:rsidRPr="00A31A70" w:rsidRDefault="0006056B" w:rsidP="006D5A53">
            <w:pPr>
              <w:spacing w:line="240" w:lineRule="exact"/>
            </w:pPr>
            <w:r w:rsidRPr="00A31A70">
              <w:rPr>
                <w:rStyle w:val="24"/>
                <w:rFonts w:eastAsiaTheme="minorEastAsia"/>
              </w:rPr>
              <w:t>Процент загрузки, %</w:t>
            </w:r>
          </w:p>
        </w:tc>
        <w:tc>
          <w:tcPr>
            <w:tcW w:w="2126" w:type="dxa"/>
            <w:vAlign w:val="center"/>
          </w:tcPr>
          <w:p w:rsidR="0006056B" w:rsidRPr="00A31A70" w:rsidRDefault="0006056B" w:rsidP="006D5A53">
            <w:pPr>
              <w:spacing w:line="240" w:lineRule="exact"/>
              <w:jc w:val="center"/>
            </w:pPr>
            <w:r w:rsidRPr="00A31A70">
              <w:rPr>
                <w:rStyle w:val="24"/>
                <w:rFonts w:eastAsiaTheme="minorEastAsia"/>
              </w:rPr>
              <w:t>57,87%</w:t>
            </w:r>
          </w:p>
        </w:tc>
        <w:tc>
          <w:tcPr>
            <w:tcW w:w="2255" w:type="dxa"/>
            <w:vAlign w:val="center"/>
          </w:tcPr>
          <w:p w:rsidR="0006056B" w:rsidRPr="00A31A70" w:rsidRDefault="002F2CFE" w:rsidP="006D5A53">
            <w:pPr>
              <w:spacing w:line="240" w:lineRule="exact"/>
              <w:jc w:val="center"/>
            </w:pPr>
            <w:r>
              <w:rPr>
                <w:rStyle w:val="24"/>
                <w:rFonts w:eastAsiaTheme="minorEastAsia"/>
              </w:rPr>
              <w:t>44,12</w:t>
            </w:r>
            <w:r w:rsidR="0006056B" w:rsidRPr="00A31A70">
              <w:rPr>
                <w:rStyle w:val="24"/>
                <w:rFonts w:eastAsiaTheme="minorEastAsia"/>
              </w:rPr>
              <w:t>%</w:t>
            </w:r>
          </w:p>
        </w:tc>
      </w:tr>
      <w:tr w:rsidR="0006056B" w:rsidRPr="00A31A70" w:rsidTr="00B137E9">
        <w:tc>
          <w:tcPr>
            <w:tcW w:w="5387" w:type="dxa"/>
            <w:vAlign w:val="center"/>
          </w:tcPr>
          <w:p w:rsidR="0006056B" w:rsidRPr="00A31A70" w:rsidRDefault="0006056B" w:rsidP="006D5A53">
            <w:pPr>
              <w:spacing w:line="245" w:lineRule="exact"/>
            </w:pPr>
            <w:r w:rsidRPr="00A31A70">
              <w:rPr>
                <w:rStyle w:val="24"/>
                <w:rFonts w:eastAsiaTheme="minorEastAsia"/>
              </w:rPr>
              <w:t>Численность населения муниципального образования, чел</w:t>
            </w:r>
          </w:p>
        </w:tc>
        <w:tc>
          <w:tcPr>
            <w:tcW w:w="4381" w:type="dxa"/>
            <w:gridSpan w:val="2"/>
            <w:vAlign w:val="center"/>
          </w:tcPr>
          <w:p w:rsidR="0006056B" w:rsidRPr="00A31A70" w:rsidRDefault="00B137E9" w:rsidP="006D5A53">
            <w:pPr>
              <w:spacing w:line="240" w:lineRule="exact"/>
              <w:ind w:right="160"/>
              <w:jc w:val="center"/>
              <w:rPr>
                <w:rFonts w:ascii="Times New Roman" w:hAnsi="Times New Roman" w:cs="Times New Roman"/>
                <w:sz w:val="24"/>
                <w:szCs w:val="24"/>
              </w:rPr>
            </w:pPr>
            <w:r w:rsidRPr="00A31A70">
              <w:rPr>
                <w:rFonts w:ascii="Times New Roman" w:hAnsi="Times New Roman" w:cs="Times New Roman"/>
                <w:sz w:val="24"/>
                <w:szCs w:val="24"/>
              </w:rPr>
              <w:t>2516</w:t>
            </w:r>
          </w:p>
        </w:tc>
      </w:tr>
      <w:tr w:rsidR="0006056B" w:rsidRPr="00A31A70" w:rsidTr="00B137E9">
        <w:tc>
          <w:tcPr>
            <w:tcW w:w="5387" w:type="dxa"/>
            <w:vAlign w:val="center"/>
          </w:tcPr>
          <w:p w:rsidR="0006056B" w:rsidRPr="00A31A70" w:rsidRDefault="0006056B" w:rsidP="006D5A53">
            <w:pPr>
              <w:spacing w:line="254" w:lineRule="exact"/>
            </w:pPr>
            <w:r w:rsidRPr="00A31A70">
              <w:rPr>
                <w:rStyle w:val="24"/>
                <w:rFonts w:eastAsiaTheme="minorEastAsia"/>
              </w:rPr>
              <w:t>Численность населения получающие услуги, чел.</w:t>
            </w:r>
          </w:p>
        </w:tc>
        <w:tc>
          <w:tcPr>
            <w:tcW w:w="2126" w:type="dxa"/>
            <w:tcBorders>
              <w:right w:val="single" w:sz="4" w:space="0" w:color="auto"/>
            </w:tcBorders>
            <w:vAlign w:val="center"/>
          </w:tcPr>
          <w:p w:rsidR="0006056B" w:rsidRPr="00A31A70" w:rsidRDefault="0006056B" w:rsidP="006D5A53">
            <w:pPr>
              <w:spacing w:line="240" w:lineRule="exact"/>
              <w:jc w:val="center"/>
              <w:rPr>
                <w:rFonts w:ascii="Times New Roman" w:hAnsi="Times New Roman" w:cs="Times New Roman"/>
                <w:sz w:val="24"/>
                <w:szCs w:val="24"/>
              </w:rPr>
            </w:pPr>
            <w:r w:rsidRPr="00A31A70">
              <w:rPr>
                <w:rFonts w:ascii="Times New Roman" w:hAnsi="Times New Roman" w:cs="Times New Roman"/>
                <w:sz w:val="24"/>
                <w:szCs w:val="24"/>
              </w:rPr>
              <w:t>251</w:t>
            </w:r>
            <w:r w:rsidR="00B137E9" w:rsidRPr="00A31A70">
              <w:rPr>
                <w:rFonts w:ascii="Times New Roman" w:hAnsi="Times New Roman" w:cs="Times New Roman"/>
                <w:sz w:val="24"/>
                <w:szCs w:val="24"/>
              </w:rPr>
              <w:t>6</w:t>
            </w:r>
          </w:p>
        </w:tc>
        <w:tc>
          <w:tcPr>
            <w:tcW w:w="2255" w:type="dxa"/>
            <w:tcBorders>
              <w:left w:val="single" w:sz="4" w:space="0" w:color="auto"/>
            </w:tcBorders>
            <w:vAlign w:val="center"/>
          </w:tcPr>
          <w:p w:rsidR="0006056B" w:rsidRPr="00A31A70" w:rsidRDefault="00A31A70"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294</w:t>
            </w:r>
          </w:p>
        </w:tc>
      </w:tr>
      <w:tr w:rsidR="0006056B" w:rsidTr="00B137E9">
        <w:tc>
          <w:tcPr>
            <w:tcW w:w="5387" w:type="dxa"/>
            <w:vAlign w:val="center"/>
          </w:tcPr>
          <w:p w:rsidR="0006056B" w:rsidRPr="00A31A70" w:rsidRDefault="0006056B" w:rsidP="006D5A53">
            <w:pPr>
              <w:spacing w:after="60" w:line="240" w:lineRule="exact"/>
            </w:pPr>
            <w:r w:rsidRPr="00A31A70">
              <w:rPr>
                <w:rStyle w:val="24"/>
                <w:rFonts w:eastAsiaTheme="minorEastAsia"/>
              </w:rPr>
              <w:t>Доля населения получающие услуги,</w:t>
            </w:r>
            <w:r w:rsidRPr="00A31A70">
              <w:t xml:space="preserve"> %</w:t>
            </w:r>
          </w:p>
        </w:tc>
        <w:tc>
          <w:tcPr>
            <w:tcW w:w="2126" w:type="dxa"/>
            <w:vAlign w:val="center"/>
          </w:tcPr>
          <w:p w:rsidR="0006056B" w:rsidRPr="00A31A70" w:rsidRDefault="0006056B" w:rsidP="006D5A53">
            <w:pPr>
              <w:spacing w:line="240" w:lineRule="exact"/>
              <w:jc w:val="center"/>
              <w:rPr>
                <w:rFonts w:ascii="Times New Roman" w:hAnsi="Times New Roman" w:cs="Times New Roman"/>
                <w:sz w:val="24"/>
                <w:szCs w:val="24"/>
              </w:rPr>
            </w:pPr>
            <w:r w:rsidRPr="00A31A70">
              <w:rPr>
                <w:rFonts w:ascii="Times New Roman" w:hAnsi="Times New Roman" w:cs="Times New Roman"/>
                <w:sz w:val="24"/>
                <w:szCs w:val="24"/>
              </w:rPr>
              <w:t>100</w:t>
            </w:r>
          </w:p>
        </w:tc>
        <w:tc>
          <w:tcPr>
            <w:tcW w:w="2255" w:type="dxa"/>
            <w:vAlign w:val="center"/>
          </w:tcPr>
          <w:p w:rsidR="0006056B" w:rsidRPr="00116564" w:rsidRDefault="00A31A70"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11,7</w:t>
            </w:r>
          </w:p>
        </w:tc>
      </w:tr>
    </w:tbl>
    <w:p w:rsidR="0006056B" w:rsidRPr="00986F34" w:rsidRDefault="0006056B" w:rsidP="0006056B">
      <w:pPr>
        <w:spacing w:after="0" w:line="240" w:lineRule="exact"/>
        <w:ind w:right="160"/>
        <w:jc w:val="right"/>
        <w:rPr>
          <w:rFonts w:ascii="Times New Roman" w:hAnsi="Times New Roman" w:cs="Times New Roman"/>
          <w:sz w:val="24"/>
          <w:szCs w:val="24"/>
        </w:rPr>
      </w:pPr>
    </w:p>
    <w:p w:rsidR="00B137E9" w:rsidRDefault="00B137E9" w:rsidP="00B137E9">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Из таблицы видно, что вся система коммунальной инфраструктуры имеет огромный запас по у</w:t>
      </w:r>
      <w:r>
        <w:rPr>
          <w:rFonts w:ascii="Times New Roman" w:hAnsi="Times New Roman" w:cs="Times New Roman"/>
          <w:sz w:val="24"/>
          <w:szCs w:val="24"/>
        </w:rPr>
        <w:t xml:space="preserve">величению объемов производства. </w:t>
      </w:r>
      <w:r w:rsidRPr="00986F34">
        <w:rPr>
          <w:rFonts w:ascii="Times New Roman" w:hAnsi="Times New Roman" w:cs="Times New Roman"/>
          <w:sz w:val="24"/>
          <w:szCs w:val="24"/>
        </w:rPr>
        <w:t>Поэтому угроза нехватки мощности в существ</w:t>
      </w:r>
      <w:r>
        <w:rPr>
          <w:rFonts w:ascii="Times New Roman" w:hAnsi="Times New Roman" w:cs="Times New Roman"/>
          <w:sz w:val="24"/>
          <w:szCs w:val="24"/>
        </w:rPr>
        <w:t>у</w:t>
      </w:r>
      <w:r w:rsidRPr="00986F34">
        <w:rPr>
          <w:rFonts w:ascii="Times New Roman" w:hAnsi="Times New Roman" w:cs="Times New Roman"/>
          <w:sz w:val="24"/>
          <w:szCs w:val="24"/>
        </w:rPr>
        <w:t>ющей системе коммунального комплекса Нововасюганского сельского поселения отсутствует.</w:t>
      </w:r>
      <w:r>
        <w:rPr>
          <w:rFonts w:ascii="Times New Roman" w:hAnsi="Times New Roman" w:cs="Times New Roman"/>
          <w:sz w:val="24"/>
          <w:szCs w:val="24"/>
        </w:rPr>
        <w:t>»</w:t>
      </w:r>
      <w:r w:rsidR="00A42FE2">
        <w:rPr>
          <w:rFonts w:ascii="Times New Roman" w:hAnsi="Times New Roman" w:cs="Times New Roman"/>
          <w:sz w:val="24"/>
          <w:szCs w:val="24"/>
        </w:rPr>
        <w:t>.</w:t>
      </w:r>
    </w:p>
    <w:p w:rsidR="009C6B7D" w:rsidRDefault="0014790A" w:rsidP="00B137E9">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5</w:t>
      </w:r>
      <w:r w:rsidR="009C6B7D">
        <w:rPr>
          <w:rFonts w:ascii="Times New Roman" w:hAnsi="Times New Roman" w:cs="Times New Roman"/>
          <w:sz w:val="24"/>
          <w:szCs w:val="24"/>
        </w:rPr>
        <w:t xml:space="preserve">) </w:t>
      </w:r>
      <w:r w:rsidR="00E12295">
        <w:rPr>
          <w:rFonts w:ascii="Times New Roman" w:hAnsi="Times New Roman" w:cs="Times New Roman"/>
          <w:sz w:val="24"/>
          <w:szCs w:val="24"/>
        </w:rPr>
        <w:t>Раздел «5.1. Водоснабжение» изложить в следующей редакции:</w:t>
      </w:r>
    </w:p>
    <w:p w:rsidR="00D87161" w:rsidRPr="00DD2553" w:rsidRDefault="00D87161" w:rsidP="0014790A">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w:t>
      </w:r>
      <w:r w:rsidRPr="00986F34">
        <w:rPr>
          <w:rFonts w:ascii="Times New Roman" w:hAnsi="Times New Roman" w:cs="Times New Roman"/>
          <w:sz w:val="24"/>
          <w:szCs w:val="24"/>
        </w:rPr>
        <w:t xml:space="preserve">Анализ существующей системы водоснабжения и дальнейших перспектив развития муниципального образования Нововасюганское сельское поселение показывает, </w:t>
      </w:r>
      <w:r w:rsidRPr="00DD2553">
        <w:rPr>
          <w:rFonts w:ascii="Times New Roman" w:hAnsi="Times New Roman" w:cs="Times New Roman"/>
          <w:sz w:val="24"/>
          <w:szCs w:val="24"/>
        </w:rPr>
        <w:t>что</w:t>
      </w:r>
      <w:r w:rsidR="003A1746">
        <w:rPr>
          <w:rFonts w:ascii="Times New Roman" w:hAnsi="Times New Roman" w:cs="Times New Roman"/>
          <w:sz w:val="24"/>
          <w:szCs w:val="24"/>
        </w:rPr>
        <w:t xml:space="preserve"> для  бесперебойной и эффективной работы</w:t>
      </w:r>
      <w:r w:rsidRPr="00DD2553">
        <w:rPr>
          <w:rFonts w:ascii="Times New Roman" w:hAnsi="Times New Roman" w:cs="Times New Roman"/>
          <w:sz w:val="24"/>
          <w:szCs w:val="24"/>
        </w:rPr>
        <w:t xml:space="preserve"> системы водоснабжения </w:t>
      </w:r>
      <w:r w:rsidR="003A1746">
        <w:rPr>
          <w:rFonts w:ascii="Times New Roman" w:hAnsi="Times New Roman" w:cs="Times New Roman"/>
          <w:sz w:val="24"/>
          <w:szCs w:val="24"/>
        </w:rPr>
        <w:t>необходимо</w:t>
      </w:r>
      <w:r w:rsidRPr="00DD2553">
        <w:rPr>
          <w:rFonts w:ascii="Times New Roman" w:hAnsi="Times New Roman" w:cs="Times New Roman"/>
          <w:sz w:val="24"/>
          <w:szCs w:val="24"/>
        </w:rPr>
        <w:t xml:space="preserve"> выполн</w:t>
      </w:r>
      <w:r w:rsidR="003A1746">
        <w:rPr>
          <w:rFonts w:ascii="Times New Roman" w:hAnsi="Times New Roman" w:cs="Times New Roman"/>
          <w:sz w:val="24"/>
          <w:szCs w:val="24"/>
        </w:rPr>
        <w:t>ение</w:t>
      </w:r>
      <w:r w:rsidRPr="00DD2553">
        <w:rPr>
          <w:rFonts w:ascii="Times New Roman" w:hAnsi="Times New Roman" w:cs="Times New Roman"/>
          <w:sz w:val="24"/>
          <w:szCs w:val="24"/>
        </w:rPr>
        <w:t xml:space="preserve"> </w:t>
      </w:r>
      <w:r w:rsidR="003A1746">
        <w:rPr>
          <w:rFonts w:ascii="Times New Roman" w:hAnsi="Times New Roman" w:cs="Times New Roman"/>
          <w:sz w:val="24"/>
          <w:szCs w:val="24"/>
        </w:rPr>
        <w:t>определенных и соответствующих мероприятий.</w:t>
      </w:r>
    </w:p>
    <w:p w:rsidR="00D87161" w:rsidRPr="00DD2553" w:rsidRDefault="00D87161" w:rsidP="00D87161">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Целью 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в том числе комплексной компактной застройки и благоустройства населенных пунктов, расположенных в сельской местности, повышение престижности проживания в сельской местности.</w:t>
      </w:r>
    </w:p>
    <w:p w:rsidR="00D87161" w:rsidRPr="00986F34" w:rsidRDefault="00D87161" w:rsidP="00D87161">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Задачей программы является: Повышение уровня и качества водоснабжения в сельской</w:t>
      </w:r>
      <w:r w:rsidRPr="00986F34">
        <w:rPr>
          <w:rFonts w:ascii="Times New Roman" w:hAnsi="Times New Roman" w:cs="Times New Roman"/>
          <w:sz w:val="24"/>
          <w:szCs w:val="24"/>
        </w:rPr>
        <w:t xml:space="preserve"> местности.</w:t>
      </w:r>
    </w:p>
    <w:p w:rsidR="00D87161" w:rsidRDefault="00D87161" w:rsidP="00D87161">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Ответственный орган за программу: </w:t>
      </w:r>
      <w:r>
        <w:rPr>
          <w:rFonts w:ascii="Times New Roman" w:hAnsi="Times New Roman" w:cs="Times New Roman"/>
          <w:sz w:val="24"/>
          <w:szCs w:val="24"/>
        </w:rPr>
        <w:t>МКУ администрация Нововасюганского сельского поселения.</w:t>
      </w:r>
    </w:p>
    <w:p w:rsidR="00D87161" w:rsidRPr="00986F34" w:rsidRDefault="00D87161" w:rsidP="00D87161">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Перечень мероприятий, необходимых для эффективной и бесперебойной</w:t>
      </w:r>
      <w:r w:rsidR="00757FAE">
        <w:rPr>
          <w:rFonts w:ascii="Times New Roman" w:hAnsi="Times New Roman" w:cs="Times New Roman"/>
          <w:sz w:val="24"/>
          <w:szCs w:val="24"/>
        </w:rPr>
        <w:t xml:space="preserve"> работы</w:t>
      </w:r>
      <w:r>
        <w:rPr>
          <w:rFonts w:ascii="Times New Roman" w:hAnsi="Times New Roman" w:cs="Times New Roman"/>
          <w:sz w:val="24"/>
          <w:szCs w:val="24"/>
        </w:rPr>
        <w:t xml:space="preserve"> системы водоснабжения</w:t>
      </w:r>
    </w:p>
    <w:p w:rsidR="00D87161" w:rsidRDefault="00D87161" w:rsidP="00D87161">
      <w:pPr>
        <w:spacing w:after="0" w:line="240" w:lineRule="exact"/>
        <w:ind w:firstLine="284"/>
        <w:jc w:val="right"/>
        <w:rPr>
          <w:rFonts w:ascii="Times New Roman" w:hAnsi="Times New Roman" w:cs="Times New Roman"/>
          <w:sz w:val="24"/>
          <w:szCs w:val="24"/>
        </w:rPr>
      </w:pPr>
      <w:r>
        <w:rPr>
          <w:rFonts w:ascii="Times New Roman" w:hAnsi="Times New Roman" w:cs="Times New Roman"/>
          <w:sz w:val="24"/>
          <w:szCs w:val="24"/>
        </w:rPr>
        <w:t>Таблица № 17</w:t>
      </w:r>
    </w:p>
    <w:p w:rsidR="00D87161" w:rsidRDefault="00D87161" w:rsidP="00D87161">
      <w:pPr>
        <w:spacing w:after="0" w:line="240" w:lineRule="exact"/>
        <w:ind w:firstLine="284"/>
        <w:jc w:val="right"/>
        <w:rPr>
          <w:rFonts w:ascii="Times New Roman" w:hAnsi="Times New Roman" w:cs="Times New Roman"/>
          <w:sz w:val="24"/>
          <w:szCs w:val="24"/>
        </w:rPr>
      </w:pPr>
    </w:p>
    <w:tbl>
      <w:tblPr>
        <w:tblStyle w:val="a3"/>
        <w:tblW w:w="0" w:type="auto"/>
        <w:tblLook w:val="04A0"/>
      </w:tblPr>
      <w:tblGrid>
        <w:gridCol w:w="532"/>
        <w:gridCol w:w="2695"/>
        <w:gridCol w:w="1984"/>
        <w:gridCol w:w="1843"/>
        <w:gridCol w:w="2964"/>
      </w:tblGrid>
      <w:tr w:rsidR="00D87161" w:rsidTr="00900496">
        <w:tc>
          <w:tcPr>
            <w:tcW w:w="532" w:type="dxa"/>
            <w:vAlign w:val="center"/>
          </w:tcPr>
          <w:p w:rsidR="00D87161" w:rsidRPr="00DD2553" w:rsidRDefault="00D87161" w:rsidP="006D5A53">
            <w:pPr>
              <w:spacing w:line="240" w:lineRule="exact"/>
              <w:jc w:val="center"/>
              <w:rPr>
                <w:rFonts w:ascii="Times New Roman" w:hAnsi="Times New Roman" w:cs="Times New Roman"/>
              </w:rPr>
            </w:pPr>
            <w:r>
              <w:rPr>
                <w:rFonts w:ascii="Times New Roman" w:hAnsi="Times New Roman" w:cs="Times New Roman"/>
              </w:rPr>
              <w:t>№ п/п</w:t>
            </w:r>
          </w:p>
        </w:tc>
        <w:tc>
          <w:tcPr>
            <w:tcW w:w="2695" w:type="dxa"/>
            <w:vAlign w:val="center"/>
          </w:tcPr>
          <w:p w:rsidR="00D87161" w:rsidRPr="00DD2553" w:rsidRDefault="00D87161" w:rsidP="006D5A53">
            <w:pPr>
              <w:spacing w:line="240" w:lineRule="exact"/>
              <w:jc w:val="center"/>
              <w:rPr>
                <w:rFonts w:ascii="Times New Roman" w:hAnsi="Times New Roman" w:cs="Times New Roman"/>
              </w:rPr>
            </w:pPr>
            <w:r>
              <w:rPr>
                <w:rFonts w:ascii="Times New Roman" w:hAnsi="Times New Roman" w:cs="Times New Roman"/>
              </w:rPr>
              <w:t>Наименование мероприятий</w:t>
            </w:r>
          </w:p>
        </w:tc>
        <w:tc>
          <w:tcPr>
            <w:tcW w:w="1984" w:type="dxa"/>
            <w:vAlign w:val="center"/>
          </w:tcPr>
          <w:p w:rsidR="00D87161" w:rsidRPr="00DD2553" w:rsidRDefault="00D87161" w:rsidP="006D5A53">
            <w:pPr>
              <w:spacing w:line="240" w:lineRule="exact"/>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843" w:type="dxa"/>
            <w:vAlign w:val="center"/>
          </w:tcPr>
          <w:p w:rsidR="00D87161" w:rsidRPr="00DD2553" w:rsidRDefault="00D87161" w:rsidP="006D5A53">
            <w:pPr>
              <w:spacing w:line="240" w:lineRule="exact"/>
              <w:jc w:val="center"/>
              <w:rPr>
                <w:rFonts w:ascii="Times New Roman" w:hAnsi="Times New Roman" w:cs="Times New Roman"/>
              </w:rPr>
            </w:pPr>
            <w:r>
              <w:rPr>
                <w:rFonts w:ascii="Times New Roman" w:hAnsi="Times New Roman" w:cs="Times New Roman"/>
              </w:rPr>
              <w:t>Стоимость работ, тыс. руб.</w:t>
            </w:r>
          </w:p>
        </w:tc>
        <w:tc>
          <w:tcPr>
            <w:tcW w:w="2964" w:type="dxa"/>
            <w:vAlign w:val="center"/>
          </w:tcPr>
          <w:p w:rsidR="00D87161" w:rsidRPr="00DD2553" w:rsidRDefault="00D87161" w:rsidP="006D5A53">
            <w:pPr>
              <w:spacing w:line="240" w:lineRule="exact"/>
              <w:jc w:val="center"/>
              <w:rPr>
                <w:rFonts w:ascii="Times New Roman" w:hAnsi="Times New Roman" w:cs="Times New Roman"/>
              </w:rPr>
            </w:pPr>
            <w:r>
              <w:rPr>
                <w:rFonts w:ascii="Times New Roman" w:hAnsi="Times New Roman" w:cs="Times New Roman"/>
              </w:rPr>
              <w:t>Источники финансирования</w:t>
            </w:r>
          </w:p>
        </w:tc>
      </w:tr>
      <w:tr w:rsidR="00D87161" w:rsidTr="006D5A53">
        <w:tc>
          <w:tcPr>
            <w:tcW w:w="10018" w:type="dxa"/>
            <w:gridSpan w:val="5"/>
            <w:vAlign w:val="center"/>
          </w:tcPr>
          <w:p w:rsidR="00D87161" w:rsidRDefault="00082BBC"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2018</w:t>
            </w:r>
            <w:r w:rsidR="00D87161">
              <w:rPr>
                <w:rFonts w:ascii="Times New Roman" w:hAnsi="Times New Roman" w:cs="Times New Roman"/>
                <w:sz w:val="24"/>
                <w:szCs w:val="24"/>
              </w:rPr>
              <w:t xml:space="preserve"> год</w:t>
            </w:r>
          </w:p>
        </w:tc>
      </w:tr>
      <w:tr w:rsidR="00D87161" w:rsidTr="00900496">
        <w:tc>
          <w:tcPr>
            <w:tcW w:w="532" w:type="dxa"/>
            <w:vAlign w:val="center"/>
          </w:tcPr>
          <w:p w:rsidR="00D87161" w:rsidRDefault="00D87161"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2695" w:type="dxa"/>
          </w:tcPr>
          <w:p w:rsidR="00D87161" w:rsidRDefault="00082BBC" w:rsidP="006D5A53">
            <w:pPr>
              <w:spacing w:line="254" w:lineRule="exact"/>
              <w:rPr>
                <w:rStyle w:val="24"/>
                <w:rFonts w:eastAsiaTheme="minorEastAsia"/>
              </w:rPr>
            </w:pPr>
            <w:r>
              <w:rPr>
                <w:rStyle w:val="24"/>
                <w:rFonts w:eastAsiaTheme="minorEastAsia"/>
              </w:rPr>
              <w:t>Приобретение насосов:</w:t>
            </w:r>
          </w:p>
          <w:p w:rsidR="00082BBC" w:rsidRDefault="00082BBC" w:rsidP="006D5A53">
            <w:pPr>
              <w:spacing w:line="254" w:lineRule="exact"/>
              <w:rPr>
                <w:rStyle w:val="24"/>
                <w:rFonts w:eastAsiaTheme="minorEastAsia"/>
              </w:rPr>
            </w:pPr>
            <w:r>
              <w:rPr>
                <w:rStyle w:val="24"/>
                <w:rFonts w:eastAsiaTheme="minorEastAsia"/>
              </w:rPr>
              <w:t>- ЭЦВ 6-10-80 – 1шт.</w:t>
            </w:r>
          </w:p>
          <w:p w:rsidR="00082BBC" w:rsidRPr="00DD2553" w:rsidRDefault="00082BBC" w:rsidP="006D5A53">
            <w:pPr>
              <w:spacing w:line="254" w:lineRule="exact"/>
              <w:rPr>
                <w:rFonts w:ascii="Times New Roman" w:hAnsi="Times New Roman" w:cs="Times New Roman"/>
                <w:color w:val="000000"/>
                <w:sz w:val="24"/>
                <w:szCs w:val="24"/>
                <w:shd w:val="clear" w:color="auto" w:fill="FFFFFF"/>
                <w:lang w:bidi="ru-RU"/>
              </w:rPr>
            </w:pPr>
            <w:r>
              <w:rPr>
                <w:rStyle w:val="24"/>
                <w:rFonts w:eastAsiaTheme="minorEastAsia"/>
              </w:rPr>
              <w:t>- ЭЦВ 6-16-75-4 – 1 шт.</w:t>
            </w:r>
          </w:p>
        </w:tc>
        <w:tc>
          <w:tcPr>
            <w:tcW w:w="1984" w:type="dxa"/>
            <w:vAlign w:val="center"/>
          </w:tcPr>
          <w:p w:rsidR="00D87161" w:rsidRDefault="00900496" w:rsidP="00900496">
            <w:pPr>
              <w:spacing w:line="240" w:lineRule="exact"/>
              <w:jc w:val="center"/>
              <w:rPr>
                <w:rFonts w:ascii="Times New Roman" w:hAnsi="Times New Roman" w:cs="Times New Roman"/>
                <w:sz w:val="24"/>
                <w:szCs w:val="24"/>
              </w:rPr>
            </w:pPr>
            <w:r>
              <w:rPr>
                <w:rFonts w:ascii="Times New Roman" w:hAnsi="Times New Roman" w:cs="Times New Roman"/>
                <w:sz w:val="24"/>
                <w:szCs w:val="24"/>
              </w:rPr>
              <w:t>2 шт.</w:t>
            </w:r>
          </w:p>
        </w:tc>
        <w:tc>
          <w:tcPr>
            <w:tcW w:w="1843" w:type="dxa"/>
            <w:vAlign w:val="center"/>
          </w:tcPr>
          <w:p w:rsidR="00D87161" w:rsidRDefault="00900496"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72,00</w:t>
            </w:r>
          </w:p>
        </w:tc>
        <w:tc>
          <w:tcPr>
            <w:tcW w:w="2964" w:type="dxa"/>
          </w:tcPr>
          <w:p w:rsidR="00D87161" w:rsidRPr="00DD2553" w:rsidRDefault="00082BBC" w:rsidP="006D5A53">
            <w:pPr>
              <w:spacing w:line="240" w:lineRule="exact"/>
              <w:jc w:val="center"/>
              <w:rPr>
                <w:rFonts w:ascii="Times New Roman" w:hAnsi="Times New Roman" w:cs="Times New Roman"/>
                <w:sz w:val="20"/>
                <w:szCs w:val="20"/>
              </w:rPr>
            </w:pPr>
            <w:r>
              <w:rPr>
                <w:rFonts w:ascii="Times New Roman" w:hAnsi="Times New Roman" w:cs="Times New Roman"/>
                <w:sz w:val="20"/>
                <w:szCs w:val="20"/>
              </w:rPr>
              <w:t>Местный бюджет м</w:t>
            </w:r>
            <w:r w:rsidR="00D87161">
              <w:rPr>
                <w:rFonts w:ascii="Times New Roman" w:hAnsi="Times New Roman" w:cs="Times New Roman"/>
                <w:sz w:val="20"/>
                <w:szCs w:val="20"/>
              </w:rPr>
              <w:t>униципальн</w:t>
            </w:r>
            <w:r>
              <w:rPr>
                <w:rFonts w:ascii="Times New Roman" w:hAnsi="Times New Roman" w:cs="Times New Roman"/>
                <w:sz w:val="20"/>
                <w:szCs w:val="20"/>
              </w:rPr>
              <w:t>ого образования Нововасюганское сельское</w:t>
            </w:r>
            <w:r w:rsidR="00D87161">
              <w:rPr>
                <w:rFonts w:ascii="Times New Roman" w:hAnsi="Times New Roman" w:cs="Times New Roman"/>
                <w:sz w:val="20"/>
                <w:szCs w:val="20"/>
              </w:rPr>
              <w:t xml:space="preserve"> поселени</w:t>
            </w:r>
            <w:r>
              <w:rPr>
                <w:rFonts w:ascii="Times New Roman" w:hAnsi="Times New Roman" w:cs="Times New Roman"/>
                <w:sz w:val="20"/>
                <w:szCs w:val="20"/>
              </w:rPr>
              <w:t>е</w:t>
            </w:r>
          </w:p>
        </w:tc>
      </w:tr>
      <w:tr w:rsidR="00D87161" w:rsidTr="00900496">
        <w:tc>
          <w:tcPr>
            <w:tcW w:w="532" w:type="dxa"/>
            <w:vAlign w:val="center"/>
          </w:tcPr>
          <w:p w:rsidR="00D87161" w:rsidRDefault="00D87161"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2695" w:type="dxa"/>
          </w:tcPr>
          <w:p w:rsidR="00D87161" w:rsidRDefault="00900496" w:rsidP="006D5A53">
            <w:pPr>
              <w:spacing w:line="240" w:lineRule="exact"/>
              <w:rPr>
                <w:rFonts w:ascii="Times New Roman" w:hAnsi="Times New Roman" w:cs="Times New Roman"/>
                <w:sz w:val="24"/>
                <w:szCs w:val="24"/>
              </w:rPr>
            </w:pPr>
            <w:r>
              <w:rPr>
                <w:rFonts w:ascii="Times New Roman" w:hAnsi="Times New Roman" w:cs="Times New Roman"/>
                <w:sz w:val="24"/>
                <w:szCs w:val="24"/>
              </w:rPr>
              <w:t>Приобретение и установка счетчиков холодной воды Ø 50мм на промывку станции водоочистки и на подачу в сеть</w:t>
            </w:r>
          </w:p>
        </w:tc>
        <w:tc>
          <w:tcPr>
            <w:tcW w:w="1984" w:type="dxa"/>
            <w:vAlign w:val="center"/>
          </w:tcPr>
          <w:p w:rsidR="00D87161" w:rsidRDefault="00900496" w:rsidP="00900496">
            <w:pPr>
              <w:spacing w:line="240" w:lineRule="exact"/>
              <w:jc w:val="center"/>
              <w:rPr>
                <w:rFonts w:ascii="Times New Roman" w:hAnsi="Times New Roman" w:cs="Times New Roman"/>
                <w:sz w:val="24"/>
                <w:szCs w:val="24"/>
              </w:rPr>
            </w:pPr>
            <w:r>
              <w:rPr>
                <w:rFonts w:ascii="Times New Roman" w:hAnsi="Times New Roman" w:cs="Times New Roman"/>
                <w:sz w:val="24"/>
                <w:szCs w:val="24"/>
              </w:rPr>
              <w:t>2 шт.</w:t>
            </w:r>
          </w:p>
        </w:tc>
        <w:tc>
          <w:tcPr>
            <w:tcW w:w="1843" w:type="dxa"/>
            <w:vAlign w:val="center"/>
          </w:tcPr>
          <w:p w:rsidR="00D87161" w:rsidRDefault="00900496"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36</w:t>
            </w:r>
            <w:r w:rsidR="00D87161">
              <w:rPr>
                <w:rFonts w:ascii="Times New Roman" w:hAnsi="Times New Roman" w:cs="Times New Roman"/>
                <w:sz w:val="24"/>
                <w:szCs w:val="24"/>
              </w:rPr>
              <w:t>,00</w:t>
            </w:r>
          </w:p>
        </w:tc>
        <w:tc>
          <w:tcPr>
            <w:tcW w:w="2964" w:type="dxa"/>
            <w:vAlign w:val="center"/>
          </w:tcPr>
          <w:p w:rsidR="00D87161" w:rsidRPr="00DD2553" w:rsidRDefault="00900496" w:rsidP="00900496">
            <w:pPr>
              <w:spacing w:line="240" w:lineRule="exact"/>
              <w:jc w:val="center"/>
              <w:rPr>
                <w:rFonts w:ascii="Times New Roman" w:hAnsi="Times New Roman" w:cs="Times New Roman"/>
                <w:sz w:val="20"/>
                <w:szCs w:val="20"/>
              </w:rPr>
            </w:pPr>
            <w:r>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244D25" w:rsidTr="006D5A53">
        <w:tc>
          <w:tcPr>
            <w:tcW w:w="5211" w:type="dxa"/>
            <w:gridSpan w:val="3"/>
            <w:vAlign w:val="center"/>
          </w:tcPr>
          <w:p w:rsidR="00244D25" w:rsidRDefault="00244D25" w:rsidP="006D5A53">
            <w:pPr>
              <w:spacing w:line="240" w:lineRule="exact"/>
              <w:rPr>
                <w:rFonts w:ascii="Times New Roman" w:hAnsi="Times New Roman" w:cs="Times New Roman"/>
                <w:sz w:val="24"/>
                <w:szCs w:val="24"/>
              </w:rPr>
            </w:pPr>
            <w:r>
              <w:rPr>
                <w:rFonts w:ascii="Times New Roman" w:hAnsi="Times New Roman" w:cs="Times New Roman"/>
                <w:sz w:val="24"/>
                <w:szCs w:val="24"/>
              </w:rPr>
              <w:t>ИТОГО</w:t>
            </w:r>
          </w:p>
        </w:tc>
        <w:tc>
          <w:tcPr>
            <w:tcW w:w="1843" w:type="dxa"/>
            <w:vAlign w:val="center"/>
          </w:tcPr>
          <w:p w:rsidR="00244D25" w:rsidRDefault="00244D25"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108,00</w:t>
            </w:r>
          </w:p>
        </w:tc>
        <w:tc>
          <w:tcPr>
            <w:tcW w:w="2964" w:type="dxa"/>
            <w:vAlign w:val="center"/>
          </w:tcPr>
          <w:p w:rsidR="00244D25" w:rsidRDefault="00244D25" w:rsidP="00900496">
            <w:pPr>
              <w:spacing w:line="240" w:lineRule="exact"/>
              <w:jc w:val="center"/>
              <w:rPr>
                <w:rFonts w:ascii="Times New Roman" w:hAnsi="Times New Roman" w:cs="Times New Roman"/>
                <w:sz w:val="20"/>
                <w:szCs w:val="20"/>
              </w:rPr>
            </w:pPr>
          </w:p>
        </w:tc>
      </w:tr>
      <w:tr w:rsidR="00244D25" w:rsidTr="006D5A53">
        <w:tc>
          <w:tcPr>
            <w:tcW w:w="10018" w:type="dxa"/>
            <w:gridSpan w:val="5"/>
            <w:vAlign w:val="center"/>
          </w:tcPr>
          <w:p w:rsidR="00244D25" w:rsidRDefault="00CD3A83" w:rsidP="00900496">
            <w:pPr>
              <w:spacing w:line="240" w:lineRule="exact"/>
              <w:jc w:val="center"/>
              <w:rPr>
                <w:rFonts w:ascii="Times New Roman" w:hAnsi="Times New Roman" w:cs="Times New Roman"/>
                <w:sz w:val="20"/>
                <w:szCs w:val="20"/>
              </w:rPr>
            </w:pPr>
            <w:r>
              <w:rPr>
                <w:rFonts w:ascii="Times New Roman" w:hAnsi="Times New Roman" w:cs="Times New Roman"/>
                <w:sz w:val="24"/>
                <w:szCs w:val="24"/>
              </w:rPr>
              <w:t xml:space="preserve">2019 </w:t>
            </w:r>
            <w:r w:rsidR="00244D25">
              <w:rPr>
                <w:rFonts w:ascii="Times New Roman" w:hAnsi="Times New Roman" w:cs="Times New Roman"/>
                <w:sz w:val="24"/>
                <w:szCs w:val="24"/>
              </w:rPr>
              <w:t>год</w:t>
            </w:r>
          </w:p>
        </w:tc>
      </w:tr>
      <w:tr w:rsidR="00244D25" w:rsidTr="00900496">
        <w:tc>
          <w:tcPr>
            <w:tcW w:w="532" w:type="dxa"/>
            <w:vAlign w:val="center"/>
          </w:tcPr>
          <w:p w:rsidR="00244D25" w:rsidRDefault="00244D25"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2695" w:type="dxa"/>
          </w:tcPr>
          <w:p w:rsidR="00244D25" w:rsidRDefault="00244D25" w:rsidP="006D5A53">
            <w:pPr>
              <w:spacing w:line="240" w:lineRule="exact"/>
              <w:rPr>
                <w:rFonts w:ascii="Times New Roman" w:hAnsi="Times New Roman" w:cs="Times New Roman"/>
                <w:sz w:val="24"/>
                <w:szCs w:val="24"/>
              </w:rPr>
            </w:pPr>
            <w:r>
              <w:rPr>
                <w:rFonts w:ascii="Times New Roman" w:hAnsi="Times New Roman" w:cs="Times New Roman"/>
                <w:sz w:val="24"/>
                <w:szCs w:val="24"/>
              </w:rPr>
              <w:t>Разработка проекта зоны санитарной охраны (ЗСО)</w:t>
            </w:r>
          </w:p>
        </w:tc>
        <w:tc>
          <w:tcPr>
            <w:tcW w:w="1984" w:type="dxa"/>
            <w:vAlign w:val="center"/>
          </w:tcPr>
          <w:p w:rsidR="00244D25" w:rsidRDefault="00244D25" w:rsidP="00900496">
            <w:pPr>
              <w:spacing w:line="240" w:lineRule="exact"/>
              <w:jc w:val="center"/>
              <w:rPr>
                <w:rFonts w:ascii="Times New Roman" w:hAnsi="Times New Roman" w:cs="Times New Roman"/>
                <w:sz w:val="24"/>
                <w:szCs w:val="24"/>
              </w:rPr>
            </w:pPr>
          </w:p>
        </w:tc>
        <w:tc>
          <w:tcPr>
            <w:tcW w:w="1843" w:type="dxa"/>
            <w:vAlign w:val="center"/>
          </w:tcPr>
          <w:p w:rsidR="00244D25" w:rsidRDefault="00244D25"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50,00</w:t>
            </w:r>
          </w:p>
        </w:tc>
        <w:tc>
          <w:tcPr>
            <w:tcW w:w="2964" w:type="dxa"/>
            <w:vAlign w:val="center"/>
          </w:tcPr>
          <w:p w:rsidR="00244D25" w:rsidRDefault="00244D25" w:rsidP="00900496">
            <w:pPr>
              <w:spacing w:line="240" w:lineRule="exact"/>
              <w:jc w:val="center"/>
              <w:rPr>
                <w:rFonts w:ascii="Times New Roman" w:hAnsi="Times New Roman" w:cs="Times New Roman"/>
                <w:sz w:val="20"/>
                <w:szCs w:val="20"/>
              </w:rPr>
            </w:pPr>
            <w:r>
              <w:rPr>
                <w:rFonts w:ascii="Times New Roman" w:hAnsi="Times New Roman" w:cs="Times New Roman"/>
                <w:sz w:val="20"/>
                <w:szCs w:val="20"/>
              </w:rPr>
              <w:t>Собственные средства (МУП «ЖКХ Нововасюганское»)</w:t>
            </w:r>
          </w:p>
        </w:tc>
      </w:tr>
    </w:tbl>
    <w:p w:rsidR="00D87161" w:rsidRDefault="00D87161" w:rsidP="00244D25">
      <w:pPr>
        <w:spacing w:after="0" w:line="240" w:lineRule="exact"/>
        <w:rPr>
          <w:rFonts w:ascii="Times New Roman" w:hAnsi="Times New Roman" w:cs="Times New Roman"/>
          <w:b/>
          <w:sz w:val="24"/>
          <w:szCs w:val="24"/>
        </w:rPr>
      </w:pPr>
      <w:r>
        <w:rPr>
          <w:rFonts w:ascii="Times New Roman" w:hAnsi="Times New Roman" w:cs="Times New Roman"/>
          <w:b/>
          <w:sz w:val="24"/>
          <w:szCs w:val="24"/>
        </w:rPr>
        <w:lastRenderedPageBreak/>
        <w:t>Источники финансирования</w:t>
      </w:r>
    </w:p>
    <w:p w:rsidR="00D87161" w:rsidRDefault="00D87161" w:rsidP="00D87161">
      <w:pPr>
        <w:spacing w:after="0" w:line="240" w:lineRule="exact"/>
        <w:ind w:firstLine="284"/>
        <w:rPr>
          <w:rFonts w:ascii="Times New Roman" w:hAnsi="Times New Roman" w:cs="Times New Roman"/>
          <w:sz w:val="24"/>
          <w:szCs w:val="24"/>
        </w:rPr>
      </w:pPr>
    </w:p>
    <w:p w:rsidR="00D87161" w:rsidRDefault="00D87161" w:rsidP="00757FAE">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Финансовые потребности, необходимые для </w:t>
      </w:r>
      <w:r w:rsidR="00757FAE">
        <w:rPr>
          <w:rFonts w:ascii="Times New Roman" w:hAnsi="Times New Roman" w:cs="Times New Roman"/>
          <w:sz w:val="24"/>
          <w:szCs w:val="24"/>
        </w:rPr>
        <w:t>проведения мероприятий в 2018 году для эффективной и бесперебойной работы системы водоснабжения, составляют в размере 108,00</w:t>
      </w:r>
      <w:r>
        <w:rPr>
          <w:rFonts w:ascii="Times New Roman" w:hAnsi="Times New Roman" w:cs="Times New Roman"/>
          <w:sz w:val="24"/>
          <w:szCs w:val="24"/>
        </w:rPr>
        <w:t xml:space="preserve"> тыс. руб.</w:t>
      </w:r>
    </w:p>
    <w:p w:rsidR="00D87161" w:rsidRDefault="00D87161" w:rsidP="00757FAE">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Источники</w:t>
      </w:r>
      <w:r w:rsidR="00757FAE">
        <w:rPr>
          <w:rFonts w:ascii="Times New Roman" w:hAnsi="Times New Roman" w:cs="Times New Roman"/>
          <w:sz w:val="24"/>
          <w:szCs w:val="24"/>
        </w:rPr>
        <w:t>,</w:t>
      </w:r>
      <w:r>
        <w:rPr>
          <w:rFonts w:ascii="Times New Roman" w:hAnsi="Times New Roman" w:cs="Times New Roman"/>
          <w:sz w:val="24"/>
          <w:szCs w:val="24"/>
        </w:rPr>
        <w:t xml:space="preserve"> обеспечив</w:t>
      </w:r>
      <w:r w:rsidR="006F41E1">
        <w:rPr>
          <w:rFonts w:ascii="Times New Roman" w:hAnsi="Times New Roman" w:cs="Times New Roman"/>
          <w:sz w:val="24"/>
          <w:szCs w:val="24"/>
        </w:rPr>
        <w:t>ающие финансирование мероприятий</w:t>
      </w:r>
      <w:r>
        <w:rPr>
          <w:rFonts w:ascii="Times New Roman" w:hAnsi="Times New Roman" w:cs="Times New Roman"/>
          <w:sz w:val="24"/>
          <w:szCs w:val="24"/>
        </w:rPr>
        <w:t>:</w:t>
      </w:r>
      <w:r w:rsidR="006F41E1">
        <w:rPr>
          <w:rFonts w:ascii="Times New Roman" w:hAnsi="Times New Roman" w:cs="Times New Roman"/>
          <w:sz w:val="24"/>
          <w:szCs w:val="24"/>
        </w:rPr>
        <w:t xml:space="preserve"> </w:t>
      </w:r>
      <w:r w:rsidR="00757FAE">
        <w:rPr>
          <w:rFonts w:ascii="Times New Roman" w:hAnsi="Times New Roman" w:cs="Times New Roman"/>
          <w:sz w:val="24"/>
          <w:szCs w:val="24"/>
        </w:rPr>
        <w:t>м</w:t>
      </w:r>
      <w:r w:rsidRPr="008D46D1">
        <w:rPr>
          <w:rFonts w:ascii="Times New Roman" w:hAnsi="Times New Roman" w:cs="Times New Roman"/>
          <w:sz w:val="24"/>
          <w:szCs w:val="24"/>
        </w:rPr>
        <w:t>естны</w:t>
      </w:r>
      <w:r w:rsidR="00757FAE">
        <w:rPr>
          <w:rFonts w:ascii="Times New Roman" w:hAnsi="Times New Roman" w:cs="Times New Roman"/>
          <w:sz w:val="24"/>
          <w:szCs w:val="24"/>
        </w:rPr>
        <w:t>й бюджет м</w:t>
      </w:r>
      <w:r w:rsidRPr="008D46D1">
        <w:rPr>
          <w:rFonts w:ascii="Times New Roman" w:hAnsi="Times New Roman" w:cs="Times New Roman"/>
          <w:sz w:val="24"/>
          <w:szCs w:val="24"/>
        </w:rPr>
        <w:t>униципальн</w:t>
      </w:r>
      <w:r w:rsidR="006F41E1">
        <w:rPr>
          <w:rFonts w:ascii="Times New Roman" w:hAnsi="Times New Roman" w:cs="Times New Roman"/>
          <w:sz w:val="24"/>
          <w:szCs w:val="24"/>
        </w:rPr>
        <w:t>ого образования Нововасюганское сельское поселение</w:t>
      </w:r>
      <w:r>
        <w:rPr>
          <w:rFonts w:ascii="Times New Roman" w:hAnsi="Times New Roman" w:cs="Times New Roman"/>
          <w:sz w:val="24"/>
          <w:szCs w:val="24"/>
        </w:rPr>
        <w:t>.</w:t>
      </w:r>
      <w:r w:rsidR="006F41E1">
        <w:rPr>
          <w:rFonts w:ascii="Times New Roman" w:hAnsi="Times New Roman" w:cs="Times New Roman"/>
          <w:sz w:val="24"/>
          <w:szCs w:val="24"/>
        </w:rPr>
        <w:t>»</w:t>
      </w:r>
      <w:r w:rsidR="00565CB7">
        <w:rPr>
          <w:rFonts w:ascii="Times New Roman" w:hAnsi="Times New Roman" w:cs="Times New Roman"/>
          <w:sz w:val="24"/>
          <w:szCs w:val="24"/>
        </w:rPr>
        <w:t>.</w:t>
      </w:r>
    </w:p>
    <w:p w:rsidR="006F41E1" w:rsidRDefault="006F41E1" w:rsidP="00757FAE">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6) </w:t>
      </w:r>
      <w:r w:rsidR="00565CB7">
        <w:rPr>
          <w:rFonts w:ascii="Times New Roman" w:hAnsi="Times New Roman" w:cs="Times New Roman"/>
          <w:sz w:val="24"/>
          <w:szCs w:val="24"/>
        </w:rPr>
        <w:t>В разделе «5.2. Теплоснабжение» пункт 3 изложить в следующей редакции:</w:t>
      </w:r>
    </w:p>
    <w:p w:rsidR="00565CB7" w:rsidRDefault="00565CB7" w:rsidP="00757FAE">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«3. Установка установки водоподготовки в котельной № 1.».</w:t>
      </w:r>
    </w:p>
    <w:p w:rsidR="00A31A70" w:rsidRDefault="00A31A70" w:rsidP="00757FAE">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7) </w:t>
      </w:r>
      <w:r w:rsidR="00B93752">
        <w:rPr>
          <w:rFonts w:ascii="Times New Roman" w:hAnsi="Times New Roman" w:cs="Times New Roman"/>
          <w:sz w:val="24"/>
          <w:szCs w:val="24"/>
        </w:rPr>
        <w:t xml:space="preserve">В разделе «5.2. Теплоснабжение» </w:t>
      </w:r>
      <w:r w:rsidR="005D3080">
        <w:rPr>
          <w:rFonts w:ascii="Times New Roman" w:hAnsi="Times New Roman" w:cs="Times New Roman"/>
          <w:sz w:val="24"/>
          <w:szCs w:val="24"/>
        </w:rPr>
        <w:t>абзац 5 (Таблица № 18)</w:t>
      </w:r>
      <w:r w:rsidR="00B93752">
        <w:rPr>
          <w:rFonts w:ascii="Times New Roman" w:hAnsi="Times New Roman" w:cs="Times New Roman"/>
          <w:sz w:val="24"/>
          <w:szCs w:val="24"/>
        </w:rPr>
        <w:t xml:space="preserve"> изложить в следующей редакции:</w:t>
      </w:r>
    </w:p>
    <w:p w:rsidR="009E54C8" w:rsidRPr="00986F34" w:rsidRDefault="009E54C8" w:rsidP="009E54C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«Перечень мероприятий, необходимых для эффективной и бесперебойной работы системы теплоснабжения</w:t>
      </w:r>
    </w:p>
    <w:p w:rsidR="009E54C8" w:rsidRDefault="009E54C8" w:rsidP="009E54C8">
      <w:pPr>
        <w:spacing w:after="0" w:line="240" w:lineRule="exact"/>
        <w:ind w:firstLine="284"/>
        <w:jc w:val="right"/>
        <w:rPr>
          <w:rFonts w:ascii="Times New Roman" w:hAnsi="Times New Roman" w:cs="Times New Roman"/>
          <w:sz w:val="24"/>
          <w:szCs w:val="24"/>
        </w:rPr>
      </w:pPr>
      <w:r>
        <w:rPr>
          <w:rFonts w:ascii="Times New Roman" w:hAnsi="Times New Roman" w:cs="Times New Roman"/>
          <w:sz w:val="24"/>
          <w:szCs w:val="24"/>
        </w:rPr>
        <w:t>Таблица № 18</w:t>
      </w:r>
    </w:p>
    <w:p w:rsidR="009E54C8" w:rsidRDefault="009E54C8" w:rsidP="009E54C8">
      <w:pPr>
        <w:spacing w:after="0" w:line="240" w:lineRule="exact"/>
        <w:ind w:firstLine="284"/>
        <w:jc w:val="right"/>
        <w:rPr>
          <w:rFonts w:ascii="Times New Roman" w:hAnsi="Times New Roman" w:cs="Times New Roman"/>
          <w:sz w:val="24"/>
          <w:szCs w:val="24"/>
        </w:rPr>
      </w:pPr>
    </w:p>
    <w:tbl>
      <w:tblPr>
        <w:tblStyle w:val="a3"/>
        <w:tblW w:w="10349" w:type="dxa"/>
        <w:tblInd w:w="-176" w:type="dxa"/>
        <w:tblLayout w:type="fixed"/>
        <w:tblLook w:val="04A0"/>
      </w:tblPr>
      <w:tblGrid>
        <w:gridCol w:w="568"/>
        <w:gridCol w:w="3402"/>
        <w:gridCol w:w="1843"/>
        <w:gridCol w:w="1417"/>
        <w:gridCol w:w="3119"/>
      </w:tblGrid>
      <w:tr w:rsidR="009E54C8" w:rsidTr="00F76B10">
        <w:tc>
          <w:tcPr>
            <w:tcW w:w="568" w:type="dxa"/>
            <w:vAlign w:val="center"/>
          </w:tcPr>
          <w:p w:rsidR="009E54C8" w:rsidRPr="00DD2553" w:rsidRDefault="009E54C8" w:rsidP="006D5A53">
            <w:pPr>
              <w:spacing w:line="240" w:lineRule="exact"/>
              <w:jc w:val="center"/>
              <w:rPr>
                <w:rFonts w:ascii="Times New Roman" w:hAnsi="Times New Roman" w:cs="Times New Roman"/>
              </w:rPr>
            </w:pPr>
            <w:r>
              <w:rPr>
                <w:rFonts w:ascii="Times New Roman" w:hAnsi="Times New Roman" w:cs="Times New Roman"/>
              </w:rPr>
              <w:t>№ п/п</w:t>
            </w:r>
          </w:p>
        </w:tc>
        <w:tc>
          <w:tcPr>
            <w:tcW w:w="3402" w:type="dxa"/>
            <w:vAlign w:val="center"/>
          </w:tcPr>
          <w:p w:rsidR="009E54C8" w:rsidRPr="00DD2553" w:rsidRDefault="009E54C8" w:rsidP="006D5A53">
            <w:pPr>
              <w:spacing w:line="240" w:lineRule="exact"/>
              <w:jc w:val="center"/>
              <w:rPr>
                <w:rFonts w:ascii="Times New Roman" w:hAnsi="Times New Roman" w:cs="Times New Roman"/>
              </w:rPr>
            </w:pPr>
            <w:r>
              <w:rPr>
                <w:rFonts w:ascii="Times New Roman" w:hAnsi="Times New Roman" w:cs="Times New Roman"/>
              </w:rPr>
              <w:t>Наименование мероприятий</w:t>
            </w:r>
          </w:p>
        </w:tc>
        <w:tc>
          <w:tcPr>
            <w:tcW w:w="1843" w:type="dxa"/>
            <w:vAlign w:val="center"/>
          </w:tcPr>
          <w:p w:rsidR="009E54C8" w:rsidRPr="00DD2553" w:rsidRDefault="009E54C8" w:rsidP="006D5A53">
            <w:pPr>
              <w:spacing w:line="240" w:lineRule="exact"/>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417" w:type="dxa"/>
            <w:vAlign w:val="center"/>
          </w:tcPr>
          <w:p w:rsidR="00F76B10" w:rsidRDefault="009E54C8" w:rsidP="00F76B10">
            <w:pPr>
              <w:spacing w:line="240" w:lineRule="exact"/>
              <w:jc w:val="center"/>
              <w:rPr>
                <w:rFonts w:ascii="Times New Roman" w:hAnsi="Times New Roman" w:cs="Times New Roman"/>
              </w:rPr>
            </w:pPr>
            <w:r>
              <w:rPr>
                <w:rFonts w:ascii="Times New Roman" w:hAnsi="Times New Roman" w:cs="Times New Roman"/>
              </w:rPr>
              <w:t xml:space="preserve">Стоимость, </w:t>
            </w:r>
          </w:p>
          <w:p w:rsidR="009E54C8" w:rsidRPr="00DD2553" w:rsidRDefault="009E54C8" w:rsidP="00F76B10">
            <w:pPr>
              <w:spacing w:line="240" w:lineRule="exact"/>
              <w:jc w:val="center"/>
              <w:rPr>
                <w:rFonts w:ascii="Times New Roman" w:hAnsi="Times New Roman" w:cs="Times New Roman"/>
              </w:rPr>
            </w:pPr>
            <w:r>
              <w:rPr>
                <w:rFonts w:ascii="Times New Roman" w:hAnsi="Times New Roman" w:cs="Times New Roman"/>
              </w:rPr>
              <w:t>тыс. руб.</w:t>
            </w:r>
          </w:p>
        </w:tc>
        <w:tc>
          <w:tcPr>
            <w:tcW w:w="3119" w:type="dxa"/>
            <w:vAlign w:val="center"/>
          </w:tcPr>
          <w:p w:rsidR="009E54C8" w:rsidRPr="00DD2553" w:rsidRDefault="009E54C8" w:rsidP="006D5A53">
            <w:pPr>
              <w:spacing w:line="240" w:lineRule="exact"/>
              <w:jc w:val="center"/>
              <w:rPr>
                <w:rFonts w:ascii="Times New Roman" w:hAnsi="Times New Roman" w:cs="Times New Roman"/>
              </w:rPr>
            </w:pPr>
            <w:r>
              <w:rPr>
                <w:rFonts w:ascii="Times New Roman" w:hAnsi="Times New Roman" w:cs="Times New Roman"/>
              </w:rPr>
              <w:t>Источники финансирования</w:t>
            </w:r>
          </w:p>
        </w:tc>
      </w:tr>
      <w:tr w:rsidR="009E54C8" w:rsidTr="00F76B10">
        <w:tc>
          <w:tcPr>
            <w:tcW w:w="10349" w:type="dxa"/>
            <w:gridSpan w:val="5"/>
            <w:vAlign w:val="center"/>
          </w:tcPr>
          <w:p w:rsidR="009E54C8" w:rsidRPr="00DD2553" w:rsidRDefault="009E54C8" w:rsidP="006D5A53">
            <w:pPr>
              <w:spacing w:line="240" w:lineRule="exact"/>
              <w:jc w:val="center"/>
              <w:rPr>
                <w:rFonts w:ascii="Times New Roman" w:hAnsi="Times New Roman" w:cs="Times New Roman"/>
                <w:sz w:val="24"/>
                <w:szCs w:val="24"/>
              </w:rPr>
            </w:pPr>
            <w:r w:rsidRPr="00DD2553">
              <w:rPr>
                <w:rFonts w:ascii="Times New Roman" w:hAnsi="Times New Roman" w:cs="Times New Roman"/>
                <w:sz w:val="24"/>
                <w:szCs w:val="24"/>
              </w:rPr>
              <w:t>2018 год</w:t>
            </w:r>
          </w:p>
        </w:tc>
      </w:tr>
      <w:tr w:rsidR="00A82671" w:rsidTr="00F76B10">
        <w:tc>
          <w:tcPr>
            <w:tcW w:w="568" w:type="dxa"/>
            <w:vAlign w:val="center"/>
          </w:tcPr>
          <w:p w:rsidR="00A82671" w:rsidRDefault="00A82671"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A82671" w:rsidRDefault="00A82671" w:rsidP="006D5A53">
            <w:pPr>
              <w:spacing w:line="240" w:lineRule="exact"/>
              <w:rPr>
                <w:rFonts w:ascii="Times New Roman" w:hAnsi="Times New Roman" w:cs="Times New Roman"/>
                <w:sz w:val="24"/>
                <w:szCs w:val="24"/>
              </w:rPr>
            </w:pPr>
            <w:r w:rsidRPr="00986F34">
              <w:rPr>
                <w:rStyle w:val="28pt"/>
                <w:rFonts w:eastAsiaTheme="minorEastAsia"/>
                <w:sz w:val="24"/>
                <w:szCs w:val="24"/>
              </w:rPr>
              <w:t>Приобретение  и установка новой горелки ГМГ-2,0 на котел КСВ-2,0</w:t>
            </w:r>
            <w:r>
              <w:rPr>
                <w:rStyle w:val="28pt"/>
                <w:rFonts w:eastAsiaTheme="minorEastAsia"/>
                <w:sz w:val="24"/>
                <w:szCs w:val="24"/>
              </w:rPr>
              <w:t xml:space="preserve"> (котельная</w:t>
            </w:r>
            <w:r w:rsidRPr="00986F34">
              <w:rPr>
                <w:rStyle w:val="28pt"/>
                <w:rFonts w:eastAsiaTheme="minorEastAsia"/>
                <w:sz w:val="24"/>
                <w:szCs w:val="24"/>
              </w:rPr>
              <w:t xml:space="preserve"> № 4</w:t>
            </w:r>
            <w:r>
              <w:rPr>
                <w:rStyle w:val="28pt"/>
                <w:rFonts w:eastAsiaTheme="minorEastAsia"/>
                <w:sz w:val="24"/>
                <w:szCs w:val="24"/>
              </w:rPr>
              <w:t>, ул. Советская)</w:t>
            </w:r>
          </w:p>
        </w:tc>
        <w:tc>
          <w:tcPr>
            <w:tcW w:w="1843" w:type="dxa"/>
            <w:vAlign w:val="center"/>
          </w:tcPr>
          <w:p w:rsidR="00A82671" w:rsidRDefault="00A82671" w:rsidP="00A82671">
            <w:pPr>
              <w:spacing w:line="240" w:lineRule="exact"/>
              <w:jc w:val="center"/>
              <w:rPr>
                <w:rFonts w:ascii="Times New Roman" w:hAnsi="Times New Roman" w:cs="Times New Roman"/>
                <w:sz w:val="24"/>
                <w:szCs w:val="24"/>
              </w:rPr>
            </w:pPr>
            <w:r>
              <w:rPr>
                <w:rFonts w:ascii="Times New Roman" w:hAnsi="Times New Roman" w:cs="Times New Roman"/>
                <w:sz w:val="24"/>
                <w:szCs w:val="24"/>
              </w:rPr>
              <w:t>1шт.</w:t>
            </w:r>
          </w:p>
        </w:tc>
        <w:tc>
          <w:tcPr>
            <w:tcW w:w="1417" w:type="dxa"/>
            <w:vAlign w:val="center"/>
          </w:tcPr>
          <w:p w:rsidR="00A82671" w:rsidRDefault="00A82671"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90,00</w:t>
            </w:r>
          </w:p>
        </w:tc>
        <w:tc>
          <w:tcPr>
            <w:tcW w:w="3119" w:type="dxa"/>
            <w:vAlign w:val="center"/>
          </w:tcPr>
          <w:p w:rsidR="00A82671" w:rsidRPr="00DD2553" w:rsidRDefault="00A82671" w:rsidP="00A82671">
            <w:pPr>
              <w:spacing w:line="240" w:lineRule="exact"/>
              <w:jc w:val="center"/>
              <w:rPr>
                <w:rFonts w:ascii="Times New Roman" w:hAnsi="Times New Roman" w:cs="Times New Roman"/>
                <w:sz w:val="20"/>
                <w:szCs w:val="20"/>
              </w:rPr>
            </w:pPr>
            <w:r w:rsidRPr="00DD2553">
              <w:rPr>
                <w:rFonts w:ascii="Times New Roman" w:hAnsi="Times New Roman" w:cs="Times New Roman"/>
                <w:sz w:val="20"/>
                <w:szCs w:val="20"/>
              </w:rPr>
              <w:t>Собственные средства (МУП «ЖКХ Нововасюганское»</w:t>
            </w:r>
            <w:r>
              <w:rPr>
                <w:rFonts w:ascii="Times New Roman" w:hAnsi="Times New Roman" w:cs="Times New Roman"/>
                <w:sz w:val="20"/>
                <w:szCs w:val="20"/>
              </w:rPr>
              <w:t>)</w:t>
            </w:r>
          </w:p>
        </w:tc>
      </w:tr>
      <w:tr w:rsidR="00A82671" w:rsidTr="00F76B10">
        <w:tc>
          <w:tcPr>
            <w:tcW w:w="568" w:type="dxa"/>
            <w:vAlign w:val="center"/>
          </w:tcPr>
          <w:p w:rsidR="00A82671" w:rsidRDefault="00A82671"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A82671" w:rsidRPr="00DD2553" w:rsidRDefault="00A82671" w:rsidP="006D5A53">
            <w:pPr>
              <w:spacing w:line="254" w:lineRule="exact"/>
              <w:rPr>
                <w:rFonts w:ascii="Times New Roman" w:hAnsi="Times New Roman" w:cs="Times New Roman"/>
                <w:color w:val="000000"/>
                <w:sz w:val="24"/>
                <w:szCs w:val="24"/>
                <w:shd w:val="clear" w:color="auto" w:fill="FFFFFF"/>
                <w:lang w:bidi="ru-RU"/>
              </w:rPr>
            </w:pPr>
            <w:r>
              <w:rPr>
                <w:rFonts w:ascii="Times New Roman" w:hAnsi="Times New Roman" w:cs="Times New Roman"/>
                <w:color w:val="000000"/>
                <w:sz w:val="24"/>
                <w:szCs w:val="24"/>
                <w:shd w:val="clear" w:color="auto" w:fill="FFFFFF"/>
                <w:lang w:bidi="ru-RU"/>
              </w:rPr>
              <w:t>Поверка приборов учета тепловой энергии (котельная № 3, ул. Пушкина; котельная № 4, ул. Советская)</w:t>
            </w:r>
          </w:p>
        </w:tc>
        <w:tc>
          <w:tcPr>
            <w:tcW w:w="1843" w:type="dxa"/>
            <w:vAlign w:val="center"/>
          </w:tcPr>
          <w:p w:rsidR="00A82671" w:rsidRDefault="00A82671" w:rsidP="00A82671">
            <w:pPr>
              <w:spacing w:line="240" w:lineRule="exact"/>
              <w:jc w:val="center"/>
              <w:rPr>
                <w:rFonts w:ascii="Times New Roman" w:hAnsi="Times New Roman" w:cs="Times New Roman"/>
                <w:sz w:val="24"/>
                <w:szCs w:val="24"/>
              </w:rPr>
            </w:pPr>
            <w:r>
              <w:rPr>
                <w:rFonts w:ascii="Times New Roman" w:hAnsi="Times New Roman" w:cs="Times New Roman"/>
                <w:sz w:val="24"/>
                <w:szCs w:val="24"/>
              </w:rPr>
              <w:t>2шт.</w:t>
            </w:r>
          </w:p>
        </w:tc>
        <w:tc>
          <w:tcPr>
            <w:tcW w:w="1417" w:type="dxa"/>
            <w:vAlign w:val="center"/>
          </w:tcPr>
          <w:p w:rsidR="00A82671" w:rsidRDefault="00CE0DF5"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190,00</w:t>
            </w:r>
          </w:p>
        </w:tc>
        <w:tc>
          <w:tcPr>
            <w:tcW w:w="3119" w:type="dxa"/>
            <w:vAlign w:val="center"/>
          </w:tcPr>
          <w:p w:rsidR="00A82671" w:rsidRPr="00DD2553" w:rsidRDefault="00CE0DF5" w:rsidP="00CE0DF5">
            <w:pPr>
              <w:spacing w:line="240" w:lineRule="exact"/>
              <w:jc w:val="center"/>
              <w:rPr>
                <w:rFonts w:ascii="Times New Roman" w:hAnsi="Times New Roman" w:cs="Times New Roman"/>
                <w:sz w:val="20"/>
                <w:szCs w:val="20"/>
              </w:rPr>
            </w:pPr>
            <w:r>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A82671" w:rsidTr="00F76B10">
        <w:tc>
          <w:tcPr>
            <w:tcW w:w="568" w:type="dxa"/>
            <w:vAlign w:val="center"/>
          </w:tcPr>
          <w:p w:rsidR="00A82671" w:rsidRDefault="00A82671"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A82671" w:rsidRDefault="00CE0DF5" w:rsidP="006D5A53">
            <w:pPr>
              <w:spacing w:line="240" w:lineRule="exact"/>
              <w:rPr>
                <w:rFonts w:ascii="Times New Roman" w:hAnsi="Times New Roman" w:cs="Times New Roman"/>
                <w:sz w:val="24"/>
                <w:szCs w:val="24"/>
              </w:rPr>
            </w:pPr>
            <w:r>
              <w:rPr>
                <w:rFonts w:ascii="Times New Roman" w:hAnsi="Times New Roman" w:cs="Times New Roman"/>
                <w:sz w:val="24"/>
                <w:szCs w:val="24"/>
              </w:rPr>
              <w:t>Установка прибора учета тепловой энергии на коллекторе (</w:t>
            </w:r>
            <w:r>
              <w:rPr>
                <w:rFonts w:ascii="Times New Roman" w:hAnsi="Times New Roman" w:cs="Times New Roman"/>
                <w:color w:val="000000"/>
                <w:sz w:val="24"/>
                <w:szCs w:val="24"/>
                <w:shd w:val="clear" w:color="auto" w:fill="FFFFFF"/>
                <w:lang w:bidi="ru-RU"/>
              </w:rPr>
              <w:t>котельная № 4, ул. Советская)</w:t>
            </w:r>
          </w:p>
        </w:tc>
        <w:tc>
          <w:tcPr>
            <w:tcW w:w="1843" w:type="dxa"/>
            <w:vAlign w:val="center"/>
          </w:tcPr>
          <w:p w:rsidR="00A82671" w:rsidRDefault="00CE0DF5" w:rsidP="00A82671">
            <w:pPr>
              <w:spacing w:line="240" w:lineRule="exact"/>
              <w:jc w:val="center"/>
              <w:rPr>
                <w:rFonts w:ascii="Times New Roman" w:hAnsi="Times New Roman" w:cs="Times New Roman"/>
                <w:sz w:val="24"/>
                <w:szCs w:val="24"/>
              </w:rPr>
            </w:pPr>
            <w:r>
              <w:rPr>
                <w:rFonts w:ascii="Times New Roman" w:hAnsi="Times New Roman" w:cs="Times New Roman"/>
                <w:sz w:val="24"/>
                <w:szCs w:val="24"/>
              </w:rPr>
              <w:t>1шт.</w:t>
            </w:r>
          </w:p>
        </w:tc>
        <w:tc>
          <w:tcPr>
            <w:tcW w:w="1417" w:type="dxa"/>
            <w:vAlign w:val="center"/>
          </w:tcPr>
          <w:p w:rsidR="00A82671" w:rsidRDefault="00CE0DF5"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227,14</w:t>
            </w:r>
          </w:p>
        </w:tc>
        <w:tc>
          <w:tcPr>
            <w:tcW w:w="3119" w:type="dxa"/>
            <w:vAlign w:val="center"/>
          </w:tcPr>
          <w:p w:rsidR="00A82671" w:rsidRPr="00DD2553" w:rsidRDefault="00A82671" w:rsidP="00CE0DF5">
            <w:pPr>
              <w:spacing w:line="240" w:lineRule="exact"/>
              <w:jc w:val="center"/>
              <w:rPr>
                <w:rFonts w:ascii="Times New Roman" w:hAnsi="Times New Roman" w:cs="Times New Roman"/>
                <w:sz w:val="20"/>
                <w:szCs w:val="20"/>
              </w:rPr>
            </w:pPr>
            <w:r w:rsidRPr="00DD2553">
              <w:rPr>
                <w:rFonts w:ascii="Times New Roman" w:hAnsi="Times New Roman" w:cs="Times New Roman"/>
                <w:sz w:val="20"/>
                <w:szCs w:val="20"/>
              </w:rPr>
              <w:t>Собственные средства (МУП «ЖКХ Нововасюганское»</w:t>
            </w:r>
            <w:r w:rsidR="00CE0DF5">
              <w:rPr>
                <w:rFonts w:ascii="Times New Roman" w:hAnsi="Times New Roman" w:cs="Times New Roman"/>
                <w:sz w:val="20"/>
                <w:szCs w:val="20"/>
              </w:rPr>
              <w:t>)</w:t>
            </w:r>
          </w:p>
        </w:tc>
      </w:tr>
      <w:tr w:rsidR="00F76B10" w:rsidTr="006D5A53">
        <w:tc>
          <w:tcPr>
            <w:tcW w:w="568" w:type="dxa"/>
            <w:vAlign w:val="center"/>
          </w:tcPr>
          <w:p w:rsidR="00F76B10" w:rsidRDefault="00F76B10"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F76B10" w:rsidRDefault="00F76B10" w:rsidP="006D5A53">
            <w:pPr>
              <w:spacing w:line="240" w:lineRule="exact"/>
              <w:rPr>
                <w:rFonts w:ascii="Times New Roman" w:hAnsi="Times New Roman" w:cs="Times New Roman"/>
                <w:sz w:val="24"/>
                <w:szCs w:val="24"/>
              </w:rPr>
            </w:pPr>
            <w:r>
              <w:rPr>
                <w:rFonts w:ascii="Times New Roman" w:hAnsi="Times New Roman" w:cs="Times New Roman"/>
                <w:sz w:val="24"/>
                <w:szCs w:val="24"/>
              </w:rPr>
              <w:t xml:space="preserve">Приобретение водогрейного котла, работающего на жидком топливе (мазут) производительностью 3 Гкал/час в комплекте с горелкой, запально-защитным устройством, вентилятором поддува, автоматикой и доставкой до г. Нижневартовска </w:t>
            </w:r>
            <w:r>
              <w:rPr>
                <w:rFonts w:ascii="Times New Roman" w:hAnsi="Times New Roman" w:cs="Times New Roman"/>
                <w:color w:val="000000"/>
                <w:sz w:val="24"/>
                <w:szCs w:val="24"/>
                <w:shd w:val="clear" w:color="auto" w:fill="FFFFFF"/>
                <w:lang w:bidi="ru-RU"/>
              </w:rPr>
              <w:t>(котельная № 3, ул. Пушкина)</w:t>
            </w:r>
          </w:p>
        </w:tc>
        <w:tc>
          <w:tcPr>
            <w:tcW w:w="1843" w:type="dxa"/>
            <w:vAlign w:val="center"/>
          </w:tcPr>
          <w:p w:rsidR="00F76B10" w:rsidRDefault="00F76B10" w:rsidP="00A82671">
            <w:pPr>
              <w:spacing w:line="240" w:lineRule="exact"/>
              <w:jc w:val="center"/>
              <w:rPr>
                <w:rFonts w:ascii="Times New Roman" w:hAnsi="Times New Roman" w:cs="Times New Roman"/>
                <w:sz w:val="24"/>
                <w:szCs w:val="24"/>
              </w:rPr>
            </w:pPr>
            <w:r>
              <w:rPr>
                <w:rFonts w:ascii="Times New Roman" w:hAnsi="Times New Roman" w:cs="Times New Roman"/>
                <w:sz w:val="24"/>
                <w:szCs w:val="24"/>
              </w:rPr>
              <w:t>1шт.</w:t>
            </w:r>
          </w:p>
        </w:tc>
        <w:tc>
          <w:tcPr>
            <w:tcW w:w="1417" w:type="dxa"/>
            <w:vAlign w:val="center"/>
          </w:tcPr>
          <w:p w:rsidR="00F76B10" w:rsidRPr="00986F34" w:rsidRDefault="004810BE"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2017,3</w:t>
            </w:r>
          </w:p>
        </w:tc>
        <w:tc>
          <w:tcPr>
            <w:tcW w:w="3119" w:type="dxa"/>
            <w:vAlign w:val="center"/>
          </w:tcPr>
          <w:p w:rsidR="00F76B10" w:rsidRPr="00DD2553" w:rsidRDefault="00F76B10" w:rsidP="006D5A53">
            <w:pPr>
              <w:spacing w:line="240" w:lineRule="exact"/>
              <w:jc w:val="center"/>
              <w:rPr>
                <w:rFonts w:ascii="Times New Roman" w:hAnsi="Times New Roman" w:cs="Times New Roman"/>
                <w:sz w:val="20"/>
                <w:szCs w:val="20"/>
              </w:rPr>
            </w:pPr>
            <w:r>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F76B10" w:rsidTr="00F76B10">
        <w:tc>
          <w:tcPr>
            <w:tcW w:w="568" w:type="dxa"/>
            <w:vAlign w:val="center"/>
          </w:tcPr>
          <w:p w:rsidR="00F76B10" w:rsidRDefault="00F76B10"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tcPr>
          <w:p w:rsidR="00F76B10" w:rsidRDefault="00F76B10" w:rsidP="006D5A53">
            <w:pPr>
              <w:spacing w:line="240" w:lineRule="exact"/>
              <w:rPr>
                <w:rFonts w:ascii="Times New Roman" w:hAnsi="Times New Roman" w:cs="Times New Roman"/>
                <w:sz w:val="24"/>
                <w:szCs w:val="24"/>
              </w:rPr>
            </w:pPr>
            <w:r>
              <w:rPr>
                <w:rFonts w:ascii="Times New Roman" w:hAnsi="Times New Roman" w:cs="Times New Roman"/>
                <w:sz w:val="24"/>
                <w:szCs w:val="24"/>
              </w:rPr>
              <w:t xml:space="preserve">Приобретение водогрейного котла, работающего на жидком топливе (мазут) производительностью 3 Гкал/час в комплекте с горелкой, запально-защитным устройством, вентилятором поддува, автоматикой и доставкой до г. Нижневартовска </w:t>
            </w:r>
            <w:r>
              <w:rPr>
                <w:rFonts w:ascii="Times New Roman" w:hAnsi="Times New Roman" w:cs="Times New Roman"/>
                <w:color w:val="000000"/>
                <w:sz w:val="24"/>
                <w:szCs w:val="24"/>
                <w:shd w:val="clear" w:color="auto" w:fill="FFFFFF"/>
                <w:lang w:bidi="ru-RU"/>
              </w:rPr>
              <w:t>(котельная № 1, ул. Нефтеразведчиков)</w:t>
            </w:r>
          </w:p>
        </w:tc>
        <w:tc>
          <w:tcPr>
            <w:tcW w:w="1843" w:type="dxa"/>
            <w:vAlign w:val="center"/>
          </w:tcPr>
          <w:p w:rsidR="00F76B10" w:rsidRDefault="00F76B10" w:rsidP="00A82671">
            <w:pPr>
              <w:spacing w:line="240" w:lineRule="exact"/>
              <w:jc w:val="center"/>
              <w:rPr>
                <w:rFonts w:ascii="Times New Roman" w:hAnsi="Times New Roman" w:cs="Times New Roman"/>
                <w:sz w:val="24"/>
                <w:szCs w:val="24"/>
              </w:rPr>
            </w:pPr>
            <w:r>
              <w:rPr>
                <w:rFonts w:ascii="Times New Roman" w:hAnsi="Times New Roman" w:cs="Times New Roman"/>
                <w:sz w:val="24"/>
                <w:szCs w:val="24"/>
              </w:rPr>
              <w:t>1шт.</w:t>
            </w:r>
          </w:p>
        </w:tc>
        <w:tc>
          <w:tcPr>
            <w:tcW w:w="1417" w:type="dxa"/>
            <w:vAlign w:val="center"/>
          </w:tcPr>
          <w:p w:rsidR="00F76B10" w:rsidRPr="00986F34" w:rsidRDefault="004810BE"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2017,3</w:t>
            </w:r>
          </w:p>
        </w:tc>
        <w:tc>
          <w:tcPr>
            <w:tcW w:w="3119" w:type="dxa"/>
            <w:vAlign w:val="center"/>
          </w:tcPr>
          <w:p w:rsidR="00F76B10" w:rsidRPr="00DD2553" w:rsidRDefault="00F76B10" w:rsidP="00F76B10">
            <w:pPr>
              <w:spacing w:line="240" w:lineRule="exact"/>
              <w:jc w:val="center"/>
              <w:rPr>
                <w:rFonts w:ascii="Times New Roman" w:hAnsi="Times New Roman" w:cs="Times New Roman"/>
                <w:sz w:val="20"/>
                <w:szCs w:val="20"/>
              </w:rPr>
            </w:pPr>
            <w:r>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F76B10" w:rsidTr="004810BE">
        <w:tc>
          <w:tcPr>
            <w:tcW w:w="568" w:type="dxa"/>
            <w:vAlign w:val="center"/>
          </w:tcPr>
          <w:p w:rsidR="00F76B10" w:rsidRDefault="00F76B10"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3402" w:type="dxa"/>
          </w:tcPr>
          <w:p w:rsidR="00F76B10" w:rsidRDefault="00E75B92" w:rsidP="006D5A53">
            <w:pPr>
              <w:spacing w:line="240" w:lineRule="exact"/>
              <w:rPr>
                <w:rFonts w:ascii="Times New Roman" w:hAnsi="Times New Roman" w:cs="Times New Roman"/>
                <w:sz w:val="24"/>
                <w:szCs w:val="24"/>
              </w:rPr>
            </w:pPr>
            <w:r>
              <w:rPr>
                <w:rFonts w:ascii="Times New Roman" w:hAnsi="Times New Roman" w:cs="Times New Roman"/>
                <w:sz w:val="24"/>
                <w:szCs w:val="24"/>
              </w:rPr>
              <w:t xml:space="preserve">Приобретение частотного преобразователя с датчиками давления на котел КВЖ-3,5 </w:t>
            </w:r>
            <w:r>
              <w:rPr>
                <w:rFonts w:ascii="Times New Roman" w:hAnsi="Times New Roman" w:cs="Times New Roman"/>
                <w:color w:val="000000"/>
                <w:sz w:val="24"/>
                <w:szCs w:val="24"/>
                <w:shd w:val="clear" w:color="auto" w:fill="FFFFFF"/>
                <w:lang w:bidi="ru-RU"/>
              </w:rPr>
              <w:t>(котельная № 3, ул. Пушкина; котельная № 4, ул. Советская)</w:t>
            </w:r>
            <w:r>
              <w:rPr>
                <w:rFonts w:ascii="Times New Roman" w:hAnsi="Times New Roman" w:cs="Times New Roman"/>
                <w:sz w:val="24"/>
                <w:szCs w:val="24"/>
              </w:rPr>
              <w:t xml:space="preserve"> </w:t>
            </w:r>
          </w:p>
        </w:tc>
        <w:tc>
          <w:tcPr>
            <w:tcW w:w="1843" w:type="dxa"/>
            <w:vAlign w:val="center"/>
          </w:tcPr>
          <w:p w:rsidR="00F76B10" w:rsidRDefault="00E75B92" w:rsidP="00A82671">
            <w:pPr>
              <w:spacing w:line="240" w:lineRule="exact"/>
              <w:jc w:val="center"/>
              <w:rPr>
                <w:rFonts w:ascii="Times New Roman" w:hAnsi="Times New Roman" w:cs="Times New Roman"/>
                <w:sz w:val="24"/>
                <w:szCs w:val="24"/>
              </w:rPr>
            </w:pPr>
            <w:r>
              <w:rPr>
                <w:rFonts w:ascii="Times New Roman" w:hAnsi="Times New Roman" w:cs="Times New Roman"/>
                <w:sz w:val="24"/>
                <w:szCs w:val="24"/>
              </w:rPr>
              <w:t>2шт.</w:t>
            </w:r>
          </w:p>
        </w:tc>
        <w:tc>
          <w:tcPr>
            <w:tcW w:w="1417" w:type="dxa"/>
            <w:vAlign w:val="center"/>
          </w:tcPr>
          <w:p w:rsidR="00F76B10" w:rsidRPr="00986F34" w:rsidRDefault="00E75B92"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99,4</w:t>
            </w:r>
          </w:p>
        </w:tc>
        <w:tc>
          <w:tcPr>
            <w:tcW w:w="3119" w:type="dxa"/>
            <w:vAlign w:val="center"/>
          </w:tcPr>
          <w:p w:rsidR="00F76B10" w:rsidRPr="00DD2553" w:rsidRDefault="00E75B92" w:rsidP="004810BE">
            <w:pPr>
              <w:spacing w:line="240" w:lineRule="exact"/>
              <w:jc w:val="center"/>
              <w:rPr>
                <w:rFonts w:ascii="Times New Roman" w:hAnsi="Times New Roman" w:cs="Times New Roman"/>
                <w:sz w:val="20"/>
                <w:szCs w:val="20"/>
              </w:rPr>
            </w:pPr>
            <w:r>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4810BE" w:rsidTr="00F76B10">
        <w:tc>
          <w:tcPr>
            <w:tcW w:w="568" w:type="dxa"/>
            <w:vAlign w:val="center"/>
          </w:tcPr>
          <w:p w:rsidR="004810BE" w:rsidRDefault="004810BE"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3402" w:type="dxa"/>
          </w:tcPr>
          <w:p w:rsidR="004810BE" w:rsidRDefault="004810BE" w:rsidP="006D5A53">
            <w:pPr>
              <w:spacing w:line="240" w:lineRule="exact"/>
              <w:rPr>
                <w:rFonts w:ascii="Times New Roman" w:hAnsi="Times New Roman" w:cs="Times New Roman"/>
                <w:sz w:val="24"/>
                <w:szCs w:val="24"/>
              </w:rPr>
            </w:pPr>
            <w:r>
              <w:rPr>
                <w:rFonts w:ascii="Times New Roman" w:hAnsi="Times New Roman" w:cs="Times New Roman"/>
                <w:sz w:val="24"/>
                <w:szCs w:val="24"/>
              </w:rPr>
              <w:t>Обследование строительных конструкций зданий котельных</w:t>
            </w:r>
          </w:p>
        </w:tc>
        <w:tc>
          <w:tcPr>
            <w:tcW w:w="1843" w:type="dxa"/>
            <w:vAlign w:val="center"/>
          </w:tcPr>
          <w:p w:rsidR="004810BE" w:rsidRDefault="004810BE" w:rsidP="00A82671">
            <w:pPr>
              <w:spacing w:line="240" w:lineRule="exact"/>
              <w:jc w:val="center"/>
              <w:rPr>
                <w:rFonts w:ascii="Times New Roman" w:hAnsi="Times New Roman" w:cs="Times New Roman"/>
                <w:sz w:val="24"/>
                <w:szCs w:val="24"/>
              </w:rPr>
            </w:pPr>
          </w:p>
        </w:tc>
        <w:tc>
          <w:tcPr>
            <w:tcW w:w="1417" w:type="dxa"/>
            <w:vAlign w:val="center"/>
          </w:tcPr>
          <w:p w:rsidR="004810BE" w:rsidRDefault="004810BE"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521,8</w:t>
            </w:r>
          </w:p>
        </w:tc>
        <w:tc>
          <w:tcPr>
            <w:tcW w:w="3119" w:type="dxa"/>
          </w:tcPr>
          <w:p w:rsidR="004810BE" w:rsidRDefault="004810BE" w:rsidP="006D5A53">
            <w:pPr>
              <w:spacing w:line="240" w:lineRule="exact"/>
              <w:jc w:val="center"/>
              <w:rPr>
                <w:rFonts w:ascii="Times New Roman" w:hAnsi="Times New Roman" w:cs="Times New Roman"/>
                <w:sz w:val="20"/>
                <w:szCs w:val="20"/>
              </w:rPr>
            </w:pPr>
          </w:p>
        </w:tc>
      </w:tr>
      <w:tr w:rsidR="004810BE" w:rsidTr="00F76B10">
        <w:tc>
          <w:tcPr>
            <w:tcW w:w="568" w:type="dxa"/>
            <w:vAlign w:val="center"/>
          </w:tcPr>
          <w:p w:rsidR="004810BE" w:rsidRDefault="004810BE"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3402" w:type="dxa"/>
          </w:tcPr>
          <w:p w:rsidR="004810BE" w:rsidRDefault="004810BE" w:rsidP="006D5A53">
            <w:pPr>
              <w:spacing w:line="240" w:lineRule="exact"/>
              <w:rPr>
                <w:rFonts w:ascii="Times New Roman" w:hAnsi="Times New Roman" w:cs="Times New Roman"/>
                <w:sz w:val="24"/>
                <w:szCs w:val="24"/>
              </w:rPr>
            </w:pPr>
            <w:r>
              <w:rPr>
                <w:rFonts w:ascii="Times New Roman" w:hAnsi="Times New Roman" w:cs="Times New Roman"/>
                <w:sz w:val="24"/>
                <w:szCs w:val="24"/>
              </w:rPr>
              <w:t>Обследование технического состояния резервуаров для хранения топлива</w:t>
            </w:r>
          </w:p>
        </w:tc>
        <w:tc>
          <w:tcPr>
            <w:tcW w:w="1843" w:type="dxa"/>
            <w:vAlign w:val="center"/>
          </w:tcPr>
          <w:p w:rsidR="004810BE" w:rsidRDefault="004810BE" w:rsidP="00A82671">
            <w:pPr>
              <w:spacing w:line="240" w:lineRule="exact"/>
              <w:jc w:val="center"/>
              <w:rPr>
                <w:rFonts w:ascii="Times New Roman" w:hAnsi="Times New Roman" w:cs="Times New Roman"/>
                <w:sz w:val="24"/>
                <w:szCs w:val="24"/>
              </w:rPr>
            </w:pPr>
          </w:p>
        </w:tc>
        <w:tc>
          <w:tcPr>
            <w:tcW w:w="1417" w:type="dxa"/>
            <w:vAlign w:val="center"/>
          </w:tcPr>
          <w:p w:rsidR="004810BE" w:rsidRDefault="004810BE"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405,6</w:t>
            </w:r>
          </w:p>
        </w:tc>
        <w:tc>
          <w:tcPr>
            <w:tcW w:w="3119" w:type="dxa"/>
          </w:tcPr>
          <w:p w:rsidR="004810BE" w:rsidRDefault="004810BE" w:rsidP="006D5A53">
            <w:pPr>
              <w:spacing w:line="240" w:lineRule="exact"/>
              <w:jc w:val="center"/>
              <w:rPr>
                <w:rFonts w:ascii="Times New Roman" w:hAnsi="Times New Roman" w:cs="Times New Roman"/>
                <w:sz w:val="20"/>
                <w:szCs w:val="20"/>
              </w:rPr>
            </w:pPr>
          </w:p>
        </w:tc>
      </w:tr>
      <w:tr w:rsidR="00E75B92" w:rsidTr="00E75B92">
        <w:tc>
          <w:tcPr>
            <w:tcW w:w="5813" w:type="dxa"/>
            <w:gridSpan w:val="3"/>
            <w:vAlign w:val="center"/>
          </w:tcPr>
          <w:p w:rsidR="00E75B92" w:rsidRDefault="00E75B92" w:rsidP="00E75B92">
            <w:pPr>
              <w:spacing w:line="240" w:lineRule="exact"/>
              <w:rPr>
                <w:rFonts w:ascii="Times New Roman" w:hAnsi="Times New Roman" w:cs="Times New Roman"/>
                <w:sz w:val="24"/>
                <w:szCs w:val="24"/>
              </w:rPr>
            </w:pPr>
            <w:r>
              <w:rPr>
                <w:rFonts w:ascii="Times New Roman" w:hAnsi="Times New Roman" w:cs="Times New Roman"/>
                <w:sz w:val="24"/>
                <w:szCs w:val="24"/>
              </w:rPr>
              <w:t>ИТОГО</w:t>
            </w:r>
          </w:p>
        </w:tc>
        <w:tc>
          <w:tcPr>
            <w:tcW w:w="1417" w:type="dxa"/>
            <w:vAlign w:val="center"/>
          </w:tcPr>
          <w:p w:rsidR="00E75B92" w:rsidRPr="00986F34" w:rsidRDefault="00E75B92"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3475,82</w:t>
            </w:r>
          </w:p>
        </w:tc>
        <w:tc>
          <w:tcPr>
            <w:tcW w:w="3119" w:type="dxa"/>
          </w:tcPr>
          <w:p w:rsidR="00E75B92" w:rsidRPr="00DD2553" w:rsidRDefault="00E75B92" w:rsidP="006D5A53">
            <w:pPr>
              <w:spacing w:line="240" w:lineRule="exact"/>
              <w:jc w:val="center"/>
              <w:rPr>
                <w:rFonts w:ascii="Times New Roman" w:hAnsi="Times New Roman" w:cs="Times New Roman"/>
                <w:sz w:val="20"/>
                <w:szCs w:val="20"/>
              </w:rPr>
            </w:pPr>
          </w:p>
        </w:tc>
      </w:tr>
      <w:tr w:rsidR="00F76B10" w:rsidTr="00F76B10">
        <w:tc>
          <w:tcPr>
            <w:tcW w:w="10349" w:type="dxa"/>
            <w:gridSpan w:val="5"/>
            <w:vAlign w:val="center"/>
          </w:tcPr>
          <w:p w:rsidR="00F76B10" w:rsidRPr="00DD2553" w:rsidRDefault="00F76B10"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2019 год</w:t>
            </w:r>
          </w:p>
        </w:tc>
      </w:tr>
      <w:tr w:rsidR="00F76B10" w:rsidTr="00E75B92">
        <w:tc>
          <w:tcPr>
            <w:tcW w:w="568" w:type="dxa"/>
            <w:vAlign w:val="center"/>
          </w:tcPr>
          <w:p w:rsidR="00F76B10" w:rsidRDefault="00F76B10"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F76B10" w:rsidRDefault="00F76B10" w:rsidP="006D5A53">
            <w:pPr>
              <w:spacing w:line="240" w:lineRule="exact"/>
              <w:rPr>
                <w:rFonts w:ascii="Times New Roman" w:hAnsi="Times New Roman" w:cs="Times New Roman"/>
                <w:sz w:val="24"/>
                <w:szCs w:val="24"/>
              </w:rPr>
            </w:pPr>
            <w:r>
              <w:rPr>
                <w:rFonts w:ascii="Times New Roman" w:hAnsi="Times New Roman" w:cs="Times New Roman"/>
                <w:sz w:val="24"/>
                <w:szCs w:val="24"/>
              </w:rPr>
              <w:t xml:space="preserve">Установка установки </w:t>
            </w:r>
            <w:r w:rsidR="00E75B92">
              <w:rPr>
                <w:rFonts w:ascii="Times New Roman" w:hAnsi="Times New Roman" w:cs="Times New Roman"/>
                <w:sz w:val="24"/>
                <w:szCs w:val="24"/>
              </w:rPr>
              <w:t>водоподготовки типа ВПУ-2,5 (котельная № 1, ул. Нефтеразведчиков)</w:t>
            </w:r>
          </w:p>
        </w:tc>
        <w:tc>
          <w:tcPr>
            <w:tcW w:w="1843" w:type="dxa"/>
          </w:tcPr>
          <w:p w:rsidR="00F76B10" w:rsidRDefault="00F76B10" w:rsidP="006D5A53">
            <w:pPr>
              <w:spacing w:line="240" w:lineRule="exact"/>
              <w:rPr>
                <w:rFonts w:ascii="Times New Roman" w:hAnsi="Times New Roman" w:cs="Times New Roman"/>
                <w:sz w:val="24"/>
                <w:szCs w:val="24"/>
              </w:rPr>
            </w:pPr>
          </w:p>
        </w:tc>
        <w:tc>
          <w:tcPr>
            <w:tcW w:w="1417" w:type="dxa"/>
          </w:tcPr>
          <w:p w:rsidR="00F76B10" w:rsidRDefault="00F76B10" w:rsidP="006D5A53">
            <w:pPr>
              <w:spacing w:line="240" w:lineRule="exact"/>
              <w:rPr>
                <w:rFonts w:ascii="Times New Roman" w:hAnsi="Times New Roman" w:cs="Times New Roman"/>
                <w:sz w:val="24"/>
                <w:szCs w:val="24"/>
              </w:rPr>
            </w:pPr>
          </w:p>
        </w:tc>
        <w:tc>
          <w:tcPr>
            <w:tcW w:w="3119" w:type="dxa"/>
            <w:vAlign w:val="center"/>
          </w:tcPr>
          <w:p w:rsidR="00F76B10" w:rsidRPr="00DD2553" w:rsidRDefault="00F76B10" w:rsidP="00E75B92">
            <w:pPr>
              <w:spacing w:line="240" w:lineRule="exact"/>
              <w:jc w:val="center"/>
              <w:rPr>
                <w:rFonts w:ascii="Times New Roman" w:hAnsi="Times New Roman" w:cs="Times New Roman"/>
                <w:sz w:val="20"/>
                <w:szCs w:val="20"/>
              </w:rPr>
            </w:pPr>
          </w:p>
        </w:tc>
      </w:tr>
      <w:tr w:rsidR="00F76B10" w:rsidTr="004810BE">
        <w:tc>
          <w:tcPr>
            <w:tcW w:w="568" w:type="dxa"/>
            <w:vAlign w:val="center"/>
          </w:tcPr>
          <w:p w:rsidR="00F76B10" w:rsidRDefault="00F76B10"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F76B10" w:rsidRDefault="00F76B10" w:rsidP="006D5A53">
            <w:pPr>
              <w:spacing w:line="240" w:lineRule="exact"/>
              <w:rPr>
                <w:rFonts w:ascii="Times New Roman" w:hAnsi="Times New Roman" w:cs="Times New Roman"/>
                <w:sz w:val="24"/>
                <w:szCs w:val="24"/>
              </w:rPr>
            </w:pPr>
            <w:r>
              <w:rPr>
                <w:rFonts w:ascii="Times New Roman" w:hAnsi="Times New Roman" w:cs="Times New Roman"/>
                <w:sz w:val="24"/>
                <w:szCs w:val="24"/>
              </w:rPr>
              <w:t xml:space="preserve">Установка узла учета тепловой энергии </w:t>
            </w:r>
            <w:r w:rsidR="00E75B92">
              <w:rPr>
                <w:rFonts w:ascii="Times New Roman" w:hAnsi="Times New Roman" w:cs="Times New Roman"/>
                <w:sz w:val="24"/>
                <w:szCs w:val="24"/>
              </w:rPr>
              <w:t>(котельная № 1, ул. Нефтеразведчиков)</w:t>
            </w:r>
          </w:p>
        </w:tc>
        <w:tc>
          <w:tcPr>
            <w:tcW w:w="1843" w:type="dxa"/>
          </w:tcPr>
          <w:p w:rsidR="00F76B10" w:rsidRDefault="00F76B10" w:rsidP="006D5A53">
            <w:pPr>
              <w:spacing w:line="240" w:lineRule="exact"/>
              <w:rPr>
                <w:rFonts w:ascii="Times New Roman" w:hAnsi="Times New Roman" w:cs="Times New Roman"/>
                <w:sz w:val="24"/>
                <w:szCs w:val="24"/>
              </w:rPr>
            </w:pPr>
          </w:p>
        </w:tc>
        <w:tc>
          <w:tcPr>
            <w:tcW w:w="1417" w:type="dxa"/>
          </w:tcPr>
          <w:p w:rsidR="00F76B10" w:rsidRDefault="00F76B10" w:rsidP="006D5A53">
            <w:pPr>
              <w:spacing w:line="240" w:lineRule="exact"/>
              <w:rPr>
                <w:rFonts w:ascii="Times New Roman" w:hAnsi="Times New Roman" w:cs="Times New Roman"/>
                <w:sz w:val="24"/>
                <w:szCs w:val="24"/>
              </w:rPr>
            </w:pPr>
          </w:p>
        </w:tc>
        <w:tc>
          <w:tcPr>
            <w:tcW w:w="3119" w:type="dxa"/>
            <w:vAlign w:val="center"/>
          </w:tcPr>
          <w:p w:rsidR="00F76B10" w:rsidRPr="00DD2553" w:rsidRDefault="00F76B10" w:rsidP="004810BE">
            <w:pPr>
              <w:spacing w:line="240" w:lineRule="exact"/>
              <w:jc w:val="center"/>
              <w:rPr>
                <w:rFonts w:ascii="Times New Roman" w:hAnsi="Times New Roman" w:cs="Times New Roman"/>
                <w:sz w:val="20"/>
                <w:szCs w:val="20"/>
              </w:rPr>
            </w:pPr>
          </w:p>
        </w:tc>
      </w:tr>
      <w:tr w:rsidR="00F76B10" w:rsidTr="00F76B10">
        <w:tc>
          <w:tcPr>
            <w:tcW w:w="10349" w:type="dxa"/>
            <w:gridSpan w:val="5"/>
            <w:vAlign w:val="center"/>
          </w:tcPr>
          <w:p w:rsidR="00F76B10" w:rsidRPr="00DD2553" w:rsidRDefault="00F76B10" w:rsidP="006D5A53">
            <w:pPr>
              <w:spacing w:line="240" w:lineRule="exact"/>
              <w:jc w:val="center"/>
              <w:rPr>
                <w:rFonts w:ascii="Times New Roman" w:hAnsi="Times New Roman" w:cs="Times New Roman"/>
                <w:sz w:val="20"/>
                <w:szCs w:val="20"/>
              </w:rPr>
            </w:pPr>
            <w:r>
              <w:rPr>
                <w:rFonts w:ascii="Times New Roman" w:hAnsi="Times New Roman" w:cs="Times New Roman"/>
                <w:sz w:val="24"/>
                <w:szCs w:val="24"/>
              </w:rPr>
              <w:t>2020-2038 годы</w:t>
            </w:r>
          </w:p>
        </w:tc>
      </w:tr>
      <w:tr w:rsidR="00F76B10" w:rsidTr="00F76B10">
        <w:tc>
          <w:tcPr>
            <w:tcW w:w="568" w:type="dxa"/>
            <w:vAlign w:val="center"/>
          </w:tcPr>
          <w:p w:rsidR="00F76B10" w:rsidRDefault="00F76B10" w:rsidP="006D5A53">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F76B10" w:rsidRDefault="00F76B10" w:rsidP="006D5A53">
            <w:pPr>
              <w:spacing w:line="240" w:lineRule="exact"/>
              <w:rPr>
                <w:rFonts w:ascii="Times New Roman" w:hAnsi="Times New Roman" w:cs="Times New Roman"/>
                <w:sz w:val="24"/>
                <w:szCs w:val="24"/>
              </w:rPr>
            </w:pPr>
            <w:r>
              <w:rPr>
                <w:rFonts w:ascii="Times New Roman" w:hAnsi="Times New Roman" w:cs="Times New Roman"/>
                <w:sz w:val="24"/>
                <w:szCs w:val="24"/>
              </w:rPr>
              <w:t>Капитальный ремонт тепловых сетей (с заменой трубопровода участками) поэтапно.</w:t>
            </w:r>
          </w:p>
        </w:tc>
        <w:tc>
          <w:tcPr>
            <w:tcW w:w="1843" w:type="dxa"/>
          </w:tcPr>
          <w:p w:rsidR="00F76B10" w:rsidRDefault="00F76B10" w:rsidP="006D5A53">
            <w:pPr>
              <w:spacing w:line="240" w:lineRule="exact"/>
              <w:rPr>
                <w:rFonts w:ascii="Times New Roman" w:hAnsi="Times New Roman" w:cs="Times New Roman"/>
                <w:sz w:val="24"/>
                <w:szCs w:val="24"/>
              </w:rPr>
            </w:pPr>
          </w:p>
        </w:tc>
        <w:tc>
          <w:tcPr>
            <w:tcW w:w="1417" w:type="dxa"/>
          </w:tcPr>
          <w:p w:rsidR="00F76B10" w:rsidRDefault="00F76B10" w:rsidP="006D5A53">
            <w:pPr>
              <w:spacing w:line="240" w:lineRule="exact"/>
              <w:rPr>
                <w:rFonts w:ascii="Times New Roman" w:hAnsi="Times New Roman" w:cs="Times New Roman"/>
                <w:sz w:val="24"/>
                <w:szCs w:val="24"/>
              </w:rPr>
            </w:pPr>
          </w:p>
        </w:tc>
        <w:tc>
          <w:tcPr>
            <w:tcW w:w="3119" w:type="dxa"/>
          </w:tcPr>
          <w:p w:rsidR="00F76B10" w:rsidRPr="00DD2553" w:rsidRDefault="00F76B10" w:rsidP="006D5A53">
            <w:pPr>
              <w:spacing w:line="240" w:lineRule="exact"/>
              <w:jc w:val="center"/>
              <w:rPr>
                <w:rFonts w:ascii="Times New Roman" w:hAnsi="Times New Roman" w:cs="Times New Roman"/>
                <w:sz w:val="20"/>
                <w:szCs w:val="20"/>
              </w:rPr>
            </w:pPr>
          </w:p>
        </w:tc>
      </w:tr>
    </w:tbl>
    <w:p w:rsidR="005D3080" w:rsidRPr="008D46D1" w:rsidRDefault="00972ECB" w:rsidP="00757FAE">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8) В разделе «6.2. Мониторинг и корректировка программы»</w:t>
      </w:r>
      <w:r w:rsidR="00B21469">
        <w:rPr>
          <w:rFonts w:ascii="Times New Roman" w:hAnsi="Times New Roman" w:cs="Times New Roman"/>
          <w:sz w:val="24"/>
          <w:szCs w:val="24"/>
        </w:rPr>
        <w:t xml:space="preserve"> </w:t>
      </w:r>
      <w:r w:rsidR="00456DD6">
        <w:rPr>
          <w:rFonts w:ascii="Times New Roman" w:hAnsi="Times New Roman" w:cs="Times New Roman"/>
          <w:sz w:val="24"/>
          <w:szCs w:val="24"/>
        </w:rPr>
        <w:t xml:space="preserve">пункт 1 </w:t>
      </w:r>
      <w:r w:rsidR="00B21469">
        <w:rPr>
          <w:rFonts w:ascii="Times New Roman" w:hAnsi="Times New Roman" w:cs="Times New Roman"/>
          <w:sz w:val="24"/>
          <w:szCs w:val="24"/>
        </w:rPr>
        <w:t>изложить</w:t>
      </w:r>
      <w:r w:rsidR="00456DD6">
        <w:rPr>
          <w:rFonts w:ascii="Times New Roman" w:hAnsi="Times New Roman" w:cs="Times New Roman"/>
          <w:sz w:val="24"/>
          <w:szCs w:val="24"/>
        </w:rPr>
        <w:t xml:space="preserve"> в следующей редакции:</w:t>
      </w:r>
    </w:p>
    <w:p w:rsidR="005207D3" w:rsidRDefault="005207D3" w:rsidP="005207D3">
      <w:pPr>
        <w:widowControl w:val="0"/>
        <w:spacing w:after="0" w:line="274" w:lineRule="exact"/>
        <w:ind w:right="200"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Pr="00986F34">
        <w:rPr>
          <w:rFonts w:ascii="Times New Roman" w:hAnsi="Times New Roman" w:cs="Times New Roman"/>
          <w:sz w:val="24"/>
          <w:szCs w:val="24"/>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5207D3" w:rsidRDefault="005207D3" w:rsidP="005207D3">
      <w:pPr>
        <w:widowControl w:val="0"/>
        <w:spacing w:after="0" w:line="274" w:lineRule="exact"/>
        <w:ind w:right="200" w:firstLine="284"/>
        <w:jc w:val="both"/>
        <w:rPr>
          <w:rFonts w:ascii="Times New Roman" w:hAnsi="Times New Roman" w:cs="Times New Roman"/>
          <w:sz w:val="24"/>
          <w:szCs w:val="24"/>
        </w:rPr>
      </w:pPr>
      <w:r>
        <w:rPr>
          <w:rFonts w:ascii="Times New Roman" w:hAnsi="Times New Roman" w:cs="Times New Roman"/>
          <w:sz w:val="24"/>
          <w:szCs w:val="24"/>
        </w:rPr>
        <w:t xml:space="preserve">Ежегодно, в срок до 01 февраля года следующего за отчетным, МУП «ЖКХ Нововасюганское» </w:t>
      </w:r>
      <w:r w:rsidR="00323920">
        <w:rPr>
          <w:rFonts w:ascii="Times New Roman" w:hAnsi="Times New Roman" w:cs="Times New Roman"/>
          <w:sz w:val="24"/>
          <w:szCs w:val="24"/>
        </w:rPr>
        <w:t>и специалисты МКУ администрации Нововасюганского сельского поселения предоставляю</w:t>
      </w:r>
      <w:r>
        <w:rPr>
          <w:rFonts w:ascii="Times New Roman" w:hAnsi="Times New Roman" w:cs="Times New Roman"/>
          <w:sz w:val="24"/>
          <w:szCs w:val="24"/>
        </w:rPr>
        <w:t>т Главе Нововасюганского сельского поселения отчет о ходе реализации Программы согласно приложениям № 2, № 3.»</w:t>
      </w:r>
    </w:p>
    <w:p w:rsidR="00323920" w:rsidRDefault="005207D3" w:rsidP="005207D3">
      <w:pPr>
        <w:widowControl w:val="0"/>
        <w:spacing w:after="0" w:line="274" w:lineRule="exact"/>
        <w:ind w:right="200" w:firstLine="284"/>
        <w:jc w:val="both"/>
        <w:rPr>
          <w:rFonts w:ascii="Times New Roman" w:hAnsi="Times New Roman" w:cs="Times New Roman"/>
          <w:sz w:val="24"/>
          <w:szCs w:val="24"/>
        </w:rPr>
      </w:pPr>
      <w:r>
        <w:rPr>
          <w:rFonts w:ascii="Times New Roman" w:hAnsi="Times New Roman" w:cs="Times New Roman"/>
          <w:sz w:val="24"/>
          <w:szCs w:val="24"/>
        </w:rPr>
        <w:t xml:space="preserve">9) После </w:t>
      </w:r>
      <w:r w:rsidR="00323920">
        <w:rPr>
          <w:rFonts w:ascii="Times New Roman" w:hAnsi="Times New Roman" w:cs="Times New Roman"/>
          <w:sz w:val="24"/>
          <w:szCs w:val="24"/>
        </w:rPr>
        <w:t>«Приложение № 1 Значения целевых показателей (индикаторов) на период действия программы» добавить Приложение № 2, Приложение № 3 в следующей редакции:</w:t>
      </w:r>
    </w:p>
    <w:p w:rsidR="005207D3" w:rsidRDefault="00323920" w:rsidP="005207D3">
      <w:pPr>
        <w:widowControl w:val="0"/>
        <w:spacing w:after="0" w:line="274" w:lineRule="exact"/>
        <w:ind w:right="200" w:firstLine="284"/>
        <w:jc w:val="both"/>
        <w:rPr>
          <w:rFonts w:ascii="Times New Roman" w:hAnsi="Times New Roman" w:cs="Times New Roman"/>
          <w:sz w:val="24"/>
          <w:szCs w:val="24"/>
        </w:rPr>
      </w:pPr>
      <w:r>
        <w:rPr>
          <w:rFonts w:ascii="Times New Roman" w:hAnsi="Times New Roman" w:cs="Times New Roman"/>
          <w:sz w:val="24"/>
          <w:szCs w:val="24"/>
        </w:rPr>
        <w:t xml:space="preserve">«Приложение № 2 Значения целевых показателей (индикаторов)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на 2017-2038 годы» за 20__ год </w:t>
      </w:r>
    </w:p>
    <w:p w:rsidR="002F2CFE" w:rsidRDefault="002F2CFE" w:rsidP="005207D3">
      <w:pPr>
        <w:widowControl w:val="0"/>
        <w:spacing w:after="0" w:line="274" w:lineRule="exact"/>
        <w:ind w:right="200" w:firstLine="284"/>
        <w:jc w:val="both"/>
        <w:rPr>
          <w:rFonts w:ascii="Times New Roman" w:hAnsi="Times New Roman" w:cs="Times New Roman"/>
          <w:sz w:val="24"/>
          <w:szCs w:val="24"/>
        </w:rPr>
      </w:pPr>
    </w:p>
    <w:tbl>
      <w:tblPr>
        <w:tblStyle w:val="a3"/>
        <w:tblW w:w="0" w:type="auto"/>
        <w:tblInd w:w="-34" w:type="dxa"/>
        <w:tblLook w:val="04A0"/>
      </w:tblPr>
      <w:tblGrid>
        <w:gridCol w:w="705"/>
        <w:gridCol w:w="5031"/>
        <w:gridCol w:w="1266"/>
        <w:gridCol w:w="3050"/>
      </w:tblGrid>
      <w:tr w:rsidR="002F2CFE" w:rsidTr="004810BE">
        <w:tc>
          <w:tcPr>
            <w:tcW w:w="709" w:type="dxa"/>
            <w:vAlign w:val="center"/>
          </w:tcPr>
          <w:p w:rsidR="002F2CFE" w:rsidRDefault="002F2CFE" w:rsidP="004810BE">
            <w:pPr>
              <w:jc w:val="center"/>
              <w:rPr>
                <w:rFonts w:ascii="Times New Roman" w:hAnsi="Times New Roman" w:cs="Times New Roman"/>
              </w:rPr>
            </w:pPr>
            <w:r>
              <w:rPr>
                <w:rFonts w:ascii="Times New Roman" w:hAnsi="Times New Roman" w:cs="Times New Roman"/>
              </w:rPr>
              <w:t>№ п/п</w:t>
            </w:r>
          </w:p>
        </w:tc>
        <w:tc>
          <w:tcPr>
            <w:tcW w:w="5103" w:type="dxa"/>
            <w:vAlign w:val="center"/>
          </w:tcPr>
          <w:p w:rsidR="002F2CFE" w:rsidRDefault="002F2CFE" w:rsidP="004810BE">
            <w:pPr>
              <w:jc w:val="center"/>
              <w:rPr>
                <w:rFonts w:ascii="Times New Roman" w:hAnsi="Times New Roman" w:cs="Times New Roman"/>
              </w:rPr>
            </w:pPr>
            <w:r>
              <w:rPr>
                <w:rFonts w:ascii="Times New Roman" w:hAnsi="Times New Roman" w:cs="Times New Roman"/>
              </w:rPr>
              <w:t xml:space="preserve">Наименование индикатора </w:t>
            </w:r>
          </w:p>
          <w:p w:rsidR="002F2CFE" w:rsidRPr="002753CB" w:rsidRDefault="002F2CFE" w:rsidP="004810BE">
            <w:pPr>
              <w:jc w:val="center"/>
              <w:rPr>
                <w:rFonts w:ascii="Times New Roman" w:hAnsi="Times New Roman" w:cs="Times New Roman"/>
              </w:rPr>
            </w:pPr>
            <w:r>
              <w:rPr>
                <w:rFonts w:ascii="Times New Roman" w:hAnsi="Times New Roman" w:cs="Times New Roman"/>
              </w:rPr>
              <w:t>программы</w:t>
            </w:r>
          </w:p>
        </w:tc>
        <w:tc>
          <w:tcPr>
            <w:tcW w:w="1276" w:type="dxa"/>
            <w:vAlign w:val="center"/>
          </w:tcPr>
          <w:p w:rsidR="002F2CFE" w:rsidRDefault="002F2CFE" w:rsidP="004810BE">
            <w:pPr>
              <w:jc w:val="center"/>
              <w:rPr>
                <w:rFonts w:ascii="Times New Roman" w:hAnsi="Times New Roman" w:cs="Times New Roman"/>
              </w:rPr>
            </w:pPr>
            <w:r>
              <w:rPr>
                <w:rFonts w:ascii="Times New Roman" w:hAnsi="Times New Roman" w:cs="Times New Roman"/>
              </w:rPr>
              <w:t>Ед.</w:t>
            </w:r>
          </w:p>
          <w:p w:rsidR="002F2CFE" w:rsidRPr="002753CB" w:rsidRDefault="002F2CFE" w:rsidP="004810BE">
            <w:pPr>
              <w:jc w:val="center"/>
              <w:rPr>
                <w:rFonts w:ascii="Times New Roman" w:hAnsi="Times New Roman" w:cs="Times New Roman"/>
              </w:rPr>
            </w:pPr>
            <w:r>
              <w:rPr>
                <w:rFonts w:ascii="Times New Roman" w:hAnsi="Times New Roman" w:cs="Times New Roman"/>
              </w:rPr>
              <w:t>изм.</w:t>
            </w:r>
          </w:p>
        </w:tc>
        <w:tc>
          <w:tcPr>
            <w:tcW w:w="3083" w:type="dxa"/>
            <w:vAlign w:val="center"/>
          </w:tcPr>
          <w:p w:rsidR="002F2CFE" w:rsidRDefault="002F2CFE" w:rsidP="004810BE">
            <w:pPr>
              <w:jc w:val="center"/>
              <w:rPr>
                <w:rFonts w:ascii="Times New Roman" w:hAnsi="Times New Roman" w:cs="Times New Roman"/>
              </w:rPr>
            </w:pPr>
            <w:r>
              <w:rPr>
                <w:rFonts w:ascii="Times New Roman" w:hAnsi="Times New Roman" w:cs="Times New Roman"/>
              </w:rPr>
              <w:t xml:space="preserve">Критерий </w:t>
            </w:r>
          </w:p>
          <w:p w:rsidR="002F2CFE" w:rsidRPr="002753CB" w:rsidRDefault="002F2CFE" w:rsidP="004810BE">
            <w:pPr>
              <w:jc w:val="center"/>
              <w:rPr>
                <w:rFonts w:ascii="Times New Roman" w:hAnsi="Times New Roman" w:cs="Times New Roman"/>
              </w:rPr>
            </w:pPr>
            <w:r>
              <w:rPr>
                <w:rFonts w:ascii="Times New Roman" w:hAnsi="Times New Roman" w:cs="Times New Roman"/>
              </w:rPr>
              <w:t>эффективности</w:t>
            </w:r>
          </w:p>
        </w:tc>
      </w:tr>
      <w:tr w:rsidR="002F2CFE" w:rsidRPr="006A2C3F" w:rsidTr="004810BE">
        <w:tc>
          <w:tcPr>
            <w:tcW w:w="10171" w:type="dxa"/>
            <w:gridSpan w:val="4"/>
          </w:tcPr>
          <w:p w:rsidR="002F2CFE" w:rsidRPr="006A2C3F" w:rsidRDefault="002F2CFE" w:rsidP="004810BE">
            <w:pPr>
              <w:spacing w:line="240" w:lineRule="exact"/>
              <w:jc w:val="center"/>
              <w:rPr>
                <w:rFonts w:ascii="Times New Roman" w:hAnsi="Times New Roman" w:cs="Times New Roman"/>
                <w:b/>
                <w:sz w:val="24"/>
                <w:szCs w:val="24"/>
              </w:rPr>
            </w:pPr>
            <w:r w:rsidRPr="006A2C3F">
              <w:rPr>
                <w:rFonts w:ascii="Times New Roman" w:hAnsi="Times New Roman" w:cs="Times New Roman"/>
                <w:b/>
                <w:sz w:val="24"/>
                <w:szCs w:val="24"/>
              </w:rPr>
              <w:t>Муниципальные показатели, влияющие на эффективность функционирования коммунальных систем</w:t>
            </w:r>
          </w:p>
        </w:tc>
      </w:tr>
      <w:tr w:rsidR="002F2CFE" w:rsidRPr="006A2C3F" w:rsidTr="004810BE">
        <w:tc>
          <w:tcPr>
            <w:tcW w:w="709"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2F2CFE" w:rsidRPr="006A2C3F" w:rsidRDefault="002F2CFE" w:rsidP="004810BE">
            <w:pPr>
              <w:rPr>
                <w:rFonts w:ascii="Times New Roman" w:hAnsi="Times New Roman" w:cs="Times New Roman"/>
                <w:b/>
                <w:sz w:val="24"/>
                <w:szCs w:val="24"/>
              </w:rPr>
            </w:pPr>
            <w:r w:rsidRPr="006A2C3F">
              <w:rPr>
                <w:rFonts w:ascii="Times New Roman" w:hAnsi="Times New Roman" w:cs="Times New Roman"/>
                <w:sz w:val="24"/>
                <w:szCs w:val="24"/>
              </w:rPr>
              <w:t>Прирост доходов местного бюджета от использования имущества</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2F2CFE" w:rsidRPr="006A2C3F" w:rsidRDefault="002F2CFE" w:rsidP="004810BE">
            <w:pPr>
              <w:jc w:val="center"/>
              <w:rPr>
                <w:rFonts w:ascii="Times New Roman" w:hAnsi="Times New Roman" w:cs="Times New Roman"/>
                <w:sz w:val="24"/>
                <w:szCs w:val="24"/>
              </w:rPr>
            </w:pPr>
            <w:r>
              <w:rPr>
                <w:rFonts w:ascii="Times New Roman" w:hAnsi="Times New Roman" w:cs="Times New Roman"/>
                <w:sz w:val="24"/>
                <w:szCs w:val="24"/>
              </w:rPr>
              <w:t>---</w:t>
            </w:r>
          </w:p>
        </w:tc>
      </w:tr>
      <w:tr w:rsidR="002F2CFE" w:rsidRPr="006A2C3F" w:rsidTr="004810BE">
        <w:tc>
          <w:tcPr>
            <w:tcW w:w="709"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2F2CFE" w:rsidRPr="006A2C3F" w:rsidRDefault="002F2CFE" w:rsidP="004810BE">
            <w:pPr>
              <w:rPr>
                <w:rFonts w:ascii="Times New Roman" w:hAnsi="Times New Roman" w:cs="Times New Roman"/>
                <w:b/>
                <w:sz w:val="24"/>
                <w:szCs w:val="24"/>
              </w:rPr>
            </w:pPr>
            <w:r w:rsidRPr="006A2C3F">
              <w:rPr>
                <w:rFonts w:ascii="Times New Roman" w:hAnsi="Times New Roman" w:cs="Times New Roman"/>
                <w:sz w:val="24"/>
                <w:szCs w:val="24"/>
              </w:rPr>
              <w:t>Доля расходов бюджета на коммунальные услуги</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2F2CFE" w:rsidRPr="006A2C3F" w:rsidRDefault="002F2CFE" w:rsidP="004810BE">
            <w:pPr>
              <w:jc w:val="center"/>
              <w:rPr>
                <w:rFonts w:ascii="Times New Roman" w:hAnsi="Times New Roman" w:cs="Times New Roman"/>
                <w:sz w:val="24"/>
                <w:szCs w:val="24"/>
              </w:rPr>
            </w:pPr>
            <w:r>
              <w:rPr>
                <w:rFonts w:ascii="Times New Roman" w:hAnsi="Times New Roman" w:cs="Times New Roman"/>
                <w:sz w:val="24"/>
                <w:szCs w:val="24"/>
              </w:rPr>
              <w:t>---</w:t>
            </w:r>
          </w:p>
        </w:tc>
      </w:tr>
      <w:tr w:rsidR="002F2CFE" w:rsidRPr="006A2C3F" w:rsidTr="004810BE">
        <w:tc>
          <w:tcPr>
            <w:tcW w:w="709"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2F2CFE" w:rsidRPr="006A2C3F" w:rsidRDefault="002F2CFE" w:rsidP="004810BE">
            <w:pPr>
              <w:rPr>
                <w:rFonts w:ascii="Times New Roman" w:hAnsi="Times New Roman" w:cs="Times New Roman"/>
                <w:b/>
                <w:sz w:val="24"/>
                <w:szCs w:val="24"/>
              </w:rPr>
            </w:pPr>
            <w:r w:rsidRPr="006A2C3F">
              <w:rPr>
                <w:rFonts w:ascii="Times New Roman" w:hAnsi="Times New Roman" w:cs="Times New Roman"/>
                <w:sz w:val="24"/>
                <w:szCs w:val="24"/>
              </w:rPr>
              <w:t>Изменение уровня задолженности бюджета перед предприятием по платежам за коммунальные услуги</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2F2CFE" w:rsidRPr="006A2C3F" w:rsidRDefault="002F2CFE" w:rsidP="004810BE">
            <w:pPr>
              <w:jc w:val="center"/>
              <w:rPr>
                <w:rFonts w:ascii="Times New Roman" w:hAnsi="Times New Roman" w:cs="Times New Roman"/>
                <w:sz w:val="24"/>
                <w:szCs w:val="24"/>
              </w:rPr>
            </w:pPr>
            <w:r>
              <w:rPr>
                <w:rFonts w:ascii="Times New Roman" w:hAnsi="Times New Roman" w:cs="Times New Roman"/>
                <w:sz w:val="24"/>
                <w:szCs w:val="24"/>
              </w:rPr>
              <w:t>---</w:t>
            </w:r>
          </w:p>
        </w:tc>
      </w:tr>
      <w:tr w:rsidR="002F2CFE" w:rsidRPr="006A2C3F" w:rsidTr="004810BE">
        <w:tc>
          <w:tcPr>
            <w:tcW w:w="10171" w:type="dxa"/>
            <w:gridSpan w:val="4"/>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b/>
                <w:sz w:val="24"/>
                <w:szCs w:val="24"/>
              </w:rPr>
              <w:t>Показатели, отражающие доступность для населения коммунальных услуг</w:t>
            </w:r>
          </w:p>
        </w:tc>
      </w:tr>
      <w:tr w:rsidR="002F2CFE" w:rsidRPr="006A2C3F" w:rsidTr="004810BE">
        <w:tc>
          <w:tcPr>
            <w:tcW w:w="709"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2F2CFE" w:rsidRPr="006A2C3F" w:rsidRDefault="002F2CFE" w:rsidP="004810BE">
            <w:pPr>
              <w:spacing w:line="250" w:lineRule="exact"/>
              <w:rPr>
                <w:rFonts w:ascii="Times New Roman" w:hAnsi="Times New Roman" w:cs="Times New Roman"/>
                <w:sz w:val="24"/>
                <w:szCs w:val="24"/>
              </w:rPr>
            </w:pPr>
            <w:r w:rsidRPr="006A2C3F">
              <w:rPr>
                <w:rFonts w:ascii="Times New Roman" w:hAnsi="Times New Roman" w:cs="Times New Roman"/>
                <w:sz w:val="24"/>
                <w:szCs w:val="24"/>
              </w:rPr>
              <w:t>Доля расходов на оплату коммунальных услуг в совокупном доходе населения</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2F2CFE" w:rsidRPr="006A2C3F" w:rsidRDefault="002F2CFE" w:rsidP="004810BE">
            <w:pPr>
              <w:jc w:val="center"/>
              <w:rPr>
                <w:rFonts w:ascii="Times New Roman" w:hAnsi="Times New Roman" w:cs="Times New Roman"/>
                <w:sz w:val="24"/>
                <w:szCs w:val="24"/>
              </w:rPr>
            </w:pPr>
          </w:p>
        </w:tc>
      </w:tr>
      <w:tr w:rsidR="002F2CFE" w:rsidRPr="006A2C3F" w:rsidTr="004810BE">
        <w:tc>
          <w:tcPr>
            <w:tcW w:w="709"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2F2CFE" w:rsidRPr="006A2C3F" w:rsidRDefault="002F2CFE" w:rsidP="004810BE">
            <w:pPr>
              <w:spacing w:line="250" w:lineRule="exact"/>
              <w:rPr>
                <w:rFonts w:ascii="Times New Roman" w:hAnsi="Times New Roman" w:cs="Times New Roman"/>
                <w:sz w:val="24"/>
                <w:szCs w:val="24"/>
              </w:rPr>
            </w:pPr>
            <w:r w:rsidRPr="006A2C3F">
              <w:rPr>
                <w:rFonts w:ascii="Times New Roman" w:hAnsi="Times New Roman" w:cs="Times New Roman"/>
                <w:sz w:val="24"/>
                <w:szCs w:val="24"/>
              </w:rPr>
              <w:t>Доля семей, получающих субсидии на оплату</w:t>
            </w:r>
          </w:p>
          <w:p w:rsidR="002F2CFE" w:rsidRPr="006A2C3F" w:rsidRDefault="002F2CFE" w:rsidP="004810BE">
            <w:pPr>
              <w:spacing w:line="250" w:lineRule="exact"/>
              <w:rPr>
                <w:rFonts w:ascii="Times New Roman" w:hAnsi="Times New Roman" w:cs="Times New Roman"/>
                <w:sz w:val="24"/>
                <w:szCs w:val="24"/>
              </w:rPr>
            </w:pPr>
            <w:r w:rsidRPr="006A2C3F">
              <w:rPr>
                <w:rFonts w:ascii="Times New Roman" w:hAnsi="Times New Roman" w:cs="Times New Roman"/>
                <w:sz w:val="24"/>
                <w:szCs w:val="24"/>
              </w:rPr>
              <w:t>Коммунальных услуг</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2F2CFE" w:rsidRPr="006A2C3F" w:rsidRDefault="002F2CFE" w:rsidP="004810BE">
            <w:pPr>
              <w:jc w:val="center"/>
              <w:rPr>
                <w:rFonts w:ascii="Times New Roman" w:hAnsi="Times New Roman" w:cs="Times New Roman"/>
                <w:sz w:val="24"/>
                <w:szCs w:val="24"/>
              </w:rPr>
            </w:pPr>
          </w:p>
        </w:tc>
      </w:tr>
      <w:tr w:rsidR="002F2CFE" w:rsidRPr="006A2C3F" w:rsidTr="004810BE">
        <w:tc>
          <w:tcPr>
            <w:tcW w:w="709"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2F2CFE" w:rsidRPr="006A2C3F" w:rsidRDefault="002F2CFE" w:rsidP="004810BE">
            <w:pPr>
              <w:rPr>
                <w:rFonts w:ascii="Times New Roman" w:hAnsi="Times New Roman" w:cs="Times New Roman"/>
                <w:b/>
                <w:sz w:val="24"/>
                <w:szCs w:val="24"/>
              </w:rPr>
            </w:pPr>
            <w:r w:rsidRPr="006A2C3F">
              <w:rPr>
                <w:rFonts w:ascii="Times New Roman" w:hAnsi="Times New Roman" w:cs="Times New Roman"/>
                <w:sz w:val="24"/>
                <w:szCs w:val="24"/>
              </w:rPr>
              <w:t>Уровень сбора платежей населения по коммунальным услугам</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2F2CFE" w:rsidRPr="006A2C3F" w:rsidRDefault="002F2CFE" w:rsidP="004810BE">
            <w:pPr>
              <w:jc w:val="center"/>
              <w:rPr>
                <w:rFonts w:ascii="Times New Roman" w:hAnsi="Times New Roman" w:cs="Times New Roman"/>
                <w:sz w:val="24"/>
                <w:szCs w:val="24"/>
              </w:rPr>
            </w:pPr>
          </w:p>
        </w:tc>
      </w:tr>
      <w:tr w:rsidR="002F2CFE" w:rsidRPr="006A2C3F" w:rsidTr="004810BE">
        <w:tc>
          <w:tcPr>
            <w:tcW w:w="709"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4.</w:t>
            </w:r>
          </w:p>
        </w:tc>
        <w:tc>
          <w:tcPr>
            <w:tcW w:w="5103" w:type="dxa"/>
            <w:vAlign w:val="center"/>
          </w:tcPr>
          <w:p w:rsidR="002F2CFE" w:rsidRPr="006A2C3F" w:rsidRDefault="002F2CFE" w:rsidP="004810BE">
            <w:pPr>
              <w:rPr>
                <w:rFonts w:ascii="Times New Roman" w:hAnsi="Times New Roman" w:cs="Times New Roman"/>
                <w:b/>
                <w:sz w:val="24"/>
                <w:szCs w:val="24"/>
              </w:rPr>
            </w:pPr>
            <w:r w:rsidRPr="006A2C3F">
              <w:rPr>
                <w:rFonts w:ascii="Times New Roman" w:hAnsi="Times New Roman" w:cs="Times New Roman"/>
                <w:sz w:val="24"/>
                <w:szCs w:val="24"/>
              </w:rPr>
              <w:t>Темп роста /снижения уровня сбора платежей населения за коммунальные услуги</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2F2CFE" w:rsidRPr="006A2C3F" w:rsidRDefault="002F2CFE" w:rsidP="004810BE">
            <w:pPr>
              <w:jc w:val="center"/>
              <w:rPr>
                <w:rFonts w:ascii="Times New Roman" w:hAnsi="Times New Roman" w:cs="Times New Roman"/>
                <w:sz w:val="24"/>
                <w:szCs w:val="24"/>
              </w:rPr>
            </w:pPr>
          </w:p>
        </w:tc>
      </w:tr>
      <w:tr w:rsidR="002F2CFE" w:rsidRPr="006A2C3F" w:rsidTr="004810BE">
        <w:tc>
          <w:tcPr>
            <w:tcW w:w="709"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2F2CFE" w:rsidRPr="006A2C3F" w:rsidRDefault="002F2CFE" w:rsidP="004810BE">
            <w:pPr>
              <w:rPr>
                <w:rFonts w:ascii="Times New Roman" w:hAnsi="Times New Roman" w:cs="Times New Roman"/>
                <w:b/>
                <w:sz w:val="24"/>
                <w:szCs w:val="24"/>
              </w:rPr>
            </w:pPr>
            <w:r w:rsidRPr="006A2C3F">
              <w:rPr>
                <w:rFonts w:ascii="Times New Roman" w:hAnsi="Times New Roman" w:cs="Times New Roman"/>
                <w:sz w:val="24"/>
                <w:szCs w:val="24"/>
              </w:rPr>
              <w:t>Соотношение изменения тарифов и доходов населения</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2F2CFE" w:rsidRPr="006A2C3F" w:rsidRDefault="002F2CFE" w:rsidP="004810BE">
            <w:pPr>
              <w:jc w:val="center"/>
              <w:rPr>
                <w:rFonts w:ascii="Times New Roman" w:hAnsi="Times New Roman" w:cs="Times New Roman"/>
                <w:sz w:val="24"/>
                <w:szCs w:val="24"/>
              </w:rPr>
            </w:pPr>
          </w:p>
        </w:tc>
      </w:tr>
      <w:tr w:rsidR="002F2CFE" w:rsidRPr="006A2C3F" w:rsidTr="004810BE">
        <w:tc>
          <w:tcPr>
            <w:tcW w:w="709"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6.</w:t>
            </w:r>
          </w:p>
        </w:tc>
        <w:tc>
          <w:tcPr>
            <w:tcW w:w="5103" w:type="dxa"/>
            <w:vAlign w:val="center"/>
          </w:tcPr>
          <w:p w:rsidR="002F2CFE" w:rsidRPr="006A2C3F" w:rsidRDefault="002F2CFE" w:rsidP="004810BE">
            <w:pPr>
              <w:rPr>
                <w:rFonts w:ascii="Times New Roman" w:hAnsi="Times New Roman" w:cs="Times New Roman"/>
                <w:b/>
                <w:sz w:val="24"/>
                <w:szCs w:val="24"/>
              </w:rPr>
            </w:pPr>
            <w:r w:rsidRPr="006A2C3F">
              <w:rPr>
                <w:rFonts w:ascii="Times New Roman" w:hAnsi="Times New Roman" w:cs="Times New Roman"/>
                <w:sz w:val="24"/>
                <w:szCs w:val="24"/>
              </w:rPr>
              <w:t xml:space="preserve">Соотношение средней стоимости коммунальных услуг поселения </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2F2CFE" w:rsidRPr="006A2C3F" w:rsidRDefault="002F2CFE" w:rsidP="004810BE">
            <w:pPr>
              <w:jc w:val="center"/>
              <w:rPr>
                <w:rFonts w:ascii="Times New Roman" w:hAnsi="Times New Roman" w:cs="Times New Roman"/>
                <w:sz w:val="24"/>
                <w:szCs w:val="24"/>
              </w:rPr>
            </w:pPr>
          </w:p>
        </w:tc>
      </w:tr>
      <w:tr w:rsidR="002F2CFE" w:rsidRPr="006A2C3F" w:rsidTr="004810BE">
        <w:tc>
          <w:tcPr>
            <w:tcW w:w="10171" w:type="dxa"/>
            <w:gridSpan w:val="4"/>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b/>
                <w:sz w:val="24"/>
                <w:szCs w:val="24"/>
              </w:rPr>
              <w:lastRenderedPageBreak/>
              <w:t>Показатели качества и надежности снабжения потребителей коммунальных услуг</w:t>
            </w:r>
          </w:p>
        </w:tc>
      </w:tr>
      <w:tr w:rsidR="002F2CFE" w:rsidRPr="006A2C3F" w:rsidTr="004810BE">
        <w:tc>
          <w:tcPr>
            <w:tcW w:w="709" w:type="dxa"/>
            <w:vMerge w:val="restart"/>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2F2CFE" w:rsidRPr="006A2C3F" w:rsidRDefault="002F2CFE" w:rsidP="004810BE">
            <w:pPr>
              <w:spacing w:line="250" w:lineRule="exact"/>
              <w:rPr>
                <w:rFonts w:ascii="Times New Roman" w:hAnsi="Times New Roman" w:cs="Times New Roman"/>
                <w:sz w:val="24"/>
                <w:szCs w:val="24"/>
              </w:rPr>
            </w:pPr>
            <w:r w:rsidRPr="006A2C3F">
              <w:rPr>
                <w:rFonts w:ascii="Times New Roman" w:hAnsi="Times New Roman" w:cs="Times New Roman"/>
                <w:sz w:val="24"/>
                <w:szCs w:val="24"/>
              </w:rPr>
              <w:t>Аварийность систем коммунальной инфраструктуры, в т.ч.:</w:t>
            </w:r>
          </w:p>
        </w:tc>
        <w:tc>
          <w:tcPr>
            <w:tcW w:w="1276" w:type="dxa"/>
            <w:vAlign w:val="center"/>
          </w:tcPr>
          <w:p w:rsidR="002F2CFE" w:rsidRPr="006A2C3F" w:rsidRDefault="002F2CFE" w:rsidP="004810BE">
            <w:pPr>
              <w:jc w:val="center"/>
              <w:rPr>
                <w:rFonts w:ascii="Times New Roman" w:hAnsi="Times New Roman" w:cs="Times New Roman"/>
                <w:sz w:val="24"/>
                <w:szCs w:val="24"/>
              </w:rPr>
            </w:pPr>
          </w:p>
        </w:tc>
        <w:tc>
          <w:tcPr>
            <w:tcW w:w="3083" w:type="dxa"/>
            <w:vAlign w:val="center"/>
          </w:tcPr>
          <w:p w:rsidR="002F2CFE" w:rsidRPr="006A2C3F" w:rsidRDefault="002F2CFE" w:rsidP="004810BE">
            <w:pPr>
              <w:jc w:val="center"/>
              <w:rPr>
                <w:rFonts w:ascii="Times New Roman" w:hAnsi="Times New Roman" w:cs="Times New Roman"/>
                <w:sz w:val="24"/>
                <w:szCs w:val="24"/>
              </w:rPr>
            </w:pPr>
          </w:p>
        </w:tc>
      </w:tr>
      <w:tr w:rsidR="002F2CFE" w:rsidRPr="006A2C3F" w:rsidTr="004810BE">
        <w:tc>
          <w:tcPr>
            <w:tcW w:w="709" w:type="dxa"/>
            <w:vMerge/>
            <w:vAlign w:val="center"/>
          </w:tcPr>
          <w:p w:rsidR="002F2CFE" w:rsidRPr="006A2C3F" w:rsidRDefault="002F2CFE" w:rsidP="004810BE">
            <w:pPr>
              <w:jc w:val="center"/>
              <w:rPr>
                <w:rFonts w:ascii="Times New Roman" w:hAnsi="Times New Roman" w:cs="Times New Roman"/>
                <w:sz w:val="24"/>
                <w:szCs w:val="24"/>
              </w:rPr>
            </w:pPr>
          </w:p>
        </w:tc>
        <w:tc>
          <w:tcPr>
            <w:tcW w:w="5103" w:type="dxa"/>
            <w:vAlign w:val="center"/>
          </w:tcPr>
          <w:p w:rsidR="002F2CFE" w:rsidRPr="006A2C3F" w:rsidRDefault="002F2CFE" w:rsidP="004810BE">
            <w:pPr>
              <w:spacing w:line="250" w:lineRule="exact"/>
              <w:rPr>
                <w:rFonts w:ascii="Times New Roman" w:hAnsi="Times New Roman" w:cs="Times New Roman"/>
                <w:sz w:val="24"/>
                <w:szCs w:val="24"/>
              </w:rPr>
            </w:pPr>
            <w:r w:rsidRPr="006A2C3F">
              <w:rPr>
                <w:rFonts w:ascii="Times New Roman" w:hAnsi="Times New Roman" w:cs="Times New Roman"/>
                <w:sz w:val="24"/>
                <w:szCs w:val="24"/>
              </w:rPr>
              <w:t>- водоснабжение</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ед./км</w:t>
            </w:r>
          </w:p>
        </w:tc>
        <w:tc>
          <w:tcPr>
            <w:tcW w:w="3083" w:type="dxa"/>
            <w:vAlign w:val="center"/>
          </w:tcPr>
          <w:p w:rsidR="002F2CFE" w:rsidRPr="006A2C3F" w:rsidRDefault="002F2CFE" w:rsidP="004810BE">
            <w:pPr>
              <w:jc w:val="center"/>
              <w:rPr>
                <w:rFonts w:ascii="Times New Roman" w:hAnsi="Times New Roman" w:cs="Times New Roman"/>
                <w:sz w:val="24"/>
                <w:szCs w:val="24"/>
              </w:rPr>
            </w:pPr>
          </w:p>
        </w:tc>
      </w:tr>
      <w:tr w:rsidR="002F2CFE" w:rsidRPr="006A2C3F" w:rsidTr="004810BE">
        <w:tc>
          <w:tcPr>
            <w:tcW w:w="709" w:type="dxa"/>
            <w:vMerge/>
            <w:vAlign w:val="center"/>
          </w:tcPr>
          <w:p w:rsidR="002F2CFE" w:rsidRPr="006A2C3F" w:rsidRDefault="002F2CFE" w:rsidP="004810BE">
            <w:pPr>
              <w:jc w:val="center"/>
              <w:rPr>
                <w:rFonts w:ascii="Times New Roman" w:hAnsi="Times New Roman" w:cs="Times New Roman"/>
                <w:sz w:val="24"/>
                <w:szCs w:val="24"/>
              </w:rPr>
            </w:pPr>
          </w:p>
        </w:tc>
        <w:tc>
          <w:tcPr>
            <w:tcW w:w="5103" w:type="dxa"/>
            <w:vAlign w:val="center"/>
          </w:tcPr>
          <w:p w:rsidR="002F2CFE" w:rsidRPr="006A2C3F" w:rsidRDefault="002F2CFE" w:rsidP="004810BE">
            <w:pPr>
              <w:spacing w:line="250" w:lineRule="exact"/>
              <w:rPr>
                <w:rFonts w:ascii="Times New Roman" w:hAnsi="Times New Roman" w:cs="Times New Roman"/>
                <w:sz w:val="24"/>
                <w:szCs w:val="24"/>
              </w:rPr>
            </w:pPr>
            <w:r w:rsidRPr="006A2C3F">
              <w:rPr>
                <w:rFonts w:ascii="Times New Roman" w:hAnsi="Times New Roman" w:cs="Times New Roman"/>
                <w:sz w:val="24"/>
                <w:szCs w:val="24"/>
              </w:rPr>
              <w:t>- теплоснабжение</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ед./км</w:t>
            </w:r>
          </w:p>
        </w:tc>
        <w:tc>
          <w:tcPr>
            <w:tcW w:w="3083" w:type="dxa"/>
            <w:vAlign w:val="center"/>
          </w:tcPr>
          <w:p w:rsidR="002F2CFE" w:rsidRPr="006A2C3F" w:rsidRDefault="002F2CFE" w:rsidP="004810BE">
            <w:pPr>
              <w:jc w:val="center"/>
              <w:rPr>
                <w:rFonts w:ascii="Times New Roman" w:hAnsi="Times New Roman" w:cs="Times New Roman"/>
                <w:sz w:val="24"/>
                <w:szCs w:val="24"/>
              </w:rPr>
            </w:pPr>
          </w:p>
        </w:tc>
      </w:tr>
      <w:tr w:rsidR="002F2CFE" w:rsidRPr="006A2C3F" w:rsidTr="004810BE">
        <w:tc>
          <w:tcPr>
            <w:tcW w:w="709"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2F2CFE" w:rsidRPr="006A2C3F" w:rsidRDefault="002F2CFE" w:rsidP="004810BE">
            <w:pPr>
              <w:spacing w:line="250" w:lineRule="exact"/>
              <w:rPr>
                <w:rFonts w:ascii="Times New Roman" w:hAnsi="Times New Roman" w:cs="Times New Roman"/>
                <w:sz w:val="24"/>
                <w:szCs w:val="24"/>
              </w:rPr>
            </w:pPr>
            <w:r w:rsidRPr="006A2C3F">
              <w:rPr>
                <w:rFonts w:ascii="Times New Roman" w:hAnsi="Times New Roman" w:cs="Times New Roman"/>
                <w:sz w:val="24"/>
                <w:szCs w:val="24"/>
              </w:rPr>
              <w:t>Соответствие взятых на анализ проб питьевой воды нормативным требованиям</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шт.</w:t>
            </w:r>
          </w:p>
        </w:tc>
        <w:tc>
          <w:tcPr>
            <w:tcW w:w="3083" w:type="dxa"/>
            <w:vAlign w:val="center"/>
          </w:tcPr>
          <w:p w:rsidR="002F2CFE" w:rsidRPr="006A2C3F" w:rsidRDefault="002F2CFE" w:rsidP="004810BE">
            <w:pPr>
              <w:jc w:val="center"/>
              <w:rPr>
                <w:rFonts w:ascii="Times New Roman" w:hAnsi="Times New Roman" w:cs="Times New Roman"/>
                <w:sz w:val="24"/>
                <w:szCs w:val="24"/>
              </w:rPr>
            </w:pPr>
          </w:p>
        </w:tc>
      </w:tr>
      <w:tr w:rsidR="002F2CFE" w:rsidRPr="006A2C3F" w:rsidTr="004810BE">
        <w:tc>
          <w:tcPr>
            <w:tcW w:w="709"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2F2CFE" w:rsidRPr="006A2C3F" w:rsidRDefault="002F2CFE" w:rsidP="004810BE">
            <w:pPr>
              <w:rPr>
                <w:rFonts w:ascii="Times New Roman" w:hAnsi="Times New Roman" w:cs="Times New Roman"/>
                <w:b/>
                <w:sz w:val="24"/>
                <w:szCs w:val="24"/>
              </w:rPr>
            </w:pPr>
            <w:r w:rsidRPr="006A2C3F">
              <w:rPr>
                <w:rFonts w:ascii="Times New Roman" w:hAnsi="Times New Roman" w:cs="Times New Roman"/>
                <w:sz w:val="24"/>
                <w:szCs w:val="24"/>
              </w:rPr>
              <w:t>Перебои в водоснабжении потребителей холодной воды</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час</w:t>
            </w:r>
          </w:p>
        </w:tc>
        <w:tc>
          <w:tcPr>
            <w:tcW w:w="3083" w:type="dxa"/>
            <w:vAlign w:val="center"/>
          </w:tcPr>
          <w:p w:rsidR="002F2CFE" w:rsidRPr="006A2C3F" w:rsidRDefault="002F2CFE" w:rsidP="004810BE">
            <w:pPr>
              <w:jc w:val="center"/>
              <w:rPr>
                <w:rFonts w:ascii="Times New Roman" w:hAnsi="Times New Roman" w:cs="Times New Roman"/>
                <w:sz w:val="24"/>
                <w:szCs w:val="24"/>
              </w:rPr>
            </w:pPr>
          </w:p>
        </w:tc>
      </w:tr>
      <w:tr w:rsidR="002F2CFE" w:rsidRPr="006A2C3F" w:rsidTr="004810BE">
        <w:tc>
          <w:tcPr>
            <w:tcW w:w="709"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4.</w:t>
            </w:r>
          </w:p>
        </w:tc>
        <w:tc>
          <w:tcPr>
            <w:tcW w:w="5103" w:type="dxa"/>
            <w:vAlign w:val="center"/>
          </w:tcPr>
          <w:p w:rsidR="002F2CFE" w:rsidRPr="006A2C3F" w:rsidRDefault="002F2CFE" w:rsidP="004810BE">
            <w:pPr>
              <w:rPr>
                <w:rFonts w:ascii="Times New Roman" w:hAnsi="Times New Roman" w:cs="Times New Roman"/>
                <w:b/>
                <w:sz w:val="24"/>
                <w:szCs w:val="24"/>
              </w:rPr>
            </w:pPr>
            <w:r w:rsidRPr="006A2C3F">
              <w:rPr>
                <w:rFonts w:ascii="Times New Roman" w:hAnsi="Times New Roman" w:cs="Times New Roman"/>
                <w:sz w:val="24"/>
                <w:szCs w:val="24"/>
              </w:rPr>
              <w:t>Перебои в теплоснабжении потребителей</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час</w:t>
            </w:r>
          </w:p>
        </w:tc>
        <w:tc>
          <w:tcPr>
            <w:tcW w:w="3083" w:type="dxa"/>
            <w:vAlign w:val="center"/>
          </w:tcPr>
          <w:p w:rsidR="002F2CFE" w:rsidRPr="006A2C3F" w:rsidRDefault="002F2CFE" w:rsidP="004810BE">
            <w:pPr>
              <w:jc w:val="center"/>
              <w:rPr>
                <w:rFonts w:ascii="Times New Roman" w:hAnsi="Times New Roman" w:cs="Times New Roman"/>
                <w:sz w:val="24"/>
                <w:szCs w:val="24"/>
              </w:rPr>
            </w:pPr>
          </w:p>
        </w:tc>
      </w:tr>
      <w:tr w:rsidR="002F2CFE" w:rsidRPr="006A2C3F" w:rsidTr="004810BE">
        <w:tc>
          <w:tcPr>
            <w:tcW w:w="709"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2F2CFE" w:rsidRPr="006A2C3F" w:rsidRDefault="002F2CFE" w:rsidP="004810BE">
            <w:pPr>
              <w:spacing w:line="254" w:lineRule="exact"/>
              <w:rPr>
                <w:rFonts w:ascii="Times New Roman" w:hAnsi="Times New Roman" w:cs="Times New Roman"/>
                <w:sz w:val="24"/>
                <w:szCs w:val="24"/>
              </w:rPr>
            </w:pPr>
            <w:r w:rsidRPr="006A2C3F">
              <w:rPr>
                <w:rFonts w:ascii="Times New Roman" w:hAnsi="Times New Roman" w:cs="Times New Roman"/>
                <w:sz w:val="24"/>
                <w:szCs w:val="24"/>
              </w:rPr>
              <w:t>Готовность системы теплоснабжения к отопительному сезону</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2F2CFE" w:rsidRPr="006A2C3F" w:rsidRDefault="002F2CFE" w:rsidP="004810BE">
            <w:pPr>
              <w:jc w:val="center"/>
              <w:rPr>
                <w:rFonts w:ascii="Times New Roman" w:hAnsi="Times New Roman" w:cs="Times New Roman"/>
                <w:sz w:val="24"/>
                <w:szCs w:val="24"/>
              </w:rPr>
            </w:pPr>
          </w:p>
        </w:tc>
      </w:tr>
      <w:tr w:rsidR="002F2CFE" w:rsidRPr="006A2C3F" w:rsidTr="004810BE">
        <w:tc>
          <w:tcPr>
            <w:tcW w:w="10171" w:type="dxa"/>
            <w:gridSpan w:val="4"/>
            <w:vAlign w:val="center"/>
          </w:tcPr>
          <w:p w:rsidR="002F2CFE" w:rsidRPr="006A2C3F" w:rsidRDefault="002F2CFE" w:rsidP="004810BE">
            <w:pPr>
              <w:spacing w:line="240" w:lineRule="exact"/>
              <w:jc w:val="center"/>
              <w:rPr>
                <w:rFonts w:ascii="Times New Roman" w:hAnsi="Times New Roman" w:cs="Times New Roman"/>
                <w:b/>
                <w:sz w:val="24"/>
                <w:szCs w:val="24"/>
              </w:rPr>
            </w:pPr>
            <w:r w:rsidRPr="006A2C3F">
              <w:rPr>
                <w:rFonts w:ascii="Times New Roman" w:hAnsi="Times New Roman" w:cs="Times New Roman"/>
                <w:b/>
                <w:sz w:val="24"/>
                <w:szCs w:val="24"/>
              </w:rPr>
              <w:t>Показатели, отражающие экономическую эффективность деятельности предприятия коммунального</w:t>
            </w:r>
            <w:r>
              <w:rPr>
                <w:rFonts w:ascii="Times New Roman" w:hAnsi="Times New Roman" w:cs="Times New Roman"/>
                <w:b/>
                <w:sz w:val="24"/>
                <w:szCs w:val="24"/>
              </w:rPr>
              <w:t xml:space="preserve"> </w:t>
            </w:r>
            <w:r w:rsidRPr="006A2C3F">
              <w:rPr>
                <w:rFonts w:ascii="Times New Roman" w:hAnsi="Times New Roman" w:cs="Times New Roman"/>
                <w:b/>
                <w:sz w:val="24"/>
                <w:szCs w:val="24"/>
              </w:rPr>
              <w:t>комплекса</w:t>
            </w:r>
          </w:p>
        </w:tc>
      </w:tr>
      <w:tr w:rsidR="002F2CFE" w:rsidRPr="006A2C3F" w:rsidTr="004810BE">
        <w:tc>
          <w:tcPr>
            <w:tcW w:w="709"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2F2CFE" w:rsidRPr="006A2C3F" w:rsidRDefault="002F2CFE" w:rsidP="004810BE">
            <w:pPr>
              <w:spacing w:line="240" w:lineRule="exact"/>
              <w:rPr>
                <w:rFonts w:ascii="Times New Roman" w:hAnsi="Times New Roman" w:cs="Times New Roman"/>
                <w:sz w:val="24"/>
                <w:szCs w:val="24"/>
              </w:rPr>
            </w:pPr>
            <w:r w:rsidRPr="006A2C3F">
              <w:rPr>
                <w:rFonts w:ascii="Times New Roman" w:hAnsi="Times New Roman" w:cs="Times New Roman"/>
                <w:sz w:val="24"/>
                <w:szCs w:val="24"/>
              </w:rPr>
              <w:t>Изменение рентабельности</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2F2CFE" w:rsidRPr="006A2C3F" w:rsidRDefault="002F2CFE" w:rsidP="004810BE">
            <w:pPr>
              <w:jc w:val="center"/>
              <w:rPr>
                <w:rFonts w:ascii="Times New Roman" w:hAnsi="Times New Roman" w:cs="Times New Roman"/>
                <w:sz w:val="24"/>
                <w:szCs w:val="24"/>
              </w:rPr>
            </w:pPr>
          </w:p>
        </w:tc>
      </w:tr>
      <w:tr w:rsidR="002F2CFE" w:rsidRPr="006A2C3F" w:rsidTr="004810BE">
        <w:tc>
          <w:tcPr>
            <w:tcW w:w="709"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2F2CFE" w:rsidRPr="006A2C3F" w:rsidRDefault="002F2CFE" w:rsidP="004810BE">
            <w:pPr>
              <w:spacing w:line="240" w:lineRule="exact"/>
              <w:rPr>
                <w:rFonts w:ascii="Times New Roman" w:hAnsi="Times New Roman" w:cs="Times New Roman"/>
                <w:sz w:val="24"/>
                <w:szCs w:val="24"/>
              </w:rPr>
            </w:pPr>
            <w:r w:rsidRPr="006A2C3F">
              <w:rPr>
                <w:rFonts w:ascii="Times New Roman" w:hAnsi="Times New Roman" w:cs="Times New Roman"/>
                <w:sz w:val="24"/>
                <w:szCs w:val="24"/>
              </w:rPr>
              <w:t>Изменение себестоимости</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2F2CFE" w:rsidRPr="006A2C3F" w:rsidRDefault="002F2CFE" w:rsidP="004810BE">
            <w:pPr>
              <w:jc w:val="center"/>
              <w:rPr>
                <w:rFonts w:ascii="Times New Roman" w:hAnsi="Times New Roman" w:cs="Times New Roman"/>
                <w:sz w:val="24"/>
                <w:szCs w:val="24"/>
              </w:rPr>
            </w:pPr>
          </w:p>
        </w:tc>
      </w:tr>
      <w:tr w:rsidR="002F2CFE" w:rsidRPr="006A2C3F" w:rsidTr="004810BE">
        <w:tc>
          <w:tcPr>
            <w:tcW w:w="709"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2F2CFE" w:rsidRPr="006A2C3F" w:rsidRDefault="002F2CFE" w:rsidP="004810BE">
            <w:pPr>
              <w:rPr>
                <w:rFonts w:ascii="Times New Roman" w:hAnsi="Times New Roman" w:cs="Times New Roman"/>
                <w:b/>
                <w:sz w:val="24"/>
                <w:szCs w:val="24"/>
              </w:rPr>
            </w:pPr>
            <w:r w:rsidRPr="006A2C3F">
              <w:rPr>
                <w:rFonts w:ascii="Times New Roman" w:hAnsi="Times New Roman" w:cs="Times New Roman"/>
                <w:sz w:val="24"/>
                <w:szCs w:val="24"/>
              </w:rPr>
              <w:t>Чистая прибыль</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2F2CFE" w:rsidRPr="006A2C3F" w:rsidRDefault="002F2CFE" w:rsidP="004810BE">
            <w:pPr>
              <w:jc w:val="center"/>
              <w:rPr>
                <w:rFonts w:ascii="Times New Roman" w:hAnsi="Times New Roman" w:cs="Times New Roman"/>
                <w:sz w:val="24"/>
                <w:szCs w:val="24"/>
              </w:rPr>
            </w:pPr>
          </w:p>
        </w:tc>
      </w:tr>
      <w:tr w:rsidR="002F2CFE" w:rsidRPr="006A2C3F" w:rsidTr="004810BE">
        <w:tc>
          <w:tcPr>
            <w:tcW w:w="10171" w:type="dxa"/>
            <w:gridSpan w:val="4"/>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b/>
                <w:sz w:val="24"/>
                <w:szCs w:val="24"/>
              </w:rPr>
              <w:t xml:space="preserve">Показатели </w:t>
            </w:r>
            <w:r>
              <w:rPr>
                <w:rFonts w:ascii="Times New Roman" w:hAnsi="Times New Roman" w:cs="Times New Roman"/>
                <w:b/>
                <w:sz w:val="24"/>
                <w:szCs w:val="24"/>
              </w:rPr>
              <w:t xml:space="preserve">технико-технологического </w:t>
            </w:r>
            <w:r w:rsidRPr="006A2C3F">
              <w:rPr>
                <w:rFonts w:ascii="Times New Roman" w:hAnsi="Times New Roman" w:cs="Times New Roman"/>
                <w:b/>
                <w:sz w:val="24"/>
                <w:szCs w:val="24"/>
              </w:rPr>
              <w:t>состояния коммунальных систем</w:t>
            </w:r>
          </w:p>
        </w:tc>
      </w:tr>
      <w:tr w:rsidR="002F2CFE" w:rsidRPr="006A2C3F" w:rsidTr="004810BE">
        <w:tc>
          <w:tcPr>
            <w:tcW w:w="709"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2F2CFE" w:rsidRPr="006A2C3F" w:rsidRDefault="002F2CFE" w:rsidP="004810BE">
            <w:pPr>
              <w:spacing w:line="250" w:lineRule="exact"/>
              <w:rPr>
                <w:rFonts w:ascii="Times New Roman" w:hAnsi="Times New Roman" w:cs="Times New Roman"/>
                <w:b/>
                <w:sz w:val="24"/>
                <w:szCs w:val="24"/>
              </w:rPr>
            </w:pPr>
            <w:r w:rsidRPr="006A2C3F">
              <w:rPr>
                <w:rFonts w:ascii="Times New Roman" w:hAnsi="Times New Roman" w:cs="Times New Roman"/>
                <w:sz w:val="24"/>
                <w:szCs w:val="24"/>
              </w:rPr>
              <w:t xml:space="preserve">Коэффициент соотношения фактического удельного расхода условного топлива с нормативным </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2F2CFE" w:rsidRPr="006A2C3F" w:rsidRDefault="002F2CFE" w:rsidP="004810BE">
            <w:pPr>
              <w:jc w:val="center"/>
              <w:rPr>
                <w:rFonts w:ascii="Times New Roman" w:hAnsi="Times New Roman" w:cs="Times New Roman"/>
                <w:sz w:val="24"/>
                <w:szCs w:val="24"/>
              </w:rPr>
            </w:pPr>
          </w:p>
        </w:tc>
      </w:tr>
      <w:tr w:rsidR="002F2CFE" w:rsidRPr="006A2C3F" w:rsidTr="004810BE">
        <w:tc>
          <w:tcPr>
            <w:tcW w:w="709"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2F2CFE" w:rsidRPr="006A2C3F" w:rsidRDefault="002F2CFE" w:rsidP="004810BE">
            <w:pPr>
              <w:rPr>
                <w:rFonts w:ascii="Times New Roman" w:hAnsi="Times New Roman" w:cs="Times New Roman"/>
                <w:b/>
                <w:sz w:val="24"/>
                <w:szCs w:val="24"/>
              </w:rPr>
            </w:pPr>
            <w:r w:rsidRPr="006A2C3F">
              <w:rPr>
                <w:rFonts w:ascii="Times New Roman" w:hAnsi="Times New Roman" w:cs="Times New Roman"/>
                <w:sz w:val="24"/>
                <w:szCs w:val="24"/>
              </w:rPr>
              <w:t>Коэффициент соотношения фактического расхода воды с нормативным (для теплоснабжения)</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2F2CFE" w:rsidRPr="006A2C3F" w:rsidRDefault="002F2CFE" w:rsidP="004810BE">
            <w:pPr>
              <w:jc w:val="center"/>
              <w:rPr>
                <w:rFonts w:ascii="Times New Roman" w:hAnsi="Times New Roman" w:cs="Times New Roman"/>
                <w:sz w:val="24"/>
                <w:szCs w:val="24"/>
              </w:rPr>
            </w:pPr>
          </w:p>
        </w:tc>
      </w:tr>
      <w:tr w:rsidR="002F2CFE" w:rsidRPr="006A2C3F" w:rsidTr="004810BE">
        <w:tc>
          <w:tcPr>
            <w:tcW w:w="709"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2F2CFE" w:rsidRPr="006A2C3F" w:rsidRDefault="002F2CFE" w:rsidP="004810BE">
            <w:pPr>
              <w:rPr>
                <w:rFonts w:ascii="Times New Roman" w:hAnsi="Times New Roman" w:cs="Times New Roman"/>
                <w:b/>
                <w:sz w:val="24"/>
                <w:szCs w:val="24"/>
              </w:rPr>
            </w:pPr>
            <w:r w:rsidRPr="006A2C3F">
              <w:rPr>
                <w:rFonts w:ascii="Times New Roman" w:hAnsi="Times New Roman" w:cs="Times New Roman"/>
                <w:sz w:val="24"/>
                <w:szCs w:val="24"/>
              </w:rPr>
              <w:t>Коэффициент соотношения фактического расхода электрической энергии с нормативным</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2F2CFE" w:rsidRPr="006A2C3F" w:rsidRDefault="002F2CFE" w:rsidP="004810BE">
            <w:pPr>
              <w:jc w:val="center"/>
              <w:rPr>
                <w:rFonts w:ascii="Times New Roman" w:hAnsi="Times New Roman" w:cs="Times New Roman"/>
                <w:sz w:val="24"/>
                <w:szCs w:val="24"/>
              </w:rPr>
            </w:pPr>
          </w:p>
        </w:tc>
      </w:tr>
      <w:tr w:rsidR="002F2CFE" w:rsidRPr="006A2C3F" w:rsidTr="004810BE">
        <w:tc>
          <w:tcPr>
            <w:tcW w:w="709"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4.</w:t>
            </w:r>
          </w:p>
        </w:tc>
        <w:tc>
          <w:tcPr>
            <w:tcW w:w="5103" w:type="dxa"/>
            <w:vAlign w:val="center"/>
          </w:tcPr>
          <w:p w:rsidR="002F2CFE" w:rsidRPr="006A2C3F" w:rsidRDefault="002F2CFE" w:rsidP="004810BE">
            <w:pPr>
              <w:rPr>
                <w:rFonts w:ascii="Times New Roman" w:hAnsi="Times New Roman" w:cs="Times New Roman"/>
                <w:b/>
                <w:sz w:val="24"/>
                <w:szCs w:val="24"/>
              </w:rPr>
            </w:pPr>
            <w:r w:rsidRPr="006A2C3F">
              <w:rPr>
                <w:rFonts w:ascii="Times New Roman" w:hAnsi="Times New Roman" w:cs="Times New Roman"/>
                <w:sz w:val="24"/>
                <w:szCs w:val="24"/>
              </w:rPr>
              <w:t>Коэффициент соотношения фактических потерь с нормативными</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2F2CFE" w:rsidRPr="006A2C3F" w:rsidRDefault="002F2CFE" w:rsidP="004810BE">
            <w:pPr>
              <w:jc w:val="center"/>
              <w:rPr>
                <w:rFonts w:ascii="Times New Roman" w:hAnsi="Times New Roman" w:cs="Times New Roman"/>
                <w:sz w:val="24"/>
                <w:szCs w:val="24"/>
              </w:rPr>
            </w:pPr>
          </w:p>
        </w:tc>
      </w:tr>
      <w:tr w:rsidR="002F2CFE" w:rsidRPr="006A2C3F" w:rsidTr="004810BE">
        <w:tc>
          <w:tcPr>
            <w:tcW w:w="709"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2F2CFE" w:rsidRPr="006A2C3F" w:rsidRDefault="002F2CFE" w:rsidP="004810BE">
            <w:pPr>
              <w:rPr>
                <w:rFonts w:ascii="Times New Roman" w:hAnsi="Times New Roman" w:cs="Times New Roman"/>
                <w:b/>
                <w:sz w:val="24"/>
                <w:szCs w:val="24"/>
              </w:rPr>
            </w:pPr>
            <w:r w:rsidRPr="006A2C3F">
              <w:rPr>
                <w:rFonts w:ascii="Times New Roman" w:hAnsi="Times New Roman" w:cs="Times New Roman"/>
                <w:sz w:val="24"/>
                <w:szCs w:val="24"/>
              </w:rPr>
              <w:t>Износ источников коммунальных ресурсов (оборудования)</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2F2CFE" w:rsidRPr="006A2C3F" w:rsidRDefault="002F2CFE" w:rsidP="004810BE">
            <w:pPr>
              <w:jc w:val="center"/>
              <w:rPr>
                <w:rFonts w:ascii="Times New Roman" w:hAnsi="Times New Roman" w:cs="Times New Roman"/>
                <w:sz w:val="24"/>
                <w:szCs w:val="24"/>
              </w:rPr>
            </w:pPr>
          </w:p>
        </w:tc>
      </w:tr>
      <w:tr w:rsidR="002F2CFE" w:rsidRPr="006A2C3F" w:rsidTr="004810BE">
        <w:tc>
          <w:tcPr>
            <w:tcW w:w="709" w:type="dxa"/>
            <w:vMerge w:val="restart"/>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6.</w:t>
            </w:r>
          </w:p>
        </w:tc>
        <w:tc>
          <w:tcPr>
            <w:tcW w:w="5103" w:type="dxa"/>
            <w:vAlign w:val="center"/>
          </w:tcPr>
          <w:p w:rsidR="002F2CFE" w:rsidRPr="006A2C3F" w:rsidRDefault="002F2CFE" w:rsidP="004810BE">
            <w:pPr>
              <w:spacing w:line="254" w:lineRule="exact"/>
              <w:rPr>
                <w:rFonts w:ascii="Times New Roman" w:hAnsi="Times New Roman" w:cs="Times New Roman"/>
                <w:sz w:val="24"/>
                <w:szCs w:val="24"/>
              </w:rPr>
            </w:pPr>
            <w:r w:rsidRPr="006A2C3F">
              <w:rPr>
                <w:rFonts w:ascii="Times New Roman" w:hAnsi="Times New Roman" w:cs="Times New Roman"/>
                <w:sz w:val="24"/>
                <w:szCs w:val="24"/>
              </w:rPr>
              <w:t>Износ коммунальных сетей, в т.ч.:</w:t>
            </w:r>
          </w:p>
        </w:tc>
        <w:tc>
          <w:tcPr>
            <w:tcW w:w="1276" w:type="dxa"/>
            <w:vAlign w:val="center"/>
          </w:tcPr>
          <w:p w:rsidR="002F2CFE" w:rsidRPr="006A2C3F" w:rsidRDefault="002F2CFE" w:rsidP="004810BE">
            <w:pPr>
              <w:jc w:val="center"/>
              <w:rPr>
                <w:rFonts w:ascii="Times New Roman" w:hAnsi="Times New Roman" w:cs="Times New Roman"/>
                <w:sz w:val="24"/>
                <w:szCs w:val="24"/>
              </w:rPr>
            </w:pPr>
          </w:p>
        </w:tc>
        <w:tc>
          <w:tcPr>
            <w:tcW w:w="3083" w:type="dxa"/>
            <w:vAlign w:val="center"/>
          </w:tcPr>
          <w:p w:rsidR="002F2CFE" w:rsidRPr="006A2C3F" w:rsidRDefault="002F2CFE" w:rsidP="004810BE">
            <w:pPr>
              <w:jc w:val="center"/>
              <w:rPr>
                <w:rFonts w:ascii="Times New Roman" w:hAnsi="Times New Roman" w:cs="Times New Roman"/>
                <w:sz w:val="24"/>
                <w:szCs w:val="24"/>
              </w:rPr>
            </w:pPr>
          </w:p>
        </w:tc>
      </w:tr>
      <w:tr w:rsidR="002F2CFE" w:rsidRPr="006A2C3F" w:rsidTr="004810BE">
        <w:tc>
          <w:tcPr>
            <w:tcW w:w="709" w:type="dxa"/>
            <w:vMerge/>
            <w:vAlign w:val="center"/>
          </w:tcPr>
          <w:p w:rsidR="002F2CFE" w:rsidRPr="006A2C3F" w:rsidRDefault="002F2CFE" w:rsidP="004810BE">
            <w:pPr>
              <w:jc w:val="center"/>
              <w:rPr>
                <w:rFonts w:ascii="Times New Roman" w:hAnsi="Times New Roman" w:cs="Times New Roman"/>
                <w:sz w:val="24"/>
                <w:szCs w:val="24"/>
              </w:rPr>
            </w:pPr>
          </w:p>
        </w:tc>
        <w:tc>
          <w:tcPr>
            <w:tcW w:w="5103" w:type="dxa"/>
            <w:vAlign w:val="center"/>
          </w:tcPr>
          <w:p w:rsidR="002F2CFE" w:rsidRPr="006A2C3F" w:rsidRDefault="002F2CFE" w:rsidP="004810BE">
            <w:pPr>
              <w:spacing w:line="254" w:lineRule="exact"/>
              <w:rPr>
                <w:rFonts w:ascii="Times New Roman" w:hAnsi="Times New Roman" w:cs="Times New Roman"/>
                <w:sz w:val="24"/>
                <w:szCs w:val="24"/>
              </w:rPr>
            </w:pPr>
            <w:r w:rsidRPr="006A2C3F">
              <w:rPr>
                <w:rFonts w:ascii="Times New Roman" w:hAnsi="Times New Roman" w:cs="Times New Roman"/>
                <w:sz w:val="24"/>
                <w:szCs w:val="24"/>
              </w:rPr>
              <w:t>- водоснабжение</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2F2CFE" w:rsidRPr="006A2C3F" w:rsidRDefault="002F2CFE" w:rsidP="004810BE">
            <w:pPr>
              <w:jc w:val="center"/>
              <w:rPr>
                <w:rFonts w:ascii="Times New Roman" w:hAnsi="Times New Roman" w:cs="Times New Roman"/>
                <w:sz w:val="24"/>
                <w:szCs w:val="24"/>
              </w:rPr>
            </w:pPr>
          </w:p>
        </w:tc>
      </w:tr>
      <w:tr w:rsidR="002F2CFE" w:rsidRPr="006A2C3F" w:rsidTr="004810BE">
        <w:tc>
          <w:tcPr>
            <w:tcW w:w="709" w:type="dxa"/>
            <w:vMerge/>
            <w:vAlign w:val="center"/>
          </w:tcPr>
          <w:p w:rsidR="002F2CFE" w:rsidRPr="006A2C3F" w:rsidRDefault="002F2CFE" w:rsidP="004810BE">
            <w:pPr>
              <w:jc w:val="center"/>
              <w:rPr>
                <w:rFonts w:ascii="Times New Roman" w:hAnsi="Times New Roman" w:cs="Times New Roman"/>
                <w:sz w:val="24"/>
                <w:szCs w:val="24"/>
              </w:rPr>
            </w:pPr>
          </w:p>
        </w:tc>
        <w:tc>
          <w:tcPr>
            <w:tcW w:w="5103" w:type="dxa"/>
            <w:vAlign w:val="center"/>
          </w:tcPr>
          <w:p w:rsidR="002F2CFE" w:rsidRPr="006A2C3F" w:rsidRDefault="002F2CFE" w:rsidP="004810BE">
            <w:pPr>
              <w:spacing w:line="254" w:lineRule="exact"/>
              <w:rPr>
                <w:rFonts w:ascii="Times New Roman" w:hAnsi="Times New Roman" w:cs="Times New Roman"/>
                <w:sz w:val="24"/>
                <w:szCs w:val="24"/>
              </w:rPr>
            </w:pPr>
            <w:r w:rsidRPr="006A2C3F">
              <w:rPr>
                <w:rFonts w:ascii="Times New Roman" w:hAnsi="Times New Roman" w:cs="Times New Roman"/>
                <w:sz w:val="24"/>
                <w:szCs w:val="24"/>
              </w:rPr>
              <w:t>- теплоснабжение</w:t>
            </w:r>
          </w:p>
        </w:tc>
        <w:tc>
          <w:tcPr>
            <w:tcW w:w="1276" w:type="dxa"/>
            <w:vAlign w:val="center"/>
          </w:tcPr>
          <w:p w:rsidR="002F2CFE" w:rsidRPr="006A2C3F" w:rsidRDefault="002F2CFE" w:rsidP="004810BE">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2F2CFE" w:rsidRPr="006A2C3F" w:rsidRDefault="002F2CFE" w:rsidP="004810BE">
            <w:pPr>
              <w:jc w:val="center"/>
              <w:rPr>
                <w:rFonts w:ascii="Times New Roman" w:hAnsi="Times New Roman" w:cs="Times New Roman"/>
                <w:sz w:val="24"/>
                <w:szCs w:val="24"/>
              </w:rPr>
            </w:pPr>
          </w:p>
        </w:tc>
      </w:tr>
    </w:tbl>
    <w:p w:rsidR="002F2CFE" w:rsidRDefault="002F2CFE" w:rsidP="002F2CFE">
      <w:pPr>
        <w:spacing w:after="0"/>
        <w:rPr>
          <w:rFonts w:ascii="Times New Roman" w:hAnsi="Times New Roman" w:cs="Times New Roman"/>
          <w:b/>
          <w:sz w:val="24"/>
          <w:szCs w:val="24"/>
        </w:rPr>
      </w:pPr>
    </w:p>
    <w:p w:rsidR="00E95D4E" w:rsidRDefault="00E95D4E" w:rsidP="002F2CFE">
      <w:pPr>
        <w:spacing w:after="0"/>
        <w:rPr>
          <w:rFonts w:ascii="Times New Roman" w:hAnsi="Times New Roman" w:cs="Times New Roman"/>
          <w:sz w:val="24"/>
          <w:szCs w:val="24"/>
        </w:rPr>
      </w:pPr>
      <w:r w:rsidRPr="00E95D4E">
        <w:rPr>
          <w:rFonts w:ascii="Times New Roman" w:hAnsi="Times New Roman" w:cs="Times New Roman"/>
          <w:sz w:val="24"/>
          <w:szCs w:val="24"/>
        </w:rPr>
        <w:t>Глава</w:t>
      </w:r>
      <w:r>
        <w:rPr>
          <w:rFonts w:ascii="Times New Roman" w:hAnsi="Times New Roman" w:cs="Times New Roman"/>
          <w:sz w:val="24"/>
          <w:szCs w:val="24"/>
        </w:rPr>
        <w:t xml:space="preserve"> Нововасюганского </w:t>
      </w:r>
    </w:p>
    <w:p w:rsidR="002F2CFE" w:rsidRDefault="00E95D4E" w:rsidP="00E95D4E">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сельского поселения ____________________ __________________________________________</w:t>
      </w:r>
    </w:p>
    <w:p w:rsidR="00E95D4E" w:rsidRPr="00E95D4E" w:rsidRDefault="00E95D4E" w:rsidP="00E95D4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E95D4E" w:rsidRDefault="00E95D4E" w:rsidP="002F2CFE">
      <w:pPr>
        <w:spacing w:after="0"/>
        <w:rPr>
          <w:rFonts w:ascii="Times New Roman" w:hAnsi="Times New Roman" w:cs="Times New Roman"/>
          <w:sz w:val="24"/>
          <w:szCs w:val="24"/>
        </w:rPr>
      </w:pPr>
      <w:r>
        <w:rPr>
          <w:rFonts w:ascii="Times New Roman" w:hAnsi="Times New Roman" w:cs="Times New Roman"/>
          <w:sz w:val="24"/>
          <w:szCs w:val="24"/>
        </w:rPr>
        <w:t xml:space="preserve">М.П.   </w:t>
      </w:r>
    </w:p>
    <w:p w:rsidR="00E95D4E" w:rsidRDefault="00E95D4E" w:rsidP="002F2CFE">
      <w:pPr>
        <w:spacing w:after="0"/>
        <w:rPr>
          <w:rFonts w:ascii="Times New Roman" w:hAnsi="Times New Roman" w:cs="Times New Roman"/>
          <w:sz w:val="24"/>
          <w:szCs w:val="24"/>
        </w:rPr>
      </w:pPr>
    </w:p>
    <w:p w:rsidR="00E95D4E" w:rsidRPr="00E95D4E" w:rsidRDefault="00E95D4E" w:rsidP="00E95D4E">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E95D4E" w:rsidRPr="00E95D4E" w:rsidRDefault="00E95D4E" w:rsidP="00E95D4E">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E95D4E" w:rsidRPr="00E95D4E" w:rsidRDefault="00E95D4E" w:rsidP="00E95D4E">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E95D4E" w:rsidRPr="00E95D4E" w:rsidRDefault="00E95D4E" w:rsidP="00E95D4E">
      <w:pPr>
        <w:spacing w:after="0"/>
        <w:rPr>
          <w:rFonts w:ascii="Times New Roman" w:hAnsi="Times New Roman" w:cs="Times New Roman"/>
          <w:sz w:val="24"/>
          <w:szCs w:val="24"/>
        </w:rPr>
      </w:pPr>
    </w:p>
    <w:p w:rsidR="00E95D4E" w:rsidRPr="00E95D4E" w:rsidRDefault="00E95D4E" w:rsidP="00E95D4E">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E95D4E" w:rsidRDefault="00E95D4E" w:rsidP="002F2CFE">
      <w:pPr>
        <w:spacing w:after="0"/>
        <w:rPr>
          <w:rFonts w:ascii="Times New Roman" w:hAnsi="Times New Roman" w:cs="Times New Roman"/>
          <w:sz w:val="24"/>
          <w:szCs w:val="24"/>
        </w:rPr>
      </w:pPr>
    </w:p>
    <w:p w:rsidR="002F2CFE" w:rsidRDefault="00E95D4E" w:rsidP="002F2CFE">
      <w:pPr>
        <w:spacing w:after="0"/>
        <w:rPr>
          <w:rFonts w:ascii="Times New Roman" w:hAnsi="Times New Roman" w:cs="Times New Roman"/>
          <w:b/>
          <w:sz w:val="24"/>
          <w:szCs w:val="24"/>
        </w:rPr>
      </w:pPr>
      <w:r>
        <w:rPr>
          <w:rFonts w:ascii="Times New Roman" w:hAnsi="Times New Roman" w:cs="Times New Roman"/>
          <w:sz w:val="24"/>
          <w:szCs w:val="24"/>
        </w:rPr>
        <w:t xml:space="preserve">                                </w:t>
      </w:r>
    </w:p>
    <w:p w:rsidR="002F2CFE" w:rsidRPr="00E95D4E" w:rsidRDefault="002F2CFE" w:rsidP="00E95D4E">
      <w:pPr>
        <w:spacing w:after="0" w:line="240" w:lineRule="auto"/>
        <w:rPr>
          <w:rFonts w:ascii="Times New Roman" w:hAnsi="Times New Roman" w:cs="Times New Roman"/>
          <w:sz w:val="24"/>
          <w:szCs w:val="24"/>
        </w:rPr>
      </w:pPr>
      <w:r w:rsidRPr="00E95D4E">
        <w:rPr>
          <w:rFonts w:ascii="Times New Roman" w:hAnsi="Times New Roman" w:cs="Times New Roman"/>
          <w:sz w:val="24"/>
          <w:szCs w:val="24"/>
        </w:rPr>
        <w:t>Руководитель ____________________________ _________________</w:t>
      </w:r>
      <w:r w:rsidR="00E95D4E">
        <w:rPr>
          <w:rFonts w:ascii="Times New Roman" w:hAnsi="Times New Roman" w:cs="Times New Roman"/>
          <w:sz w:val="24"/>
          <w:szCs w:val="24"/>
        </w:rPr>
        <w:t>__  ____________________</w:t>
      </w:r>
    </w:p>
    <w:p w:rsidR="002F2CFE" w:rsidRPr="00E95D4E" w:rsidRDefault="002F2CFE" w:rsidP="00E95D4E">
      <w:pPr>
        <w:spacing w:after="0" w:line="240" w:lineRule="auto"/>
        <w:rPr>
          <w:rFonts w:ascii="Times New Roman" w:hAnsi="Times New Roman" w:cs="Times New Roman"/>
          <w:sz w:val="16"/>
          <w:szCs w:val="16"/>
        </w:rPr>
      </w:pPr>
      <w:r w:rsidRPr="00E95D4E">
        <w:rPr>
          <w:rFonts w:ascii="Times New Roman" w:hAnsi="Times New Roman" w:cs="Times New Roman"/>
          <w:sz w:val="24"/>
          <w:szCs w:val="24"/>
        </w:rPr>
        <w:t xml:space="preserve">М.П.                               </w:t>
      </w:r>
      <w:r w:rsidRPr="00E95D4E">
        <w:rPr>
          <w:rFonts w:ascii="Times New Roman" w:hAnsi="Times New Roman" w:cs="Times New Roman"/>
          <w:sz w:val="16"/>
          <w:szCs w:val="16"/>
        </w:rPr>
        <w:t>(должность)                                                 (подпись)                                                          (Ф.И.О.)</w:t>
      </w:r>
    </w:p>
    <w:p w:rsidR="002F2CFE" w:rsidRPr="00E95D4E" w:rsidRDefault="002F2CFE" w:rsidP="002F2CFE">
      <w:pPr>
        <w:spacing w:after="0"/>
        <w:rPr>
          <w:rFonts w:ascii="Times New Roman" w:hAnsi="Times New Roman" w:cs="Times New Roman"/>
          <w:sz w:val="24"/>
          <w:szCs w:val="24"/>
        </w:rPr>
      </w:pPr>
    </w:p>
    <w:p w:rsidR="002F2CFE" w:rsidRPr="00E95D4E" w:rsidRDefault="002F2CFE" w:rsidP="002F2CFE">
      <w:pPr>
        <w:spacing w:after="0"/>
        <w:rPr>
          <w:rFonts w:ascii="Times New Roman" w:hAnsi="Times New Roman" w:cs="Times New Roman"/>
          <w:sz w:val="24"/>
          <w:szCs w:val="24"/>
        </w:rPr>
      </w:pPr>
      <w:r w:rsidRPr="00E95D4E">
        <w:rPr>
          <w:rFonts w:ascii="Times New Roman" w:hAnsi="Times New Roman" w:cs="Times New Roman"/>
          <w:sz w:val="24"/>
          <w:szCs w:val="24"/>
        </w:rPr>
        <w:t>"____"________________ 2018г.</w:t>
      </w:r>
    </w:p>
    <w:p w:rsidR="002F2CFE" w:rsidRPr="00E95D4E" w:rsidRDefault="002F2CFE" w:rsidP="002F2CFE">
      <w:pPr>
        <w:spacing w:after="0"/>
        <w:rPr>
          <w:rFonts w:ascii="Times New Roman" w:hAnsi="Times New Roman" w:cs="Times New Roman"/>
          <w:sz w:val="24"/>
          <w:szCs w:val="24"/>
        </w:rPr>
      </w:pPr>
    </w:p>
    <w:p w:rsidR="002F2CFE" w:rsidRPr="00E95D4E" w:rsidRDefault="002F2CFE" w:rsidP="002F2CFE">
      <w:pPr>
        <w:spacing w:after="0"/>
        <w:rPr>
          <w:rFonts w:ascii="Times New Roman" w:hAnsi="Times New Roman" w:cs="Times New Roman"/>
          <w:sz w:val="24"/>
          <w:szCs w:val="24"/>
        </w:rPr>
      </w:pPr>
    </w:p>
    <w:p w:rsidR="002F2CFE" w:rsidRPr="00E95D4E" w:rsidRDefault="002F2CFE" w:rsidP="002F2CFE">
      <w:pPr>
        <w:spacing w:after="0"/>
        <w:rPr>
          <w:rFonts w:ascii="Times New Roman" w:hAnsi="Times New Roman" w:cs="Times New Roman"/>
          <w:sz w:val="24"/>
          <w:szCs w:val="24"/>
        </w:rPr>
      </w:pPr>
      <w:r w:rsidRPr="00E95D4E">
        <w:rPr>
          <w:rFonts w:ascii="Times New Roman" w:hAnsi="Times New Roman" w:cs="Times New Roman"/>
          <w:sz w:val="24"/>
          <w:szCs w:val="24"/>
        </w:rPr>
        <w:lastRenderedPageBreak/>
        <w:t xml:space="preserve">Ответственный </w:t>
      </w:r>
    </w:p>
    <w:p w:rsidR="002F2CFE" w:rsidRPr="00E95D4E" w:rsidRDefault="002F2CFE" w:rsidP="002F2CFE">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sidR="00E95D4E">
        <w:rPr>
          <w:rFonts w:ascii="Times New Roman" w:hAnsi="Times New Roman" w:cs="Times New Roman"/>
          <w:sz w:val="24"/>
          <w:szCs w:val="24"/>
        </w:rPr>
        <w:t>______________________________</w:t>
      </w:r>
    </w:p>
    <w:p w:rsidR="002F2CFE" w:rsidRPr="00E95D4E" w:rsidRDefault="002F2CFE" w:rsidP="002F2CFE">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2F2CFE" w:rsidRPr="00E95D4E" w:rsidRDefault="002F2CFE" w:rsidP="002F2CFE">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2F2CFE" w:rsidRPr="00E95D4E" w:rsidRDefault="002F2CFE" w:rsidP="002F2CFE">
      <w:pPr>
        <w:widowControl w:val="0"/>
        <w:spacing w:after="0" w:line="274" w:lineRule="exact"/>
        <w:ind w:right="200" w:firstLine="284"/>
        <w:jc w:val="both"/>
        <w:rPr>
          <w:rFonts w:ascii="Times New Roman" w:hAnsi="Times New Roman" w:cs="Times New Roman"/>
          <w:sz w:val="24"/>
          <w:szCs w:val="24"/>
        </w:rPr>
      </w:pPr>
      <w:r w:rsidRPr="00E95D4E">
        <w:rPr>
          <w:rFonts w:ascii="Times New Roman" w:hAnsi="Times New Roman" w:cs="Times New Roman"/>
          <w:sz w:val="24"/>
          <w:szCs w:val="24"/>
        </w:rPr>
        <w:t xml:space="preserve">Приложение № 3 Отчет по исполнению мероприятий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на 2017-2038 годы» за 20__ год </w:t>
      </w:r>
    </w:p>
    <w:p w:rsidR="00E95D4E" w:rsidRPr="00E95D4E" w:rsidRDefault="00E95D4E" w:rsidP="002F2CFE">
      <w:pPr>
        <w:widowControl w:val="0"/>
        <w:spacing w:after="0" w:line="274" w:lineRule="exact"/>
        <w:ind w:right="200" w:firstLine="284"/>
        <w:jc w:val="both"/>
        <w:rPr>
          <w:rFonts w:ascii="Times New Roman" w:hAnsi="Times New Roman" w:cs="Times New Roman"/>
          <w:sz w:val="24"/>
          <w:szCs w:val="24"/>
        </w:rPr>
      </w:pPr>
    </w:p>
    <w:tbl>
      <w:tblPr>
        <w:tblStyle w:val="a3"/>
        <w:tblW w:w="0" w:type="auto"/>
        <w:tblLook w:val="04A0"/>
      </w:tblPr>
      <w:tblGrid>
        <w:gridCol w:w="526"/>
        <w:gridCol w:w="3268"/>
        <w:gridCol w:w="1559"/>
        <w:gridCol w:w="1985"/>
        <w:gridCol w:w="1417"/>
        <w:gridCol w:w="1263"/>
      </w:tblGrid>
      <w:tr w:rsidR="00E95D4E" w:rsidTr="00E95D4E">
        <w:tc>
          <w:tcPr>
            <w:tcW w:w="526" w:type="dxa"/>
            <w:vAlign w:val="center"/>
          </w:tcPr>
          <w:p w:rsidR="00E95D4E" w:rsidRPr="00C07E9B" w:rsidRDefault="00E95D4E" w:rsidP="004810BE">
            <w:pPr>
              <w:jc w:val="center"/>
              <w:rPr>
                <w:rFonts w:ascii="Times New Roman" w:hAnsi="Times New Roman" w:cs="Times New Roman"/>
                <w:b/>
                <w:sz w:val="20"/>
                <w:szCs w:val="20"/>
              </w:rPr>
            </w:pPr>
            <w:r w:rsidRPr="00C07E9B">
              <w:rPr>
                <w:rFonts w:ascii="Times New Roman" w:hAnsi="Times New Roman" w:cs="Times New Roman"/>
                <w:b/>
                <w:sz w:val="20"/>
                <w:szCs w:val="20"/>
              </w:rPr>
              <w:t>№ п/п</w:t>
            </w:r>
          </w:p>
        </w:tc>
        <w:tc>
          <w:tcPr>
            <w:tcW w:w="3268" w:type="dxa"/>
            <w:vAlign w:val="center"/>
          </w:tcPr>
          <w:p w:rsidR="00E95D4E" w:rsidRPr="00C07E9B" w:rsidRDefault="00E95D4E" w:rsidP="004810BE">
            <w:pPr>
              <w:jc w:val="center"/>
              <w:rPr>
                <w:rFonts w:ascii="Times New Roman" w:hAnsi="Times New Roman" w:cs="Times New Roman"/>
                <w:b/>
                <w:sz w:val="20"/>
                <w:szCs w:val="20"/>
              </w:rPr>
            </w:pPr>
            <w:r w:rsidRPr="00C07E9B">
              <w:rPr>
                <w:rFonts w:ascii="Times New Roman" w:hAnsi="Times New Roman" w:cs="Times New Roman"/>
                <w:b/>
                <w:sz w:val="20"/>
                <w:szCs w:val="20"/>
              </w:rPr>
              <w:t>Наименование мероприятия</w:t>
            </w:r>
          </w:p>
        </w:tc>
        <w:tc>
          <w:tcPr>
            <w:tcW w:w="1559" w:type="dxa"/>
            <w:vAlign w:val="center"/>
          </w:tcPr>
          <w:p w:rsidR="00E95D4E" w:rsidRDefault="00E95D4E" w:rsidP="004810BE">
            <w:pPr>
              <w:jc w:val="center"/>
              <w:rPr>
                <w:rFonts w:ascii="Times New Roman" w:hAnsi="Times New Roman" w:cs="Times New Roman"/>
                <w:b/>
                <w:sz w:val="20"/>
                <w:szCs w:val="20"/>
              </w:rPr>
            </w:pPr>
            <w:r>
              <w:rPr>
                <w:rFonts w:ascii="Times New Roman" w:hAnsi="Times New Roman" w:cs="Times New Roman"/>
                <w:b/>
                <w:sz w:val="20"/>
                <w:szCs w:val="20"/>
              </w:rPr>
              <w:t xml:space="preserve">Стоимость, </w:t>
            </w:r>
          </w:p>
          <w:p w:rsidR="00E95D4E" w:rsidRPr="00C07E9B" w:rsidRDefault="00E95D4E" w:rsidP="004810BE">
            <w:pPr>
              <w:jc w:val="center"/>
              <w:rPr>
                <w:rFonts w:ascii="Times New Roman" w:hAnsi="Times New Roman" w:cs="Times New Roman"/>
                <w:b/>
                <w:sz w:val="20"/>
                <w:szCs w:val="20"/>
              </w:rPr>
            </w:pPr>
            <w:r>
              <w:rPr>
                <w:rFonts w:ascii="Times New Roman" w:hAnsi="Times New Roman" w:cs="Times New Roman"/>
                <w:b/>
                <w:sz w:val="20"/>
                <w:szCs w:val="20"/>
              </w:rPr>
              <w:t>тыс. руб.</w:t>
            </w:r>
          </w:p>
        </w:tc>
        <w:tc>
          <w:tcPr>
            <w:tcW w:w="1985" w:type="dxa"/>
            <w:vAlign w:val="center"/>
          </w:tcPr>
          <w:p w:rsidR="00E95D4E" w:rsidRPr="00C07E9B" w:rsidRDefault="00E95D4E" w:rsidP="004810BE">
            <w:pPr>
              <w:jc w:val="center"/>
              <w:rPr>
                <w:rFonts w:ascii="Times New Roman" w:hAnsi="Times New Roman" w:cs="Times New Roman"/>
                <w:b/>
                <w:sz w:val="20"/>
                <w:szCs w:val="20"/>
              </w:rPr>
            </w:pPr>
            <w:r>
              <w:rPr>
                <w:rFonts w:ascii="Times New Roman" w:hAnsi="Times New Roman" w:cs="Times New Roman"/>
                <w:b/>
                <w:sz w:val="20"/>
                <w:szCs w:val="20"/>
              </w:rPr>
              <w:t>Источники финансирования</w:t>
            </w:r>
          </w:p>
        </w:tc>
        <w:tc>
          <w:tcPr>
            <w:tcW w:w="2680" w:type="dxa"/>
            <w:gridSpan w:val="2"/>
            <w:vAlign w:val="center"/>
          </w:tcPr>
          <w:p w:rsidR="00E95D4E" w:rsidRDefault="00E95D4E" w:rsidP="004810BE">
            <w:pPr>
              <w:jc w:val="center"/>
              <w:rPr>
                <w:rFonts w:ascii="Times New Roman" w:hAnsi="Times New Roman" w:cs="Times New Roman"/>
                <w:b/>
                <w:sz w:val="20"/>
                <w:szCs w:val="20"/>
              </w:rPr>
            </w:pPr>
            <w:r>
              <w:rPr>
                <w:rFonts w:ascii="Times New Roman" w:hAnsi="Times New Roman" w:cs="Times New Roman"/>
                <w:b/>
                <w:sz w:val="20"/>
                <w:szCs w:val="20"/>
              </w:rPr>
              <w:t>Исполнение мероприятия</w:t>
            </w:r>
          </w:p>
        </w:tc>
      </w:tr>
      <w:tr w:rsidR="00E95D4E" w:rsidTr="00E95D4E">
        <w:tc>
          <w:tcPr>
            <w:tcW w:w="526" w:type="dxa"/>
          </w:tcPr>
          <w:p w:rsidR="00E95D4E" w:rsidRDefault="00E95D4E" w:rsidP="004810BE">
            <w:pPr>
              <w:rPr>
                <w:rFonts w:ascii="Times New Roman" w:hAnsi="Times New Roman" w:cs="Times New Roman"/>
                <w:b/>
              </w:rPr>
            </w:pPr>
          </w:p>
        </w:tc>
        <w:tc>
          <w:tcPr>
            <w:tcW w:w="3268" w:type="dxa"/>
          </w:tcPr>
          <w:p w:rsidR="00E95D4E" w:rsidRDefault="00E95D4E" w:rsidP="004810BE">
            <w:pPr>
              <w:rPr>
                <w:rFonts w:ascii="Times New Roman" w:hAnsi="Times New Roman" w:cs="Times New Roman"/>
                <w:b/>
              </w:rPr>
            </w:pPr>
          </w:p>
        </w:tc>
        <w:tc>
          <w:tcPr>
            <w:tcW w:w="1559" w:type="dxa"/>
          </w:tcPr>
          <w:p w:rsidR="00E95D4E" w:rsidRDefault="00E95D4E" w:rsidP="004810BE">
            <w:pPr>
              <w:rPr>
                <w:rFonts w:ascii="Times New Roman" w:hAnsi="Times New Roman" w:cs="Times New Roman"/>
                <w:b/>
              </w:rPr>
            </w:pPr>
          </w:p>
        </w:tc>
        <w:tc>
          <w:tcPr>
            <w:tcW w:w="1985" w:type="dxa"/>
          </w:tcPr>
          <w:p w:rsidR="00E95D4E" w:rsidRDefault="00E95D4E" w:rsidP="004810BE">
            <w:pPr>
              <w:rPr>
                <w:rFonts w:ascii="Times New Roman" w:hAnsi="Times New Roman" w:cs="Times New Roman"/>
                <w:b/>
              </w:rPr>
            </w:pPr>
          </w:p>
        </w:tc>
        <w:tc>
          <w:tcPr>
            <w:tcW w:w="1417" w:type="dxa"/>
            <w:vAlign w:val="center"/>
          </w:tcPr>
          <w:p w:rsidR="00E95D4E" w:rsidRPr="00E95D4E" w:rsidRDefault="00E95D4E" w:rsidP="00E95D4E">
            <w:pPr>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1263" w:type="dxa"/>
            <w:vAlign w:val="center"/>
          </w:tcPr>
          <w:p w:rsidR="00E95D4E" w:rsidRPr="00E95D4E" w:rsidRDefault="00E95D4E" w:rsidP="00E95D4E">
            <w:pPr>
              <w:jc w:val="center"/>
              <w:rPr>
                <w:rFonts w:ascii="Times New Roman" w:hAnsi="Times New Roman" w:cs="Times New Roman"/>
                <w:b/>
                <w:sz w:val="20"/>
                <w:szCs w:val="20"/>
              </w:rPr>
            </w:pPr>
            <w:r>
              <w:rPr>
                <w:rFonts w:ascii="Times New Roman" w:hAnsi="Times New Roman" w:cs="Times New Roman"/>
                <w:b/>
                <w:sz w:val="20"/>
                <w:szCs w:val="20"/>
              </w:rPr>
              <w:t>факт</w:t>
            </w:r>
          </w:p>
        </w:tc>
      </w:tr>
      <w:tr w:rsidR="00E95D4E" w:rsidTr="00E95D4E">
        <w:tc>
          <w:tcPr>
            <w:tcW w:w="526" w:type="dxa"/>
          </w:tcPr>
          <w:p w:rsidR="00E95D4E" w:rsidRDefault="00E95D4E" w:rsidP="004810BE">
            <w:pPr>
              <w:rPr>
                <w:rFonts w:ascii="Times New Roman" w:hAnsi="Times New Roman" w:cs="Times New Roman"/>
                <w:b/>
              </w:rPr>
            </w:pPr>
          </w:p>
        </w:tc>
        <w:tc>
          <w:tcPr>
            <w:tcW w:w="3268" w:type="dxa"/>
          </w:tcPr>
          <w:p w:rsidR="00E95D4E" w:rsidRDefault="00E95D4E" w:rsidP="004810BE">
            <w:pPr>
              <w:rPr>
                <w:rFonts w:ascii="Times New Roman" w:hAnsi="Times New Roman" w:cs="Times New Roman"/>
                <w:b/>
              </w:rPr>
            </w:pPr>
          </w:p>
        </w:tc>
        <w:tc>
          <w:tcPr>
            <w:tcW w:w="1559" w:type="dxa"/>
          </w:tcPr>
          <w:p w:rsidR="00E95D4E" w:rsidRDefault="00E95D4E" w:rsidP="004810BE">
            <w:pPr>
              <w:rPr>
                <w:rFonts w:ascii="Times New Roman" w:hAnsi="Times New Roman" w:cs="Times New Roman"/>
                <w:b/>
              </w:rPr>
            </w:pPr>
          </w:p>
        </w:tc>
        <w:tc>
          <w:tcPr>
            <w:tcW w:w="1985" w:type="dxa"/>
          </w:tcPr>
          <w:p w:rsidR="00E95D4E" w:rsidRDefault="00E95D4E" w:rsidP="004810BE">
            <w:pPr>
              <w:rPr>
                <w:rFonts w:ascii="Times New Roman" w:hAnsi="Times New Roman" w:cs="Times New Roman"/>
                <w:b/>
              </w:rPr>
            </w:pPr>
          </w:p>
        </w:tc>
        <w:tc>
          <w:tcPr>
            <w:tcW w:w="1417" w:type="dxa"/>
          </w:tcPr>
          <w:p w:rsidR="00E95D4E" w:rsidRDefault="00E95D4E" w:rsidP="004810BE">
            <w:pPr>
              <w:rPr>
                <w:rFonts w:ascii="Times New Roman" w:hAnsi="Times New Roman" w:cs="Times New Roman"/>
                <w:b/>
              </w:rPr>
            </w:pPr>
          </w:p>
        </w:tc>
        <w:tc>
          <w:tcPr>
            <w:tcW w:w="1263" w:type="dxa"/>
          </w:tcPr>
          <w:p w:rsidR="00E95D4E" w:rsidRDefault="00E95D4E" w:rsidP="004810BE">
            <w:pPr>
              <w:rPr>
                <w:rFonts w:ascii="Times New Roman" w:hAnsi="Times New Roman" w:cs="Times New Roman"/>
                <w:b/>
              </w:rPr>
            </w:pPr>
          </w:p>
        </w:tc>
      </w:tr>
      <w:tr w:rsidR="00E95D4E" w:rsidTr="00E95D4E">
        <w:tc>
          <w:tcPr>
            <w:tcW w:w="526" w:type="dxa"/>
          </w:tcPr>
          <w:p w:rsidR="00E95D4E" w:rsidRDefault="00E95D4E" w:rsidP="004810BE">
            <w:pPr>
              <w:rPr>
                <w:rFonts w:ascii="Times New Roman" w:hAnsi="Times New Roman" w:cs="Times New Roman"/>
                <w:b/>
              </w:rPr>
            </w:pPr>
          </w:p>
        </w:tc>
        <w:tc>
          <w:tcPr>
            <w:tcW w:w="3268" w:type="dxa"/>
          </w:tcPr>
          <w:p w:rsidR="00E95D4E" w:rsidRDefault="00E95D4E" w:rsidP="004810BE">
            <w:pPr>
              <w:rPr>
                <w:rFonts w:ascii="Times New Roman" w:hAnsi="Times New Roman" w:cs="Times New Roman"/>
                <w:b/>
              </w:rPr>
            </w:pPr>
          </w:p>
        </w:tc>
        <w:tc>
          <w:tcPr>
            <w:tcW w:w="1559" w:type="dxa"/>
          </w:tcPr>
          <w:p w:rsidR="00E95D4E" w:rsidRDefault="00E95D4E" w:rsidP="004810BE">
            <w:pPr>
              <w:rPr>
                <w:rFonts w:ascii="Times New Roman" w:hAnsi="Times New Roman" w:cs="Times New Roman"/>
                <w:b/>
              </w:rPr>
            </w:pPr>
          </w:p>
        </w:tc>
        <w:tc>
          <w:tcPr>
            <w:tcW w:w="1985" w:type="dxa"/>
          </w:tcPr>
          <w:p w:rsidR="00E95D4E" w:rsidRDefault="00E95D4E" w:rsidP="004810BE">
            <w:pPr>
              <w:rPr>
                <w:rFonts w:ascii="Times New Roman" w:hAnsi="Times New Roman" w:cs="Times New Roman"/>
                <w:b/>
              </w:rPr>
            </w:pPr>
          </w:p>
        </w:tc>
        <w:tc>
          <w:tcPr>
            <w:tcW w:w="1417" w:type="dxa"/>
          </w:tcPr>
          <w:p w:rsidR="00E95D4E" w:rsidRDefault="00E95D4E" w:rsidP="004810BE">
            <w:pPr>
              <w:rPr>
                <w:rFonts w:ascii="Times New Roman" w:hAnsi="Times New Roman" w:cs="Times New Roman"/>
                <w:b/>
              </w:rPr>
            </w:pPr>
          </w:p>
        </w:tc>
        <w:tc>
          <w:tcPr>
            <w:tcW w:w="1263" w:type="dxa"/>
          </w:tcPr>
          <w:p w:rsidR="00E95D4E" w:rsidRDefault="00E95D4E" w:rsidP="004810BE">
            <w:pPr>
              <w:rPr>
                <w:rFonts w:ascii="Times New Roman" w:hAnsi="Times New Roman" w:cs="Times New Roman"/>
                <w:b/>
              </w:rPr>
            </w:pPr>
          </w:p>
        </w:tc>
      </w:tr>
    </w:tbl>
    <w:p w:rsidR="00E95D4E" w:rsidRDefault="00E95D4E" w:rsidP="00E95D4E">
      <w:pPr>
        <w:spacing w:after="0"/>
        <w:rPr>
          <w:rFonts w:ascii="Times New Roman" w:hAnsi="Times New Roman" w:cs="Times New Roman"/>
          <w:b/>
        </w:rPr>
      </w:pPr>
    </w:p>
    <w:p w:rsidR="00E95D4E" w:rsidRDefault="00E95D4E" w:rsidP="00E95D4E">
      <w:pPr>
        <w:spacing w:after="0"/>
        <w:rPr>
          <w:rFonts w:ascii="Times New Roman" w:hAnsi="Times New Roman" w:cs="Times New Roman"/>
          <w:b/>
        </w:rPr>
      </w:pPr>
    </w:p>
    <w:p w:rsidR="00E95D4E" w:rsidRDefault="00E95D4E" w:rsidP="00E95D4E">
      <w:pPr>
        <w:spacing w:after="0"/>
        <w:rPr>
          <w:rFonts w:ascii="Times New Roman" w:hAnsi="Times New Roman" w:cs="Times New Roman"/>
          <w:sz w:val="24"/>
          <w:szCs w:val="24"/>
        </w:rPr>
      </w:pPr>
      <w:r w:rsidRPr="00E95D4E">
        <w:rPr>
          <w:rFonts w:ascii="Times New Roman" w:hAnsi="Times New Roman" w:cs="Times New Roman"/>
          <w:sz w:val="24"/>
          <w:szCs w:val="24"/>
        </w:rPr>
        <w:t>Глава</w:t>
      </w:r>
      <w:r>
        <w:rPr>
          <w:rFonts w:ascii="Times New Roman" w:hAnsi="Times New Roman" w:cs="Times New Roman"/>
          <w:sz w:val="24"/>
          <w:szCs w:val="24"/>
        </w:rPr>
        <w:t xml:space="preserve"> Нововасюганского </w:t>
      </w:r>
    </w:p>
    <w:p w:rsidR="00E95D4E" w:rsidRDefault="00E95D4E" w:rsidP="00E95D4E">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сельского поселения ____________________ __________________________________________</w:t>
      </w:r>
    </w:p>
    <w:p w:rsidR="00E95D4E" w:rsidRPr="00E95D4E" w:rsidRDefault="00E95D4E" w:rsidP="00E95D4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E95D4E" w:rsidRDefault="00E95D4E" w:rsidP="00E95D4E">
      <w:pPr>
        <w:spacing w:after="0"/>
        <w:rPr>
          <w:rFonts w:ascii="Times New Roman" w:hAnsi="Times New Roman" w:cs="Times New Roman"/>
          <w:sz w:val="24"/>
          <w:szCs w:val="24"/>
        </w:rPr>
      </w:pPr>
      <w:r>
        <w:rPr>
          <w:rFonts w:ascii="Times New Roman" w:hAnsi="Times New Roman" w:cs="Times New Roman"/>
          <w:sz w:val="24"/>
          <w:szCs w:val="24"/>
        </w:rPr>
        <w:t xml:space="preserve">М.П.   </w:t>
      </w:r>
    </w:p>
    <w:p w:rsidR="00E95D4E" w:rsidRDefault="00E95D4E" w:rsidP="00E95D4E">
      <w:pPr>
        <w:spacing w:after="0"/>
        <w:rPr>
          <w:rFonts w:ascii="Times New Roman" w:hAnsi="Times New Roman" w:cs="Times New Roman"/>
          <w:sz w:val="24"/>
          <w:szCs w:val="24"/>
        </w:rPr>
      </w:pPr>
    </w:p>
    <w:p w:rsidR="00E95D4E" w:rsidRPr="00E95D4E" w:rsidRDefault="00E95D4E" w:rsidP="00E95D4E">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E95D4E" w:rsidRPr="00E95D4E" w:rsidRDefault="00E95D4E" w:rsidP="00E95D4E">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E95D4E" w:rsidRPr="00E95D4E" w:rsidRDefault="00E95D4E" w:rsidP="00E95D4E">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E95D4E" w:rsidRPr="00E95D4E" w:rsidRDefault="00E95D4E" w:rsidP="00E95D4E">
      <w:pPr>
        <w:spacing w:after="0"/>
        <w:rPr>
          <w:rFonts w:ascii="Times New Roman" w:hAnsi="Times New Roman" w:cs="Times New Roman"/>
          <w:sz w:val="24"/>
          <w:szCs w:val="24"/>
        </w:rPr>
      </w:pPr>
    </w:p>
    <w:p w:rsidR="00E95D4E" w:rsidRPr="00E95D4E" w:rsidRDefault="00E95D4E" w:rsidP="00E95D4E">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E95D4E" w:rsidRDefault="00E95D4E" w:rsidP="00E95D4E">
      <w:pPr>
        <w:spacing w:after="0"/>
        <w:rPr>
          <w:rFonts w:ascii="Times New Roman" w:hAnsi="Times New Roman" w:cs="Times New Roman"/>
          <w:sz w:val="24"/>
          <w:szCs w:val="24"/>
        </w:rPr>
      </w:pPr>
    </w:p>
    <w:p w:rsidR="00E95D4E" w:rsidRDefault="00E95D4E" w:rsidP="00E95D4E">
      <w:pPr>
        <w:spacing w:after="0"/>
        <w:rPr>
          <w:rFonts w:ascii="Times New Roman" w:hAnsi="Times New Roman" w:cs="Times New Roman"/>
          <w:b/>
          <w:sz w:val="24"/>
          <w:szCs w:val="24"/>
        </w:rPr>
      </w:pPr>
      <w:r>
        <w:rPr>
          <w:rFonts w:ascii="Times New Roman" w:hAnsi="Times New Roman" w:cs="Times New Roman"/>
          <w:sz w:val="24"/>
          <w:szCs w:val="24"/>
        </w:rPr>
        <w:t xml:space="preserve">                                </w:t>
      </w:r>
    </w:p>
    <w:p w:rsidR="00E95D4E" w:rsidRPr="00E95D4E" w:rsidRDefault="00E95D4E" w:rsidP="00E95D4E">
      <w:pPr>
        <w:spacing w:after="0" w:line="240" w:lineRule="auto"/>
        <w:rPr>
          <w:rFonts w:ascii="Times New Roman" w:hAnsi="Times New Roman" w:cs="Times New Roman"/>
          <w:sz w:val="24"/>
          <w:szCs w:val="24"/>
        </w:rPr>
      </w:pPr>
      <w:r w:rsidRPr="00E95D4E">
        <w:rPr>
          <w:rFonts w:ascii="Times New Roman" w:hAnsi="Times New Roman" w:cs="Times New Roman"/>
          <w:sz w:val="24"/>
          <w:szCs w:val="24"/>
        </w:rPr>
        <w:t>Руководитель ____________________________ _________________</w:t>
      </w:r>
      <w:r>
        <w:rPr>
          <w:rFonts w:ascii="Times New Roman" w:hAnsi="Times New Roman" w:cs="Times New Roman"/>
          <w:sz w:val="24"/>
          <w:szCs w:val="24"/>
        </w:rPr>
        <w:t>__  ____________________</w:t>
      </w:r>
    </w:p>
    <w:p w:rsidR="00E95D4E" w:rsidRPr="00E95D4E" w:rsidRDefault="00E95D4E" w:rsidP="00E95D4E">
      <w:pPr>
        <w:spacing w:after="0" w:line="240" w:lineRule="auto"/>
        <w:rPr>
          <w:rFonts w:ascii="Times New Roman" w:hAnsi="Times New Roman" w:cs="Times New Roman"/>
          <w:sz w:val="16"/>
          <w:szCs w:val="16"/>
        </w:rPr>
      </w:pPr>
      <w:r w:rsidRPr="00E95D4E">
        <w:rPr>
          <w:rFonts w:ascii="Times New Roman" w:hAnsi="Times New Roman" w:cs="Times New Roman"/>
          <w:sz w:val="24"/>
          <w:szCs w:val="24"/>
        </w:rPr>
        <w:t xml:space="preserve">М.П.                               </w:t>
      </w:r>
      <w:r w:rsidRPr="00E95D4E">
        <w:rPr>
          <w:rFonts w:ascii="Times New Roman" w:hAnsi="Times New Roman" w:cs="Times New Roman"/>
          <w:sz w:val="16"/>
          <w:szCs w:val="16"/>
        </w:rPr>
        <w:t>(должность)                                                 (подпись)                                                          (Ф.И.О.)</w:t>
      </w:r>
    </w:p>
    <w:p w:rsidR="00E95D4E" w:rsidRPr="00E95D4E" w:rsidRDefault="00E95D4E" w:rsidP="00E95D4E">
      <w:pPr>
        <w:spacing w:after="0"/>
        <w:rPr>
          <w:rFonts w:ascii="Times New Roman" w:hAnsi="Times New Roman" w:cs="Times New Roman"/>
          <w:sz w:val="24"/>
          <w:szCs w:val="24"/>
        </w:rPr>
      </w:pPr>
    </w:p>
    <w:p w:rsidR="00E95D4E" w:rsidRPr="00E95D4E" w:rsidRDefault="00E95D4E" w:rsidP="00E95D4E">
      <w:pPr>
        <w:spacing w:after="0"/>
        <w:rPr>
          <w:rFonts w:ascii="Times New Roman" w:hAnsi="Times New Roman" w:cs="Times New Roman"/>
          <w:sz w:val="24"/>
          <w:szCs w:val="24"/>
        </w:rPr>
      </w:pPr>
      <w:r w:rsidRPr="00E95D4E">
        <w:rPr>
          <w:rFonts w:ascii="Times New Roman" w:hAnsi="Times New Roman" w:cs="Times New Roman"/>
          <w:sz w:val="24"/>
          <w:szCs w:val="24"/>
        </w:rPr>
        <w:t>"____"________________ 2018г.</w:t>
      </w:r>
    </w:p>
    <w:p w:rsidR="00E95D4E" w:rsidRPr="00E95D4E" w:rsidRDefault="00E95D4E" w:rsidP="00E95D4E">
      <w:pPr>
        <w:spacing w:after="0"/>
        <w:rPr>
          <w:rFonts w:ascii="Times New Roman" w:hAnsi="Times New Roman" w:cs="Times New Roman"/>
          <w:sz w:val="24"/>
          <w:szCs w:val="24"/>
        </w:rPr>
      </w:pPr>
    </w:p>
    <w:p w:rsidR="00E95D4E" w:rsidRPr="00E95D4E" w:rsidRDefault="00E95D4E" w:rsidP="00E95D4E">
      <w:pPr>
        <w:spacing w:after="0"/>
        <w:rPr>
          <w:rFonts w:ascii="Times New Roman" w:hAnsi="Times New Roman" w:cs="Times New Roman"/>
          <w:sz w:val="24"/>
          <w:szCs w:val="24"/>
        </w:rPr>
      </w:pPr>
    </w:p>
    <w:p w:rsidR="00E95D4E" w:rsidRPr="00E95D4E" w:rsidRDefault="00E95D4E" w:rsidP="00E95D4E">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E95D4E" w:rsidRPr="00E95D4E" w:rsidRDefault="00E95D4E" w:rsidP="00E95D4E">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E95D4E" w:rsidRPr="00E95D4E" w:rsidRDefault="00E95D4E" w:rsidP="00E95D4E">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06056B" w:rsidRDefault="00E95D4E" w:rsidP="00E95D4E">
      <w:pPr>
        <w:spacing w:after="0"/>
        <w:rPr>
          <w:rFonts w:ascii="Times New Roman" w:hAnsi="Times New Roman" w:cs="Times New Roman"/>
          <w:sz w:val="24"/>
          <w:szCs w:val="24"/>
        </w:rPr>
      </w:pPr>
      <w:r w:rsidRPr="00E95D4E">
        <w:rPr>
          <w:rFonts w:ascii="Times New Roman" w:hAnsi="Times New Roman" w:cs="Times New Roman"/>
          <w:sz w:val="24"/>
          <w:szCs w:val="24"/>
        </w:rPr>
        <w:t>тел.:</w:t>
      </w:r>
      <w:r>
        <w:rPr>
          <w:rFonts w:ascii="Times New Roman" w:hAnsi="Times New Roman" w:cs="Times New Roman"/>
          <w:sz w:val="24"/>
          <w:szCs w:val="24"/>
        </w:rPr>
        <w:t>».</w:t>
      </w:r>
      <w:r w:rsidR="0006056B">
        <w:rPr>
          <w:rFonts w:ascii="Times New Roman" w:hAnsi="Times New Roman" w:cs="Times New Roman"/>
          <w:sz w:val="24"/>
          <w:szCs w:val="24"/>
        </w:rPr>
        <w:t xml:space="preserve"> </w:t>
      </w:r>
    </w:p>
    <w:p w:rsidR="002057BD" w:rsidRPr="002057BD" w:rsidRDefault="002057BD" w:rsidP="002057BD">
      <w:pPr>
        <w:spacing w:after="0" w:line="240" w:lineRule="auto"/>
        <w:ind w:firstLine="284"/>
        <w:jc w:val="both"/>
        <w:rPr>
          <w:rFonts w:ascii="Times New Roman" w:hAnsi="Times New Roman" w:cs="Times New Roman"/>
          <w:sz w:val="24"/>
          <w:szCs w:val="24"/>
        </w:rPr>
      </w:pPr>
      <w:r w:rsidRPr="002057BD">
        <w:rPr>
          <w:rFonts w:ascii="Times New Roman" w:hAnsi="Times New Roman" w:cs="Times New Roman"/>
          <w:sz w:val="24"/>
          <w:szCs w:val="24"/>
        </w:rPr>
        <w:t>2. Настоящее Постановление подлежит официальному опубликованию в соответствии с Уставом Муниципального образования Нововасюганское сельское поселение.</w:t>
      </w:r>
    </w:p>
    <w:p w:rsidR="002057BD" w:rsidRPr="002057BD" w:rsidRDefault="002057BD" w:rsidP="002057BD">
      <w:pPr>
        <w:spacing w:after="0" w:line="240" w:lineRule="auto"/>
        <w:ind w:firstLine="284"/>
        <w:jc w:val="both"/>
        <w:rPr>
          <w:rFonts w:ascii="Times New Roman" w:hAnsi="Times New Roman" w:cs="Times New Roman"/>
          <w:sz w:val="24"/>
          <w:szCs w:val="24"/>
        </w:rPr>
      </w:pPr>
      <w:r w:rsidRPr="002057BD">
        <w:rPr>
          <w:rFonts w:ascii="Times New Roman" w:hAnsi="Times New Roman" w:cs="Times New Roman"/>
          <w:sz w:val="24"/>
          <w:szCs w:val="24"/>
        </w:rPr>
        <w:t>3. Контроль за исполнением настоящего постановления оставляю за собой.</w:t>
      </w:r>
    </w:p>
    <w:p w:rsidR="002057BD" w:rsidRPr="002057BD" w:rsidRDefault="002057BD" w:rsidP="002057BD">
      <w:pPr>
        <w:spacing w:after="0" w:line="240" w:lineRule="auto"/>
        <w:ind w:firstLine="284"/>
        <w:jc w:val="both"/>
        <w:rPr>
          <w:rFonts w:ascii="Times New Roman" w:hAnsi="Times New Roman" w:cs="Times New Roman"/>
          <w:sz w:val="24"/>
          <w:szCs w:val="24"/>
        </w:rPr>
      </w:pPr>
    </w:p>
    <w:p w:rsidR="002057BD" w:rsidRPr="002057BD" w:rsidRDefault="002057BD" w:rsidP="002057BD">
      <w:pPr>
        <w:spacing w:after="0" w:line="240" w:lineRule="auto"/>
        <w:ind w:firstLine="284"/>
        <w:jc w:val="both"/>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ind w:left="360"/>
        <w:rPr>
          <w:rFonts w:ascii="Times New Roman" w:hAnsi="Times New Roman" w:cs="Times New Roman"/>
          <w:sz w:val="24"/>
          <w:szCs w:val="24"/>
        </w:rPr>
      </w:pPr>
      <w:r w:rsidRPr="002057BD">
        <w:rPr>
          <w:rFonts w:ascii="Times New Roman" w:hAnsi="Times New Roman" w:cs="Times New Roman"/>
          <w:sz w:val="24"/>
          <w:szCs w:val="24"/>
        </w:rPr>
        <w:t xml:space="preserve">  Глава Нововасюганского </w:t>
      </w:r>
    </w:p>
    <w:p w:rsidR="002057BD" w:rsidRPr="002057BD" w:rsidRDefault="002057BD" w:rsidP="002057BD">
      <w:pPr>
        <w:spacing w:after="0" w:line="240" w:lineRule="auto"/>
        <w:ind w:left="360"/>
        <w:rPr>
          <w:rFonts w:ascii="Times New Roman" w:hAnsi="Times New Roman" w:cs="Times New Roman"/>
          <w:sz w:val="24"/>
          <w:szCs w:val="24"/>
        </w:rPr>
      </w:pPr>
      <w:r w:rsidRPr="002057BD">
        <w:rPr>
          <w:rFonts w:ascii="Times New Roman" w:hAnsi="Times New Roman" w:cs="Times New Roman"/>
          <w:sz w:val="24"/>
          <w:szCs w:val="24"/>
        </w:rPr>
        <w:t xml:space="preserve">  сельского поселения                                                                  Лысенко П.Г.</w:t>
      </w:r>
    </w:p>
    <w:p w:rsidR="002057BD" w:rsidRPr="002057BD" w:rsidRDefault="002057BD" w:rsidP="002057BD">
      <w:pPr>
        <w:spacing w:after="0" w:line="240" w:lineRule="auto"/>
        <w:ind w:left="360"/>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18"/>
          <w:szCs w:val="18"/>
        </w:rPr>
      </w:pPr>
      <w:r w:rsidRPr="002057BD">
        <w:rPr>
          <w:rFonts w:ascii="Times New Roman" w:hAnsi="Times New Roman" w:cs="Times New Roman"/>
          <w:sz w:val="18"/>
          <w:szCs w:val="18"/>
        </w:rPr>
        <w:t>Исп: специалист 1 категории Филипова Е.В.</w:t>
      </w:r>
    </w:p>
    <w:p w:rsidR="002057BD" w:rsidRDefault="002057BD" w:rsidP="002057BD">
      <w:pPr>
        <w:spacing w:after="0" w:line="240" w:lineRule="auto"/>
        <w:rPr>
          <w:rFonts w:ascii="Times New Roman" w:hAnsi="Times New Roman" w:cs="Times New Roman"/>
          <w:sz w:val="18"/>
          <w:szCs w:val="18"/>
        </w:rPr>
      </w:pPr>
      <w:r w:rsidRPr="002057BD">
        <w:rPr>
          <w:rFonts w:ascii="Times New Roman" w:hAnsi="Times New Roman" w:cs="Times New Roman"/>
          <w:sz w:val="18"/>
          <w:szCs w:val="18"/>
        </w:rPr>
        <w:t>8(382 53) 29-2-94</w:t>
      </w:r>
    </w:p>
    <w:p w:rsidR="00E95D4E" w:rsidRDefault="00E95D4E" w:rsidP="002057BD">
      <w:pPr>
        <w:spacing w:after="0" w:line="240" w:lineRule="auto"/>
        <w:rPr>
          <w:rFonts w:ascii="Times New Roman" w:hAnsi="Times New Roman" w:cs="Times New Roman"/>
          <w:sz w:val="18"/>
          <w:szCs w:val="18"/>
        </w:rPr>
      </w:pPr>
    </w:p>
    <w:p w:rsidR="00E95D4E" w:rsidRPr="002057BD" w:rsidRDefault="00E95D4E" w:rsidP="002057BD">
      <w:pPr>
        <w:spacing w:after="0" w:line="240" w:lineRule="auto"/>
        <w:rPr>
          <w:rFonts w:ascii="Times New Roman" w:hAnsi="Times New Roman" w:cs="Times New Roman"/>
          <w:sz w:val="18"/>
          <w:szCs w:val="18"/>
        </w:rPr>
      </w:pPr>
    </w:p>
    <w:p w:rsidR="002057BD" w:rsidRPr="002057BD" w:rsidRDefault="002057BD" w:rsidP="002057BD">
      <w:pPr>
        <w:widowControl w:val="0"/>
        <w:autoSpaceDE w:val="0"/>
        <w:autoSpaceDN w:val="0"/>
        <w:adjustRightInd w:val="0"/>
        <w:spacing w:after="0" w:line="240" w:lineRule="auto"/>
        <w:rPr>
          <w:rFonts w:ascii="Times New Roman" w:hAnsi="Times New Roman" w:cs="Times New Roman"/>
          <w:bCs/>
          <w:sz w:val="24"/>
          <w:szCs w:val="24"/>
        </w:rPr>
      </w:pPr>
    </w:p>
    <w:p w:rsidR="004810BE" w:rsidRDefault="004810BE" w:rsidP="002057BD">
      <w:pPr>
        <w:spacing w:after="0" w:line="240" w:lineRule="auto"/>
        <w:jc w:val="right"/>
        <w:rPr>
          <w:rFonts w:ascii="Times New Roman" w:hAnsi="Times New Roman" w:cs="Times New Roman"/>
          <w:sz w:val="24"/>
          <w:szCs w:val="24"/>
        </w:rPr>
      </w:pPr>
    </w:p>
    <w:p w:rsidR="002057BD" w:rsidRPr="002057BD" w:rsidRDefault="002057BD" w:rsidP="002057BD">
      <w:pPr>
        <w:spacing w:after="0" w:line="240" w:lineRule="auto"/>
        <w:jc w:val="right"/>
        <w:rPr>
          <w:rFonts w:ascii="Times New Roman" w:hAnsi="Times New Roman" w:cs="Times New Roman"/>
          <w:sz w:val="24"/>
          <w:szCs w:val="24"/>
        </w:rPr>
      </w:pPr>
      <w:r w:rsidRPr="002057BD">
        <w:rPr>
          <w:rFonts w:ascii="Times New Roman" w:hAnsi="Times New Roman" w:cs="Times New Roman"/>
          <w:sz w:val="24"/>
          <w:szCs w:val="24"/>
        </w:rPr>
        <w:lastRenderedPageBreak/>
        <w:t>Приложение</w:t>
      </w:r>
    </w:p>
    <w:p w:rsidR="002057BD" w:rsidRPr="002057BD" w:rsidRDefault="002057BD" w:rsidP="002057BD">
      <w:pPr>
        <w:spacing w:after="0" w:line="240" w:lineRule="auto"/>
        <w:jc w:val="right"/>
        <w:rPr>
          <w:rFonts w:ascii="Times New Roman" w:hAnsi="Times New Roman" w:cs="Times New Roman"/>
          <w:sz w:val="24"/>
          <w:szCs w:val="24"/>
        </w:rPr>
      </w:pPr>
      <w:r w:rsidRPr="002057BD">
        <w:rPr>
          <w:rFonts w:ascii="Times New Roman" w:hAnsi="Times New Roman" w:cs="Times New Roman"/>
          <w:sz w:val="24"/>
          <w:szCs w:val="24"/>
        </w:rPr>
        <w:t xml:space="preserve"> к Постановлению МКУ администрация</w:t>
      </w:r>
    </w:p>
    <w:p w:rsidR="002057BD" w:rsidRPr="002057BD" w:rsidRDefault="002057BD" w:rsidP="002057BD">
      <w:pPr>
        <w:spacing w:after="0" w:line="240" w:lineRule="auto"/>
        <w:jc w:val="right"/>
        <w:rPr>
          <w:rFonts w:ascii="Times New Roman" w:hAnsi="Times New Roman" w:cs="Times New Roman"/>
          <w:sz w:val="24"/>
          <w:szCs w:val="24"/>
        </w:rPr>
      </w:pPr>
      <w:r w:rsidRPr="002057BD">
        <w:rPr>
          <w:rFonts w:ascii="Times New Roman" w:hAnsi="Times New Roman" w:cs="Times New Roman"/>
          <w:sz w:val="24"/>
          <w:szCs w:val="24"/>
        </w:rPr>
        <w:t>Нововасюганского сельского поселения</w:t>
      </w:r>
    </w:p>
    <w:p w:rsidR="002057BD" w:rsidRPr="002057BD" w:rsidRDefault="00FA4D31" w:rsidP="002057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860D9A">
        <w:rPr>
          <w:rFonts w:ascii="Times New Roman" w:hAnsi="Times New Roman" w:cs="Times New Roman"/>
          <w:sz w:val="24"/>
          <w:szCs w:val="24"/>
        </w:rPr>
        <w:t>14</w:t>
      </w:r>
      <w:r>
        <w:rPr>
          <w:rFonts w:ascii="Times New Roman" w:hAnsi="Times New Roman" w:cs="Times New Roman"/>
          <w:sz w:val="24"/>
          <w:szCs w:val="24"/>
        </w:rPr>
        <w:t>.</w:t>
      </w:r>
      <w:r w:rsidR="00860D9A">
        <w:rPr>
          <w:rFonts w:ascii="Times New Roman" w:hAnsi="Times New Roman" w:cs="Times New Roman"/>
          <w:sz w:val="24"/>
          <w:szCs w:val="24"/>
        </w:rPr>
        <w:t>03</w:t>
      </w:r>
      <w:r>
        <w:rPr>
          <w:rFonts w:ascii="Times New Roman" w:hAnsi="Times New Roman" w:cs="Times New Roman"/>
          <w:sz w:val="24"/>
          <w:szCs w:val="24"/>
        </w:rPr>
        <w:t>.</w:t>
      </w:r>
      <w:r w:rsidR="008026EC">
        <w:rPr>
          <w:rFonts w:ascii="Times New Roman" w:hAnsi="Times New Roman" w:cs="Times New Roman"/>
          <w:sz w:val="24"/>
          <w:szCs w:val="24"/>
        </w:rPr>
        <w:t>2018</w:t>
      </w:r>
      <w:r w:rsidR="002057BD" w:rsidRPr="002057BD">
        <w:rPr>
          <w:rFonts w:ascii="Times New Roman" w:hAnsi="Times New Roman" w:cs="Times New Roman"/>
          <w:sz w:val="24"/>
          <w:szCs w:val="24"/>
        </w:rPr>
        <w:t xml:space="preserve"> № _</w:t>
      </w:r>
      <w:r w:rsidR="00860D9A">
        <w:rPr>
          <w:rFonts w:ascii="Times New Roman" w:hAnsi="Times New Roman" w:cs="Times New Roman"/>
          <w:sz w:val="24"/>
          <w:szCs w:val="24"/>
          <w:u w:val="single"/>
        </w:rPr>
        <w:t>22</w:t>
      </w:r>
      <w:r>
        <w:rPr>
          <w:rFonts w:ascii="Times New Roman" w:hAnsi="Times New Roman" w:cs="Times New Roman"/>
          <w:sz w:val="24"/>
          <w:szCs w:val="24"/>
        </w:rPr>
        <w:t>_</w:t>
      </w:r>
    </w:p>
    <w:p w:rsidR="008026EC" w:rsidRDefault="008026EC" w:rsidP="008026E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редакции </w:t>
      </w:r>
      <w:r w:rsidRPr="002057BD">
        <w:rPr>
          <w:rFonts w:ascii="Times New Roman" w:hAnsi="Times New Roman" w:cs="Times New Roman"/>
          <w:sz w:val="24"/>
          <w:szCs w:val="24"/>
        </w:rPr>
        <w:t>Постановле</w:t>
      </w:r>
      <w:r>
        <w:rPr>
          <w:rFonts w:ascii="Times New Roman" w:hAnsi="Times New Roman" w:cs="Times New Roman"/>
          <w:sz w:val="24"/>
          <w:szCs w:val="24"/>
        </w:rPr>
        <w:t xml:space="preserve">ния МКУ администрации </w:t>
      </w:r>
    </w:p>
    <w:p w:rsidR="008026EC" w:rsidRPr="002057BD" w:rsidRDefault="008026EC" w:rsidP="008026EC">
      <w:pPr>
        <w:spacing w:after="0" w:line="240" w:lineRule="auto"/>
        <w:jc w:val="right"/>
        <w:rPr>
          <w:rFonts w:ascii="Times New Roman" w:hAnsi="Times New Roman" w:cs="Times New Roman"/>
          <w:sz w:val="24"/>
          <w:szCs w:val="24"/>
        </w:rPr>
      </w:pPr>
      <w:r w:rsidRPr="002057BD">
        <w:rPr>
          <w:rFonts w:ascii="Times New Roman" w:hAnsi="Times New Roman" w:cs="Times New Roman"/>
          <w:sz w:val="24"/>
          <w:szCs w:val="24"/>
        </w:rPr>
        <w:t>Нововасюганского сельского поселения</w:t>
      </w:r>
      <w:r>
        <w:rPr>
          <w:rFonts w:ascii="Times New Roman" w:hAnsi="Times New Roman" w:cs="Times New Roman"/>
          <w:sz w:val="24"/>
          <w:szCs w:val="24"/>
        </w:rPr>
        <w:t xml:space="preserve"> от 18.01.2017 </w:t>
      </w:r>
      <w:r w:rsidRPr="002057BD">
        <w:rPr>
          <w:rFonts w:ascii="Times New Roman" w:hAnsi="Times New Roman" w:cs="Times New Roman"/>
          <w:sz w:val="24"/>
          <w:szCs w:val="24"/>
        </w:rPr>
        <w:t>№</w:t>
      </w:r>
      <w:r>
        <w:rPr>
          <w:rFonts w:ascii="Times New Roman" w:hAnsi="Times New Roman" w:cs="Times New Roman"/>
          <w:sz w:val="24"/>
          <w:szCs w:val="24"/>
        </w:rPr>
        <w:t xml:space="preserve"> 6)</w:t>
      </w: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b/>
          <w:sz w:val="28"/>
          <w:szCs w:val="28"/>
        </w:rPr>
      </w:pPr>
      <w:r w:rsidRPr="002057BD">
        <w:rPr>
          <w:rFonts w:ascii="Times New Roman" w:hAnsi="Times New Roman" w:cs="Times New Roman"/>
          <w:b/>
          <w:sz w:val="28"/>
          <w:szCs w:val="28"/>
        </w:rPr>
        <w:t xml:space="preserve">Муниципальная Программа «Комплексное развитие систем </w:t>
      </w:r>
      <w:r>
        <w:rPr>
          <w:rFonts w:ascii="Times New Roman" w:hAnsi="Times New Roman" w:cs="Times New Roman"/>
          <w:b/>
          <w:sz w:val="28"/>
          <w:szCs w:val="28"/>
        </w:rPr>
        <w:t>коммунальной</w:t>
      </w:r>
      <w:r w:rsidRPr="002057BD">
        <w:rPr>
          <w:rFonts w:ascii="Times New Roman" w:hAnsi="Times New Roman" w:cs="Times New Roman"/>
          <w:b/>
          <w:sz w:val="28"/>
          <w:szCs w:val="28"/>
        </w:rPr>
        <w:t xml:space="preserve"> инфраструктуры на территории Муниципального образования Нововасюганское сельское поселение на 2017-2038 годы»</w:t>
      </w:r>
    </w:p>
    <w:p w:rsidR="002057BD" w:rsidRPr="002057BD" w:rsidRDefault="002057BD" w:rsidP="002057BD">
      <w:pPr>
        <w:spacing w:after="0" w:line="240" w:lineRule="auto"/>
        <w:jc w:val="center"/>
        <w:rPr>
          <w:rFonts w:ascii="Times New Roman" w:hAnsi="Times New Roman" w:cs="Times New Roman"/>
          <w:b/>
          <w:sz w:val="24"/>
          <w:szCs w:val="24"/>
        </w:rPr>
      </w:pPr>
      <w:r w:rsidRPr="002057BD">
        <w:rPr>
          <w:rFonts w:ascii="Times New Roman" w:hAnsi="Times New Roman" w:cs="Times New Roman"/>
          <w:b/>
          <w:sz w:val="24"/>
          <w:szCs w:val="24"/>
        </w:rPr>
        <w:t xml:space="preserve"> </w:t>
      </w: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r w:rsidRPr="002057BD">
        <w:rPr>
          <w:rFonts w:ascii="Times New Roman" w:hAnsi="Times New Roman"/>
          <w:b/>
          <w:sz w:val="24"/>
          <w:szCs w:val="24"/>
        </w:rPr>
        <w:t xml:space="preserve">                                                         </w:t>
      </w: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5F14A2" w:rsidRDefault="002057BD" w:rsidP="005F14A2">
      <w:pPr>
        <w:pStyle w:val="14"/>
        <w:spacing w:line="240" w:lineRule="auto"/>
        <w:ind w:left="0"/>
        <w:jc w:val="center"/>
        <w:rPr>
          <w:rFonts w:ascii="Times New Roman" w:hAnsi="Times New Roman"/>
          <w:b/>
          <w:sz w:val="28"/>
          <w:szCs w:val="28"/>
        </w:rPr>
      </w:pPr>
      <w:r w:rsidRPr="002057BD">
        <w:rPr>
          <w:rFonts w:ascii="Times New Roman" w:hAnsi="Times New Roman"/>
          <w:b/>
          <w:sz w:val="28"/>
          <w:szCs w:val="28"/>
        </w:rPr>
        <w:t>2017 год</w:t>
      </w:r>
    </w:p>
    <w:p w:rsidR="002057BD" w:rsidRDefault="002057BD" w:rsidP="00B80DB6">
      <w:pPr>
        <w:pStyle w:val="22"/>
        <w:jc w:val="center"/>
        <w:rPr>
          <w:b/>
        </w:rPr>
      </w:pPr>
    </w:p>
    <w:p w:rsidR="002057BD" w:rsidRDefault="00684DF4" w:rsidP="00B80DB6">
      <w:pPr>
        <w:pStyle w:val="22"/>
        <w:jc w:val="center"/>
        <w:rPr>
          <w:b/>
        </w:rPr>
      </w:pPr>
      <w:r>
        <w:rPr>
          <w:b/>
        </w:rPr>
        <w:t>СОДЕРЖАНИЕ:</w:t>
      </w:r>
    </w:p>
    <w:p w:rsidR="00684DF4" w:rsidRDefault="00684DF4" w:rsidP="00B80DB6">
      <w:pPr>
        <w:pStyle w:val="22"/>
        <w:jc w:val="center"/>
        <w:rPr>
          <w:b/>
        </w:rPr>
      </w:pPr>
    </w:p>
    <w:p w:rsidR="00684DF4" w:rsidRDefault="00684DF4" w:rsidP="00684DF4">
      <w:pPr>
        <w:pStyle w:val="22"/>
        <w:rPr>
          <w:b/>
        </w:rPr>
      </w:pPr>
      <w:r>
        <w:rPr>
          <w:b/>
        </w:rPr>
        <w:t xml:space="preserve">Раздел 1. Паспорт Программы                                                                  </w:t>
      </w:r>
      <w:r w:rsidR="00D324E5">
        <w:rPr>
          <w:b/>
        </w:rPr>
        <w:t xml:space="preserve">                               4</w:t>
      </w:r>
    </w:p>
    <w:p w:rsidR="00684DF4" w:rsidRDefault="00684DF4" w:rsidP="00684DF4">
      <w:pPr>
        <w:pStyle w:val="22"/>
        <w:rPr>
          <w:b/>
        </w:rPr>
      </w:pPr>
    </w:p>
    <w:p w:rsidR="004B386E" w:rsidRDefault="00684DF4" w:rsidP="00684DF4">
      <w:pPr>
        <w:pStyle w:val="22"/>
        <w:rPr>
          <w:b/>
        </w:rPr>
      </w:pPr>
      <w:r>
        <w:rPr>
          <w:b/>
        </w:rPr>
        <w:t xml:space="preserve">Раздел 2.  </w:t>
      </w:r>
      <w:r w:rsidR="009F75CE">
        <w:rPr>
          <w:b/>
        </w:rPr>
        <w:t>Задачи</w:t>
      </w:r>
      <w:r w:rsidR="004B386E">
        <w:rPr>
          <w:b/>
        </w:rPr>
        <w:t xml:space="preserve"> совершенствования  и развития коммунального комплекса </w:t>
      </w:r>
      <w:r w:rsidR="00D324E5">
        <w:rPr>
          <w:b/>
        </w:rPr>
        <w:t xml:space="preserve">           6 </w:t>
      </w:r>
      <w:r w:rsidR="004B386E">
        <w:rPr>
          <w:b/>
        </w:rPr>
        <w:t xml:space="preserve">Муниципального образования                                                                  </w:t>
      </w:r>
      <w:r w:rsidR="00D324E5">
        <w:rPr>
          <w:b/>
        </w:rPr>
        <w:t xml:space="preserve">                               </w:t>
      </w:r>
    </w:p>
    <w:p w:rsidR="004B386E" w:rsidRDefault="004B386E" w:rsidP="00684DF4">
      <w:pPr>
        <w:pStyle w:val="22"/>
        <w:rPr>
          <w:b/>
        </w:rPr>
      </w:pPr>
    </w:p>
    <w:p w:rsidR="004B386E" w:rsidRDefault="004B386E" w:rsidP="00684DF4">
      <w:pPr>
        <w:pStyle w:val="22"/>
        <w:rPr>
          <w:b/>
        </w:rPr>
      </w:pPr>
      <w:r>
        <w:rPr>
          <w:b/>
        </w:rPr>
        <w:t xml:space="preserve">Раздел 3. Перспективы развития Муниципального образования      </w:t>
      </w:r>
      <w:r w:rsidR="00D324E5">
        <w:rPr>
          <w:b/>
        </w:rPr>
        <w:t xml:space="preserve">                               7</w:t>
      </w:r>
    </w:p>
    <w:p w:rsidR="004B386E" w:rsidRDefault="004B386E" w:rsidP="00531AF9">
      <w:pPr>
        <w:pStyle w:val="22"/>
        <w:spacing w:line="360" w:lineRule="auto"/>
        <w:rPr>
          <w:b/>
        </w:rPr>
      </w:pPr>
      <w:r>
        <w:rPr>
          <w:b/>
        </w:rPr>
        <w:t xml:space="preserve">3.1. Общие сведения о Муниципальном образовании                           </w:t>
      </w:r>
      <w:r w:rsidR="00D324E5">
        <w:rPr>
          <w:b/>
        </w:rPr>
        <w:t xml:space="preserve">                               7</w:t>
      </w:r>
    </w:p>
    <w:p w:rsidR="004B386E" w:rsidRDefault="004B386E" w:rsidP="00531AF9">
      <w:pPr>
        <w:pStyle w:val="22"/>
        <w:spacing w:line="360" w:lineRule="auto"/>
        <w:rPr>
          <w:b/>
        </w:rPr>
      </w:pPr>
      <w:r>
        <w:rPr>
          <w:b/>
        </w:rPr>
        <w:t xml:space="preserve">3.2. Население </w:t>
      </w:r>
      <w:r w:rsidR="00A35935">
        <w:rPr>
          <w:b/>
        </w:rPr>
        <w:t>Муниципального образования</w:t>
      </w:r>
      <w:r>
        <w:rPr>
          <w:b/>
        </w:rPr>
        <w:t xml:space="preserve">                                                          </w:t>
      </w:r>
      <w:r w:rsidR="00A35935">
        <w:rPr>
          <w:b/>
        </w:rPr>
        <w:t xml:space="preserve">             </w:t>
      </w:r>
      <w:r w:rsidR="00D324E5">
        <w:rPr>
          <w:b/>
        </w:rPr>
        <w:t>7</w:t>
      </w:r>
    </w:p>
    <w:p w:rsidR="00A35935" w:rsidRDefault="00A35935" w:rsidP="00531AF9">
      <w:pPr>
        <w:pStyle w:val="22"/>
        <w:spacing w:line="360" w:lineRule="auto"/>
        <w:rPr>
          <w:b/>
        </w:rPr>
      </w:pPr>
      <w:r>
        <w:rPr>
          <w:b/>
        </w:rPr>
        <w:t xml:space="preserve">3.3. Жилищный фонд Муниципального образования                                                          </w:t>
      </w:r>
      <w:r w:rsidR="00D324E5">
        <w:rPr>
          <w:b/>
        </w:rPr>
        <w:t>8</w:t>
      </w:r>
    </w:p>
    <w:p w:rsidR="00A35935" w:rsidRDefault="00A35935" w:rsidP="00531AF9">
      <w:pPr>
        <w:pStyle w:val="22"/>
        <w:spacing w:line="360" w:lineRule="auto"/>
        <w:rPr>
          <w:b/>
        </w:rPr>
      </w:pPr>
      <w:r>
        <w:rPr>
          <w:b/>
        </w:rPr>
        <w:t xml:space="preserve">3.4. Экономика Муниципального образования                                                          </w:t>
      </w:r>
      <w:r w:rsidR="00D324E5">
        <w:rPr>
          <w:b/>
        </w:rPr>
        <w:t xml:space="preserve">            9</w:t>
      </w:r>
    </w:p>
    <w:p w:rsidR="00A35935" w:rsidRDefault="00A35935" w:rsidP="004B386E">
      <w:pPr>
        <w:pStyle w:val="22"/>
        <w:rPr>
          <w:b/>
        </w:rPr>
      </w:pPr>
    </w:p>
    <w:p w:rsidR="00A35935" w:rsidRDefault="00A35935" w:rsidP="004B386E">
      <w:pPr>
        <w:pStyle w:val="22"/>
        <w:rPr>
          <w:b/>
        </w:rPr>
      </w:pPr>
      <w:r>
        <w:rPr>
          <w:b/>
        </w:rPr>
        <w:t xml:space="preserve">Раздел 4. Характеристика существующего состояния и целевые показатели </w:t>
      </w:r>
      <w:r w:rsidR="00D324E5">
        <w:rPr>
          <w:b/>
        </w:rPr>
        <w:t xml:space="preserve">                10</w:t>
      </w:r>
    </w:p>
    <w:p w:rsidR="00A35935" w:rsidRDefault="00A35935" w:rsidP="004B386E">
      <w:pPr>
        <w:pStyle w:val="22"/>
        <w:rPr>
          <w:b/>
        </w:rPr>
      </w:pPr>
      <w:r>
        <w:rPr>
          <w:b/>
        </w:rPr>
        <w:t>развития коммунальной инфраструктуры</w:t>
      </w:r>
    </w:p>
    <w:p w:rsidR="00A35935" w:rsidRDefault="00A35935" w:rsidP="005F14A2">
      <w:pPr>
        <w:pStyle w:val="34"/>
        <w:keepNext/>
        <w:keepLines/>
        <w:shd w:val="clear" w:color="auto" w:fill="auto"/>
        <w:spacing w:before="0" w:after="0" w:line="240" w:lineRule="auto"/>
        <w:ind w:firstLine="0"/>
        <w:jc w:val="left"/>
        <w:rPr>
          <w:sz w:val="24"/>
          <w:szCs w:val="24"/>
        </w:rPr>
      </w:pPr>
      <w:r>
        <w:rPr>
          <w:sz w:val="24"/>
          <w:szCs w:val="24"/>
        </w:rPr>
        <w:t xml:space="preserve">4.1. </w:t>
      </w:r>
      <w:r w:rsidRPr="00986F34">
        <w:rPr>
          <w:sz w:val="24"/>
          <w:szCs w:val="24"/>
        </w:rPr>
        <w:t xml:space="preserve">Общая характеристика существующего состояния коммунальной </w:t>
      </w:r>
      <w:r w:rsidR="00D324E5">
        <w:rPr>
          <w:sz w:val="24"/>
          <w:szCs w:val="24"/>
        </w:rPr>
        <w:t xml:space="preserve">                          10</w:t>
      </w:r>
    </w:p>
    <w:p w:rsidR="00A35935" w:rsidRDefault="00A35935" w:rsidP="005F14A2">
      <w:pPr>
        <w:pStyle w:val="34"/>
        <w:keepNext/>
        <w:keepLines/>
        <w:shd w:val="clear" w:color="auto" w:fill="auto"/>
        <w:spacing w:before="0" w:after="0" w:line="240" w:lineRule="auto"/>
        <w:ind w:firstLine="0"/>
        <w:jc w:val="left"/>
        <w:rPr>
          <w:sz w:val="24"/>
          <w:szCs w:val="24"/>
        </w:rPr>
      </w:pPr>
      <w:r>
        <w:rPr>
          <w:sz w:val="24"/>
          <w:szCs w:val="24"/>
        </w:rPr>
        <w:t>инфраструктуры М</w:t>
      </w:r>
      <w:r w:rsidRPr="00986F34">
        <w:rPr>
          <w:sz w:val="24"/>
          <w:szCs w:val="24"/>
        </w:rPr>
        <w:t>униципального образования</w:t>
      </w:r>
    </w:p>
    <w:p w:rsidR="005F14A2" w:rsidRDefault="00A35935" w:rsidP="00531AF9">
      <w:pPr>
        <w:pStyle w:val="22"/>
        <w:spacing w:line="360" w:lineRule="auto"/>
        <w:rPr>
          <w:b/>
        </w:rPr>
      </w:pPr>
      <w:r>
        <w:rPr>
          <w:b/>
        </w:rPr>
        <w:t>4.2. Водоснабжение</w:t>
      </w:r>
      <w:r w:rsidR="005F14A2">
        <w:rPr>
          <w:b/>
        </w:rPr>
        <w:t xml:space="preserve">                                                                                                                       10             </w:t>
      </w:r>
    </w:p>
    <w:p w:rsidR="00A35935" w:rsidRDefault="00A35935" w:rsidP="00531AF9">
      <w:pPr>
        <w:pStyle w:val="22"/>
        <w:spacing w:line="360" w:lineRule="auto"/>
        <w:rPr>
          <w:b/>
        </w:rPr>
      </w:pPr>
      <w:r>
        <w:rPr>
          <w:b/>
        </w:rPr>
        <w:t>4.3. Теплоснабжение</w:t>
      </w:r>
      <w:r w:rsidR="005F14A2">
        <w:rPr>
          <w:b/>
        </w:rPr>
        <w:t xml:space="preserve">                                                                                                                     13</w:t>
      </w:r>
    </w:p>
    <w:p w:rsidR="00A35935" w:rsidRDefault="00A35935" w:rsidP="00531AF9">
      <w:pPr>
        <w:pStyle w:val="22"/>
        <w:spacing w:line="360" w:lineRule="auto"/>
        <w:rPr>
          <w:b/>
        </w:rPr>
      </w:pPr>
      <w:r>
        <w:rPr>
          <w:b/>
        </w:rPr>
        <w:t>4.4. Электроснабжение</w:t>
      </w:r>
      <w:r w:rsidR="005F14A2">
        <w:rPr>
          <w:b/>
        </w:rPr>
        <w:t xml:space="preserve">                                                                                                                 18</w:t>
      </w:r>
    </w:p>
    <w:p w:rsidR="00A35935" w:rsidRDefault="00A35935" w:rsidP="00531AF9">
      <w:pPr>
        <w:pStyle w:val="34"/>
        <w:keepNext/>
        <w:keepLines/>
        <w:shd w:val="clear" w:color="auto" w:fill="auto"/>
        <w:spacing w:before="0" w:after="0" w:line="360" w:lineRule="auto"/>
        <w:ind w:firstLine="0"/>
        <w:jc w:val="left"/>
        <w:rPr>
          <w:sz w:val="24"/>
          <w:szCs w:val="24"/>
        </w:rPr>
      </w:pPr>
      <w:r>
        <w:rPr>
          <w:sz w:val="24"/>
          <w:szCs w:val="24"/>
        </w:rPr>
        <w:t xml:space="preserve">4.5 </w:t>
      </w:r>
      <w:r w:rsidRPr="00986F34">
        <w:rPr>
          <w:sz w:val="24"/>
          <w:szCs w:val="24"/>
        </w:rPr>
        <w:t>Прогноз показателей спроса на коммунальные ресурсы и</w:t>
      </w:r>
      <w:r>
        <w:rPr>
          <w:sz w:val="24"/>
          <w:szCs w:val="24"/>
        </w:rPr>
        <w:t xml:space="preserve"> </w:t>
      </w:r>
      <w:r w:rsidRPr="00986F34">
        <w:rPr>
          <w:sz w:val="24"/>
          <w:szCs w:val="24"/>
        </w:rPr>
        <w:t xml:space="preserve">перспективной </w:t>
      </w:r>
      <w:r w:rsidR="005F14A2">
        <w:rPr>
          <w:sz w:val="24"/>
          <w:szCs w:val="24"/>
        </w:rPr>
        <w:t xml:space="preserve">              18</w:t>
      </w:r>
    </w:p>
    <w:p w:rsidR="00A35935" w:rsidRDefault="00A35935" w:rsidP="00531AF9">
      <w:pPr>
        <w:pStyle w:val="34"/>
        <w:keepNext/>
        <w:keepLines/>
        <w:shd w:val="clear" w:color="auto" w:fill="auto"/>
        <w:spacing w:before="0" w:after="0" w:line="360" w:lineRule="auto"/>
        <w:ind w:firstLine="0"/>
        <w:jc w:val="left"/>
        <w:rPr>
          <w:sz w:val="24"/>
          <w:szCs w:val="24"/>
        </w:rPr>
      </w:pPr>
      <w:r w:rsidRPr="00986F34">
        <w:rPr>
          <w:sz w:val="24"/>
          <w:szCs w:val="24"/>
        </w:rPr>
        <w:t>нагрузки</w:t>
      </w:r>
    </w:p>
    <w:p w:rsidR="00A35935" w:rsidRPr="00986F34" w:rsidRDefault="00A35935" w:rsidP="00531AF9">
      <w:pPr>
        <w:pStyle w:val="34"/>
        <w:keepNext/>
        <w:keepLines/>
        <w:shd w:val="clear" w:color="auto" w:fill="auto"/>
        <w:spacing w:before="0" w:after="0" w:line="360" w:lineRule="auto"/>
        <w:ind w:firstLine="0"/>
        <w:rPr>
          <w:sz w:val="24"/>
          <w:szCs w:val="24"/>
        </w:rPr>
      </w:pPr>
      <w:r>
        <w:rPr>
          <w:sz w:val="24"/>
          <w:szCs w:val="24"/>
        </w:rPr>
        <w:t xml:space="preserve">4.6. </w:t>
      </w:r>
      <w:r w:rsidRPr="00986F34">
        <w:rPr>
          <w:sz w:val="24"/>
          <w:szCs w:val="24"/>
        </w:rPr>
        <w:t>Энергос</w:t>
      </w:r>
      <w:r>
        <w:rPr>
          <w:sz w:val="24"/>
          <w:szCs w:val="24"/>
        </w:rPr>
        <w:t>бережение коммунальной системы М</w:t>
      </w:r>
      <w:r w:rsidRPr="00986F34">
        <w:rPr>
          <w:sz w:val="24"/>
          <w:szCs w:val="24"/>
        </w:rPr>
        <w:t>униципального</w:t>
      </w:r>
      <w:r>
        <w:rPr>
          <w:sz w:val="24"/>
          <w:szCs w:val="24"/>
        </w:rPr>
        <w:t xml:space="preserve"> </w:t>
      </w:r>
      <w:r w:rsidRPr="00986F34">
        <w:rPr>
          <w:sz w:val="24"/>
          <w:szCs w:val="24"/>
        </w:rPr>
        <w:t>образования</w:t>
      </w:r>
      <w:r w:rsidR="005F14A2">
        <w:rPr>
          <w:sz w:val="24"/>
          <w:szCs w:val="24"/>
        </w:rPr>
        <w:t xml:space="preserve">             19</w:t>
      </w:r>
    </w:p>
    <w:p w:rsidR="00A35935" w:rsidRDefault="00A35935" w:rsidP="00A35935">
      <w:pPr>
        <w:pStyle w:val="22"/>
        <w:rPr>
          <w:b/>
        </w:rPr>
      </w:pPr>
    </w:p>
    <w:p w:rsidR="00A35935" w:rsidRPr="00986F34" w:rsidRDefault="00A35935" w:rsidP="00A35935">
      <w:pPr>
        <w:pStyle w:val="26"/>
        <w:keepNext/>
        <w:keepLines/>
        <w:shd w:val="clear" w:color="auto" w:fill="auto"/>
        <w:spacing w:after="0" w:line="240" w:lineRule="auto"/>
        <w:ind w:firstLine="0"/>
        <w:jc w:val="left"/>
        <w:rPr>
          <w:sz w:val="24"/>
          <w:szCs w:val="24"/>
        </w:rPr>
      </w:pPr>
      <w:r>
        <w:rPr>
          <w:sz w:val="24"/>
          <w:szCs w:val="24"/>
        </w:rPr>
        <w:t>Раздел 5. Программа развития системы</w:t>
      </w:r>
      <w:r w:rsidRPr="00986F34">
        <w:rPr>
          <w:sz w:val="24"/>
          <w:szCs w:val="24"/>
        </w:rPr>
        <w:t xml:space="preserve"> коммунальной инфраструктуры</w:t>
      </w:r>
      <w:r>
        <w:rPr>
          <w:sz w:val="24"/>
          <w:szCs w:val="24"/>
        </w:rPr>
        <w:t xml:space="preserve">, </w:t>
      </w:r>
      <w:r w:rsidR="005F14A2">
        <w:rPr>
          <w:sz w:val="24"/>
          <w:szCs w:val="24"/>
        </w:rPr>
        <w:t xml:space="preserve">     </w:t>
      </w:r>
      <w:r>
        <w:rPr>
          <w:sz w:val="24"/>
          <w:szCs w:val="24"/>
        </w:rPr>
        <w:t>обеспечивающая достижение целевых показателей</w:t>
      </w:r>
      <w:r w:rsidR="005F14A2">
        <w:rPr>
          <w:sz w:val="24"/>
          <w:szCs w:val="24"/>
        </w:rPr>
        <w:t xml:space="preserve">                                                              22</w:t>
      </w:r>
    </w:p>
    <w:p w:rsidR="00A35935" w:rsidRDefault="00A35935" w:rsidP="00531AF9">
      <w:pPr>
        <w:pStyle w:val="34"/>
        <w:keepNext/>
        <w:keepLines/>
        <w:shd w:val="clear" w:color="auto" w:fill="auto"/>
        <w:spacing w:before="0" w:after="0" w:line="360" w:lineRule="auto"/>
        <w:ind w:firstLine="0"/>
        <w:rPr>
          <w:sz w:val="24"/>
          <w:szCs w:val="24"/>
        </w:rPr>
      </w:pPr>
      <w:r>
        <w:rPr>
          <w:sz w:val="24"/>
          <w:szCs w:val="24"/>
        </w:rPr>
        <w:t>5.1. Водоснабжение</w:t>
      </w:r>
      <w:r w:rsidR="005F14A2">
        <w:rPr>
          <w:sz w:val="24"/>
          <w:szCs w:val="24"/>
        </w:rPr>
        <w:t xml:space="preserve">                                                                                                                        22</w:t>
      </w:r>
    </w:p>
    <w:p w:rsidR="00531AF9" w:rsidRDefault="00531AF9" w:rsidP="00EC1FEC">
      <w:pPr>
        <w:pStyle w:val="34"/>
        <w:keepNext/>
        <w:keepLines/>
        <w:shd w:val="clear" w:color="auto" w:fill="auto"/>
        <w:spacing w:before="0" w:after="0" w:line="360" w:lineRule="auto"/>
        <w:ind w:firstLine="0"/>
        <w:rPr>
          <w:sz w:val="24"/>
          <w:szCs w:val="24"/>
        </w:rPr>
      </w:pPr>
      <w:r>
        <w:rPr>
          <w:sz w:val="24"/>
          <w:szCs w:val="24"/>
        </w:rPr>
        <w:t>5.2. Теплоснабжение</w:t>
      </w:r>
      <w:r w:rsidR="005F14A2">
        <w:rPr>
          <w:sz w:val="24"/>
          <w:szCs w:val="24"/>
        </w:rPr>
        <w:t xml:space="preserve">                                                                                                                      22</w:t>
      </w:r>
    </w:p>
    <w:p w:rsidR="00531AF9" w:rsidRPr="00986F34" w:rsidRDefault="00531AF9" w:rsidP="00531AF9">
      <w:pPr>
        <w:pStyle w:val="26"/>
        <w:keepNext/>
        <w:keepLines/>
        <w:shd w:val="clear" w:color="auto" w:fill="auto"/>
        <w:spacing w:after="0" w:line="320" w:lineRule="exact"/>
        <w:ind w:firstLine="0"/>
        <w:jc w:val="left"/>
        <w:rPr>
          <w:sz w:val="24"/>
          <w:szCs w:val="24"/>
        </w:rPr>
      </w:pPr>
      <w:r>
        <w:rPr>
          <w:sz w:val="24"/>
          <w:szCs w:val="24"/>
        </w:rPr>
        <w:t xml:space="preserve">Раздел 6. </w:t>
      </w:r>
      <w:r w:rsidRPr="00986F34">
        <w:rPr>
          <w:sz w:val="24"/>
          <w:szCs w:val="24"/>
        </w:rPr>
        <w:t>Управление программой</w:t>
      </w:r>
      <w:r w:rsidR="005F14A2">
        <w:rPr>
          <w:sz w:val="24"/>
          <w:szCs w:val="24"/>
        </w:rPr>
        <w:t xml:space="preserve">                                                                                            24</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6.1. </w:t>
      </w:r>
      <w:r w:rsidRPr="00986F34">
        <w:rPr>
          <w:sz w:val="24"/>
          <w:szCs w:val="24"/>
        </w:rPr>
        <w:t>Система управления программой и контроль за ходом ее</w:t>
      </w:r>
      <w:r>
        <w:rPr>
          <w:sz w:val="24"/>
          <w:szCs w:val="24"/>
        </w:rPr>
        <w:t xml:space="preserve"> </w:t>
      </w:r>
      <w:r w:rsidRPr="00986F34">
        <w:rPr>
          <w:sz w:val="24"/>
          <w:szCs w:val="24"/>
        </w:rPr>
        <w:t>выполнения</w:t>
      </w:r>
      <w:r w:rsidR="005F14A2">
        <w:rPr>
          <w:sz w:val="24"/>
          <w:szCs w:val="24"/>
        </w:rPr>
        <w:t xml:space="preserve">                    24</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6.2. </w:t>
      </w:r>
      <w:r w:rsidRPr="00986F34">
        <w:rPr>
          <w:sz w:val="24"/>
          <w:szCs w:val="24"/>
        </w:rPr>
        <w:t>Мониторинг и корректировка программы</w:t>
      </w:r>
      <w:r w:rsidR="005F14A2">
        <w:rPr>
          <w:sz w:val="24"/>
          <w:szCs w:val="24"/>
        </w:rPr>
        <w:t xml:space="preserve">                                                                      </w:t>
      </w:r>
      <w:r w:rsidR="00EC1FEC">
        <w:rPr>
          <w:sz w:val="24"/>
          <w:szCs w:val="24"/>
        </w:rPr>
        <w:t xml:space="preserve"> </w:t>
      </w:r>
      <w:r w:rsidR="005F14A2">
        <w:rPr>
          <w:sz w:val="24"/>
          <w:szCs w:val="24"/>
        </w:rPr>
        <w:t>25</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6.3. </w:t>
      </w:r>
      <w:r w:rsidRPr="00986F34">
        <w:rPr>
          <w:sz w:val="24"/>
          <w:szCs w:val="24"/>
        </w:rPr>
        <w:t xml:space="preserve">Целевые индикаторы для мониторинга реализации программы комплексного </w:t>
      </w:r>
      <w:r w:rsidR="005F14A2">
        <w:rPr>
          <w:sz w:val="24"/>
          <w:szCs w:val="24"/>
        </w:rPr>
        <w:t xml:space="preserve"> </w:t>
      </w:r>
      <w:r w:rsidRPr="00986F34">
        <w:rPr>
          <w:sz w:val="24"/>
          <w:szCs w:val="24"/>
        </w:rPr>
        <w:t>развития систем коммунальной инфраструктуры</w:t>
      </w:r>
      <w:r w:rsidR="005F14A2">
        <w:rPr>
          <w:sz w:val="24"/>
          <w:szCs w:val="24"/>
        </w:rPr>
        <w:t xml:space="preserve">                                                                </w:t>
      </w:r>
      <w:r w:rsidR="00EC1FEC">
        <w:rPr>
          <w:sz w:val="24"/>
          <w:szCs w:val="24"/>
        </w:rPr>
        <w:t xml:space="preserve"> </w:t>
      </w:r>
      <w:r w:rsidR="005F14A2">
        <w:rPr>
          <w:sz w:val="24"/>
          <w:szCs w:val="24"/>
        </w:rPr>
        <w:t>25</w:t>
      </w:r>
    </w:p>
    <w:p w:rsidR="00531AF9" w:rsidRDefault="00531AF9" w:rsidP="00531AF9">
      <w:pPr>
        <w:pStyle w:val="34"/>
        <w:keepNext/>
        <w:keepLines/>
        <w:shd w:val="clear" w:color="auto" w:fill="auto"/>
        <w:spacing w:before="0" w:after="0" w:line="280" w:lineRule="exact"/>
        <w:ind w:firstLine="0"/>
        <w:jc w:val="left"/>
        <w:rPr>
          <w:sz w:val="24"/>
          <w:szCs w:val="24"/>
        </w:rPr>
      </w:pPr>
    </w:p>
    <w:p w:rsidR="00531AF9" w:rsidRPr="00DD2553" w:rsidRDefault="00531AF9" w:rsidP="00531AF9">
      <w:pPr>
        <w:pStyle w:val="26"/>
        <w:keepNext/>
        <w:keepLines/>
        <w:shd w:val="clear" w:color="auto" w:fill="auto"/>
        <w:spacing w:after="0" w:line="240" w:lineRule="auto"/>
        <w:ind w:firstLine="0"/>
        <w:jc w:val="left"/>
        <w:rPr>
          <w:b w:val="0"/>
          <w:sz w:val="24"/>
          <w:szCs w:val="24"/>
        </w:rPr>
      </w:pPr>
      <w:r w:rsidRPr="00DD2553">
        <w:rPr>
          <w:rStyle w:val="21pt"/>
          <w:rFonts w:eastAsia="Arial"/>
          <w:b/>
          <w:sz w:val="24"/>
          <w:szCs w:val="24"/>
        </w:rPr>
        <w:t>Приложение № 1 Значения целевых показателей</w:t>
      </w:r>
      <w:r w:rsidR="005F14A2">
        <w:rPr>
          <w:rStyle w:val="21pt"/>
          <w:rFonts w:eastAsia="Arial"/>
          <w:b/>
          <w:sz w:val="24"/>
          <w:szCs w:val="24"/>
        </w:rPr>
        <w:t xml:space="preserve">                                       31</w:t>
      </w:r>
      <w:r w:rsidRPr="00DD2553">
        <w:rPr>
          <w:rStyle w:val="21pt"/>
          <w:rFonts w:eastAsia="Arial"/>
          <w:b/>
          <w:sz w:val="24"/>
          <w:szCs w:val="24"/>
        </w:rPr>
        <w:br/>
        <w:t>(индикаторов) на период действия программы</w:t>
      </w:r>
    </w:p>
    <w:p w:rsidR="00531AF9" w:rsidRDefault="00531AF9" w:rsidP="00531AF9">
      <w:pPr>
        <w:pStyle w:val="34"/>
        <w:keepNext/>
        <w:keepLines/>
        <w:shd w:val="clear" w:color="auto" w:fill="auto"/>
        <w:spacing w:before="0" w:after="0" w:line="280" w:lineRule="exact"/>
        <w:ind w:firstLine="0"/>
        <w:jc w:val="left"/>
        <w:rPr>
          <w:sz w:val="24"/>
          <w:szCs w:val="24"/>
        </w:rPr>
      </w:pPr>
    </w:p>
    <w:p w:rsidR="00EC1FEC" w:rsidRDefault="00EC1FEC" w:rsidP="00531AF9">
      <w:pPr>
        <w:pStyle w:val="34"/>
        <w:keepNext/>
        <w:keepLines/>
        <w:shd w:val="clear" w:color="auto" w:fill="auto"/>
        <w:spacing w:before="0" w:after="0" w:line="280" w:lineRule="exact"/>
        <w:ind w:firstLine="0"/>
        <w:jc w:val="left"/>
        <w:rPr>
          <w:sz w:val="24"/>
          <w:szCs w:val="24"/>
        </w:rPr>
      </w:pPr>
      <w:r>
        <w:rPr>
          <w:sz w:val="24"/>
          <w:szCs w:val="24"/>
        </w:rPr>
        <w:t xml:space="preserve">Приложение № 2 Значения целевых показателей (индикаторов)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w:t>
      </w:r>
    </w:p>
    <w:p w:rsidR="00531AF9" w:rsidRDefault="00EC1FEC" w:rsidP="00531AF9">
      <w:pPr>
        <w:pStyle w:val="34"/>
        <w:keepNext/>
        <w:keepLines/>
        <w:shd w:val="clear" w:color="auto" w:fill="auto"/>
        <w:spacing w:before="0" w:after="0" w:line="280" w:lineRule="exact"/>
        <w:ind w:firstLine="0"/>
        <w:jc w:val="left"/>
        <w:rPr>
          <w:sz w:val="24"/>
          <w:szCs w:val="24"/>
        </w:rPr>
      </w:pPr>
      <w:r>
        <w:rPr>
          <w:sz w:val="24"/>
          <w:szCs w:val="24"/>
        </w:rPr>
        <w:t>на 2017-2038 годы» за 20__ год                                                                                                    44</w:t>
      </w:r>
    </w:p>
    <w:p w:rsidR="00EC1FEC" w:rsidRDefault="00EC1FEC" w:rsidP="00531AF9">
      <w:pPr>
        <w:pStyle w:val="34"/>
        <w:keepNext/>
        <w:keepLines/>
        <w:shd w:val="clear" w:color="auto" w:fill="auto"/>
        <w:spacing w:before="0" w:after="0" w:line="280" w:lineRule="exact"/>
        <w:ind w:firstLine="0"/>
        <w:jc w:val="left"/>
        <w:rPr>
          <w:sz w:val="24"/>
          <w:szCs w:val="24"/>
        </w:rPr>
      </w:pPr>
    </w:p>
    <w:p w:rsidR="00EC1FEC" w:rsidRDefault="00EC1FEC" w:rsidP="00EC1FEC">
      <w:pPr>
        <w:widowControl w:val="0"/>
        <w:tabs>
          <w:tab w:val="left" w:pos="9781"/>
        </w:tabs>
        <w:spacing w:after="0" w:line="274" w:lineRule="exact"/>
        <w:ind w:right="21"/>
        <w:rPr>
          <w:rFonts w:ascii="Times New Roman" w:hAnsi="Times New Roman" w:cs="Times New Roman"/>
          <w:b/>
          <w:sz w:val="24"/>
          <w:szCs w:val="24"/>
        </w:rPr>
      </w:pPr>
      <w:r w:rsidRPr="00EC1FEC">
        <w:rPr>
          <w:rFonts w:ascii="Times New Roman" w:hAnsi="Times New Roman" w:cs="Times New Roman"/>
          <w:b/>
          <w:sz w:val="24"/>
          <w:szCs w:val="24"/>
        </w:rPr>
        <w:t xml:space="preserve">Приложение № 3 Отчет по исполнению мероприятий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w:t>
      </w:r>
    </w:p>
    <w:p w:rsidR="00EC1FEC" w:rsidRPr="00EC1FEC" w:rsidRDefault="00EC1FEC" w:rsidP="00EC1FEC">
      <w:pPr>
        <w:widowControl w:val="0"/>
        <w:tabs>
          <w:tab w:val="left" w:pos="9781"/>
        </w:tabs>
        <w:spacing w:after="0" w:line="274" w:lineRule="exact"/>
        <w:ind w:right="21"/>
        <w:rPr>
          <w:rFonts w:ascii="Times New Roman" w:hAnsi="Times New Roman" w:cs="Times New Roman"/>
          <w:b/>
          <w:sz w:val="24"/>
          <w:szCs w:val="24"/>
        </w:rPr>
      </w:pPr>
      <w:r w:rsidRPr="00EC1FEC">
        <w:rPr>
          <w:rFonts w:ascii="Times New Roman" w:hAnsi="Times New Roman" w:cs="Times New Roman"/>
          <w:b/>
          <w:sz w:val="24"/>
          <w:szCs w:val="24"/>
        </w:rPr>
        <w:t xml:space="preserve">на 2017-2038 годы» за 20__ год </w:t>
      </w:r>
      <w:r>
        <w:rPr>
          <w:rFonts w:ascii="Times New Roman" w:hAnsi="Times New Roman" w:cs="Times New Roman"/>
          <w:b/>
          <w:sz w:val="24"/>
          <w:szCs w:val="24"/>
        </w:rPr>
        <w:t xml:space="preserve">                                                                                                    46</w:t>
      </w:r>
    </w:p>
    <w:p w:rsidR="00EC1FEC" w:rsidRDefault="00EC1FEC" w:rsidP="00EC1FEC">
      <w:pPr>
        <w:pStyle w:val="22"/>
        <w:jc w:val="center"/>
        <w:rPr>
          <w:b/>
        </w:rPr>
      </w:pPr>
    </w:p>
    <w:p w:rsidR="002057BD" w:rsidRDefault="00B80DB6" w:rsidP="00EC1FEC">
      <w:pPr>
        <w:pStyle w:val="22"/>
        <w:jc w:val="center"/>
        <w:rPr>
          <w:b/>
        </w:rPr>
      </w:pPr>
      <w:r w:rsidRPr="00B80DB6">
        <w:rPr>
          <w:b/>
        </w:rPr>
        <w:lastRenderedPageBreak/>
        <w:t>Программа комплексного развития систем коммунальной инфраструктуры</w:t>
      </w:r>
    </w:p>
    <w:p w:rsidR="002057BD" w:rsidRDefault="002057BD" w:rsidP="002057BD">
      <w:pPr>
        <w:pStyle w:val="22"/>
        <w:jc w:val="center"/>
        <w:rPr>
          <w:b/>
        </w:rPr>
      </w:pPr>
      <w:r>
        <w:rPr>
          <w:b/>
        </w:rPr>
        <w:t xml:space="preserve">на территории </w:t>
      </w:r>
      <w:r w:rsidR="00B80DB6" w:rsidRPr="00B80DB6">
        <w:rPr>
          <w:b/>
        </w:rPr>
        <w:t xml:space="preserve">Муниципального образования </w:t>
      </w:r>
    </w:p>
    <w:p w:rsidR="00B80DB6" w:rsidRPr="00B80DB6" w:rsidRDefault="00B80DB6" w:rsidP="002057BD">
      <w:pPr>
        <w:pStyle w:val="22"/>
        <w:jc w:val="center"/>
        <w:rPr>
          <w:b/>
        </w:rPr>
      </w:pPr>
      <w:r w:rsidRPr="00B80DB6">
        <w:rPr>
          <w:b/>
        </w:rPr>
        <w:t>Нововасюганское сельское поселение</w:t>
      </w:r>
      <w:r w:rsidR="002057BD">
        <w:rPr>
          <w:b/>
        </w:rPr>
        <w:t xml:space="preserve"> </w:t>
      </w:r>
      <w:r w:rsidRPr="00B80DB6">
        <w:rPr>
          <w:b/>
        </w:rPr>
        <w:t>на 2017-2038 годы</w:t>
      </w:r>
    </w:p>
    <w:p w:rsidR="00B80DB6" w:rsidRPr="00B80DB6" w:rsidRDefault="00B80DB6" w:rsidP="00B80DB6">
      <w:pPr>
        <w:pStyle w:val="22"/>
        <w:jc w:val="center"/>
        <w:rPr>
          <w:b/>
        </w:rPr>
      </w:pPr>
    </w:p>
    <w:p w:rsidR="00B80DB6" w:rsidRPr="00B80DB6" w:rsidRDefault="00B80DB6" w:rsidP="00B80DB6">
      <w:pPr>
        <w:pStyle w:val="22"/>
        <w:jc w:val="center"/>
        <w:rPr>
          <w:b/>
        </w:rPr>
      </w:pPr>
      <w:r w:rsidRPr="00B80DB6">
        <w:rPr>
          <w:b/>
        </w:rPr>
        <w:t>Раздел 1. Паспорт Программы</w:t>
      </w:r>
    </w:p>
    <w:p w:rsidR="00B80DB6" w:rsidRDefault="00B80DB6" w:rsidP="00B80DB6">
      <w:pPr>
        <w:pStyle w:val="22"/>
      </w:pPr>
    </w:p>
    <w:tbl>
      <w:tblPr>
        <w:tblStyle w:val="a3"/>
        <w:tblW w:w="0" w:type="auto"/>
        <w:tblLook w:val="04A0"/>
      </w:tblPr>
      <w:tblGrid>
        <w:gridCol w:w="2644"/>
        <w:gridCol w:w="7374"/>
      </w:tblGrid>
      <w:tr w:rsidR="00B80DB6" w:rsidTr="007950C1">
        <w:tc>
          <w:tcPr>
            <w:tcW w:w="2660" w:type="dxa"/>
          </w:tcPr>
          <w:p w:rsidR="00B80DB6" w:rsidRPr="002B45D6" w:rsidRDefault="00B80DB6" w:rsidP="007950C1">
            <w:pPr>
              <w:contextualSpacing/>
              <w:jc w:val="both"/>
              <w:rPr>
                <w:rFonts w:ascii="Times New Roman" w:hAnsi="Times New Roman" w:cs="Times New Roman"/>
                <w:sz w:val="24"/>
                <w:szCs w:val="24"/>
              </w:rPr>
            </w:pPr>
            <w:r>
              <w:rPr>
                <w:rFonts w:ascii="Times New Roman" w:hAnsi="Times New Roman" w:cs="Times New Roman"/>
                <w:sz w:val="24"/>
                <w:szCs w:val="24"/>
              </w:rPr>
              <w:t>Наименование П</w:t>
            </w:r>
            <w:r w:rsidRPr="002B45D6">
              <w:rPr>
                <w:rFonts w:ascii="Times New Roman" w:hAnsi="Times New Roman" w:cs="Times New Roman"/>
                <w:sz w:val="24"/>
                <w:szCs w:val="24"/>
              </w:rPr>
              <w:t>рограммы</w:t>
            </w:r>
          </w:p>
        </w:tc>
        <w:tc>
          <w:tcPr>
            <w:tcW w:w="7471" w:type="dxa"/>
          </w:tcPr>
          <w:p w:rsidR="00B80DB6" w:rsidRPr="002B45D6" w:rsidRDefault="00B80DB6" w:rsidP="007950C1">
            <w:pPr>
              <w:contextualSpacing/>
              <w:rPr>
                <w:rFonts w:ascii="Times New Roman" w:hAnsi="Times New Roman" w:cs="Times New Roman"/>
                <w:sz w:val="24"/>
                <w:szCs w:val="24"/>
              </w:rPr>
            </w:pPr>
            <w:r>
              <w:rPr>
                <w:rFonts w:ascii="Times New Roman" w:hAnsi="Times New Roman" w:cs="Times New Roman"/>
                <w:sz w:val="24"/>
                <w:szCs w:val="24"/>
              </w:rPr>
              <w:t>Программа комплексного развития</w:t>
            </w:r>
            <w:r w:rsidRPr="002B45D6">
              <w:rPr>
                <w:rFonts w:ascii="Times New Roman" w:hAnsi="Times New Roman" w:cs="Times New Roman"/>
                <w:sz w:val="24"/>
                <w:szCs w:val="24"/>
              </w:rPr>
              <w:t xml:space="preserve"> систем </w:t>
            </w:r>
            <w:r>
              <w:rPr>
                <w:rFonts w:ascii="Times New Roman" w:hAnsi="Times New Roman" w:cs="Times New Roman"/>
                <w:sz w:val="24"/>
                <w:szCs w:val="24"/>
              </w:rPr>
              <w:t xml:space="preserve">коммунальной </w:t>
            </w:r>
            <w:r w:rsidRPr="002B45D6">
              <w:rPr>
                <w:rFonts w:ascii="Times New Roman" w:hAnsi="Times New Roman" w:cs="Times New Roman"/>
                <w:sz w:val="24"/>
                <w:szCs w:val="24"/>
              </w:rPr>
              <w:t xml:space="preserve">инфраструктуры </w:t>
            </w:r>
            <w:r w:rsidR="002057BD">
              <w:rPr>
                <w:rFonts w:ascii="Times New Roman" w:hAnsi="Times New Roman" w:cs="Times New Roman"/>
                <w:sz w:val="24"/>
                <w:szCs w:val="24"/>
              </w:rPr>
              <w:t xml:space="preserve">на территории </w:t>
            </w:r>
            <w:r w:rsidRPr="002B45D6">
              <w:rPr>
                <w:rFonts w:ascii="Times New Roman" w:hAnsi="Times New Roman" w:cs="Times New Roman"/>
                <w:sz w:val="24"/>
                <w:szCs w:val="24"/>
              </w:rPr>
              <w:t>Муниципального образования Нововасюганское сельское поселение на 2017-2038 годы (далее – Программа)</w:t>
            </w:r>
          </w:p>
        </w:tc>
      </w:tr>
      <w:tr w:rsidR="00B80DB6" w:rsidTr="007950C1">
        <w:tc>
          <w:tcPr>
            <w:tcW w:w="2660" w:type="dxa"/>
          </w:tcPr>
          <w:p w:rsidR="00B80DB6" w:rsidRPr="002B45D6" w:rsidRDefault="00B80DB6" w:rsidP="007950C1">
            <w:pPr>
              <w:contextualSpacing/>
              <w:rPr>
                <w:rFonts w:ascii="Times New Roman" w:hAnsi="Times New Roman" w:cs="Times New Roman"/>
                <w:sz w:val="24"/>
                <w:szCs w:val="24"/>
              </w:rPr>
            </w:pPr>
            <w:r w:rsidRPr="002B45D6">
              <w:rPr>
                <w:rFonts w:ascii="Times New Roman" w:hAnsi="Times New Roman" w:cs="Times New Roman"/>
                <w:sz w:val="24"/>
                <w:szCs w:val="24"/>
              </w:rPr>
              <w:t xml:space="preserve">Основания для разработки </w:t>
            </w:r>
            <w:r>
              <w:rPr>
                <w:rFonts w:ascii="Times New Roman" w:hAnsi="Times New Roman" w:cs="Times New Roman"/>
                <w:sz w:val="24"/>
                <w:szCs w:val="24"/>
              </w:rPr>
              <w:t>П</w:t>
            </w:r>
            <w:r w:rsidRPr="002B45D6">
              <w:rPr>
                <w:rFonts w:ascii="Times New Roman" w:hAnsi="Times New Roman" w:cs="Times New Roman"/>
                <w:sz w:val="24"/>
                <w:szCs w:val="24"/>
              </w:rPr>
              <w:t>рограммы</w:t>
            </w:r>
          </w:p>
        </w:tc>
        <w:tc>
          <w:tcPr>
            <w:tcW w:w="7471" w:type="dxa"/>
          </w:tcPr>
          <w:p w:rsidR="00B80DB6" w:rsidRPr="002B45D6" w:rsidRDefault="00B80DB6" w:rsidP="007950C1">
            <w:pPr>
              <w:rPr>
                <w:rFonts w:ascii="Times New Roman" w:hAnsi="Times New Roman" w:cs="Times New Roman"/>
                <w:sz w:val="24"/>
                <w:szCs w:val="24"/>
              </w:rPr>
            </w:pPr>
            <w:r w:rsidRPr="002B45D6">
              <w:rPr>
                <w:rFonts w:ascii="Times New Roman" w:hAnsi="Times New Roman" w:cs="Times New Roman"/>
                <w:sz w:val="24"/>
                <w:szCs w:val="24"/>
              </w:rPr>
              <w:t>Правовые основания:</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Градостроительный кодекс Российской Федерации,</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xml:space="preserve">- Постановление Правительства Российской Федерации от </w:t>
            </w:r>
            <w:r>
              <w:rPr>
                <w:rFonts w:ascii="Times New Roman" w:hAnsi="Times New Roman"/>
                <w:sz w:val="24"/>
                <w:szCs w:val="24"/>
              </w:rPr>
              <w:t>14 июня 2013</w:t>
            </w:r>
            <w:r w:rsidRPr="002B45D6">
              <w:rPr>
                <w:rFonts w:ascii="Times New Roman" w:hAnsi="Times New Roman"/>
                <w:sz w:val="24"/>
                <w:szCs w:val="24"/>
              </w:rPr>
              <w:t xml:space="preserve"> года № </w:t>
            </w:r>
            <w:r>
              <w:rPr>
                <w:rFonts w:ascii="Times New Roman" w:hAnsi="Times New Roman"/>
                <w:sz w:val="24"/>
                <w:szCs w:val="24"/>
              </w:rPr>
              <w:t>502</w:t>
            </w:r>
            <w:r w:rsidRPr="002B45D6">
              <w:rPr>
                <w:rFonts w:ascii="Times New Roman" w:hAnsi="Times New Roman"/>
                <w:sz w:val="24"/>
                <w:szCs w:val="24"/>
              </w:rPr>
              <w:t xml:space="preserve"> «Об утверждении требований к программам комплексного развития </w:t>
            </w:r>
            <w:r>
              <w:rPr>
                <w:rFonts w:ascii="Times New Roman" w:hAnsi="Times New Roman"/>
                <w:sz w:val="24"/>
                <w:szCs w:val="24"/>
              </w:rPr>
              <w:t xml:space="preserve">систем коммунальной инфраструктуры поселений, </w:t>
            </w:r>
            <w:r w:rsidRPr="002B45D6">
              <w:rPr>
                <w:rFonts w:ascii="Times New Roman" w:hAnsi="Times New Roman"/>
                <w:sz w:val="24"/>
                <w:szCs w:val="24"/>
              </w:rPr>
              <w:t>городских округов»,</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B80DB6" w:rsidRPr="002B45D6" w:rsidRDefault="00B80DB6" w:rsidP="007950C1">
            <w:pPr>
              <w:pStyle w:val="ConsPlusNormal"/>
              <w:widowControl/>
              <w:ind w:firstLine="0"/>
              <w:contextualSpacing/>
              <w:rPr>
                <w:rFonts w:ascii="Times New Roman" w:eastAsia="Times New Roman" w:hAnsi="Times New Roman"/>
                <w:sz w:val="24"/>
                <w:szCs w:val="24"/>
              </w:rPr>
            </w:pPr>
            <w:r w:rsidRPr="002B45D6">
              <w:rPr>
                <w:rFonts w:ascii="Times New Roman" w:hAnsi="Times New Roman"/>
                <w:sz w:val="24"/>
                <w:szCs w:val="24"/>
              </w:rPr>
              <w:t xml:space="preserve">- Генеральный план </w:t>
            </w:r>
            <w:r w:rsidRPr="002B45D6">
              <w:rPr>
                <w:rFonts w:ascii="Times New Roman" w:hAnsi="Times New Roman"/>
                <w:spacing w:val="6"/>
                <w:sz w:val="24"/>
                <w:szCs w:val="24"/>
              </w:rPr>
              <w:t xml:space="preserve">Нововасюганского сельского поселения  </w:t>
            </w:r>
          </w:p>
        </w:tc>
      </w:tr>
      <w:tr w:rsidR="00B80DB6" w:rsidTr="007950C1">
        <w:tc>
          <w:tcPr>
            <w:tcW w:w="2660" w:type="dxa"/>
          </w:tcPr>
          <w:p w:rsidR="00B80DB6" w:rsidRPr="00447A12" w:rsidRDefault="00B80DB6" w:rsidP="007950C1">
            <w:pPr>
              <w:pStyle w:val="22"/>
            </w:pPr>
            <w:r w:rsidRPr="00447A12">
              <w:t>Ответственный исполнитель Программы</w:t>
            </w:r>
          </w:p>
        </w:tc>
        <w:tc>
          <w:tcPr>
            <w:tcW w:w="7471" w:type="dxa"/>
          </w:tcPr>
          <w:p w:rsidR="00B80DB6" w:rsidRPr="00447A12" w:rsidRDefault="00B80DB6" w:rsidP="007950C1">
            <w:pPr>
              <w:pStyle w:val="22"/>
            </w:pPr>
            <w:r w:rsidRPr="00447A12">
              <w:t>Муниципальное казенное учреждение администрация Нововасюганского сельского поселения Каргасокского района Томской области</w:t>
            </w:r>
          </w:p>
        </w:tc>
      </w:tr>
      <w:tr w:rsidR="00B80DB6" w:rsidTr="007950C1">
        <w:tc>
          <w:tcPr>
            <w:tcW w:w="2660" w:type="dxa"/>
          </w:tcPr>
          <w:p w:rsidR="00B80DB6" w:rsidRPr="00447A12" w:rsidRDefault="00B80DB6" w:rsidP="007950C1">
            <w:pPr>
              <w:pStyle w:val="22"/>
            </w:pPr>
            <w:r w:rsidRPr="00447A12">
              <w:t>Соисполнители Программы</w:t>
            </w:r>
          </w:p>
        </w:tc>
        <w:tc>
          <w:tcPr>
            <w:tcW w:w="7471" w:type="dxa"/>
          </w:tcPr>
          <w:p w:rsidR="00B80DB6" w:rsidRPr="00447A12" w:rsidRDefault="00B80DB6" w:rsidP="007950C1">
            <w:pPr>
              <w:pStyle w:val="22"/>
            </w:pPr>
            <w:r w:rsidRPr="00447A12">
              <w:t>МУП «ЖКХ Нововасюганское»</w:t>
            </w:r>
          </w:p>
        </w:tc>
      </w:tr>
      <w:tr w:rsidR="00B80DB6" w:rsidTr="007950C1">
        <w:tc>
          <w:tcPr>
            <w:tcW w:w="2660" w:type="dxa"/>
          </w:tcPr>
          <w:p w:rsidR="00B80DB6" w:rsidRPr="00447A12" w:rsidRDefault="00B80DB6" w:rsidP="007950C1">
            <w:pPr>
              <w:pStyle w:val="22"/>
            </w:pPr>
            <w:r w:rsidRPr="00447A12">
              <w:t>Цели Программы</w:t>
            </w:r>
          </w:p>
        </w:tc>
        <w:tc>
          <w:tcPr>
            <w:tcW w:w="7471" w:type="dxa"/>
          </w:tcPr>
          <w:p w:rsidR="00B80DB6" w:rsidRPr="00447A12" w:rsidRDefault="00B80DB6" w:rsidP="007950C1">
            <w:pPr>
              <w:pStyle w:val="22"/>
            </w:pPr>
            <w:r w:rsidRPr="00447A12">
              <w:t>Обеспечение развития коммунальной инфраструктуры объектов жилищного и промышленного комплекса, повышение качества оказываемых потребителями коммунальных услуг, улучшение экологической ситуации</w:t>
            </w:r>
          </w:p>
        </w:tc>
      </w:tr>
      <w:tr w:rsidR="00B80DB6" w:rsidTr="007950C1">
        <w:trPr>
          <w:trHeight w:val="2429"/>
        </w:trPr>
        <w:tc>
          <w:tcPr>
            <w:tcW w:w="2660" w:type="dxa"/>
          </w:tcPr>
          <w:p w:rsidR="00B80DB6" w:rsidRPr="00447A12" w:rsidRDefault="00B80DB6" w:rsidP="007950C1">
            <w:pPr>
              <w:pStyle w:val="22"/>
              <w:ind w:right="-8046"/>
            </w:pPr>
            <w:r w:rsidRPr="00447A12">
              <w:t>Задачи Программы</w:t>
            </w:r>
          </w:p>
        </w:tc>
        <w:tc>
          <w:tcPr>
            <w:tcW w:w="7471" w:type="dxa"/>
          </w:tcPr>
          <w:p w:rsidR="00B80DB6"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sz w:val="24"/>
                <w:szCs w:val="24"/>
              </w:rPr>
              <w:t xml:space="preserve">- </w:t>
            </w:r>
            <w:r w:rsidRPr="004A0BFE">
              <w:rPr>
                <w:rFonts w:ascii="Times New Roman" w:hAnsi="Times New Roman" w:cs="Times New Roman"/>
                <w:sz w:val="24"/>
                <w:szCs w:val="24"/>
              </w:rPr>
              <w:t>Анализ существующего состоян</w:t>
            </w:r>
            <w:r>
              <w:rPr>
                <w:rFonts w:ascii="Times New Roman" w:hAnsi="Times New Roman" w:cs="Times New Roman"/>
                <w:sz w:val="24"/>
                <w:szCs w:val="24"/>
              </w:rPr>
              <w:t>ия коммунальной инфраструктуры М</w:t>
            </w:r>
            <w:r w:rsidRPr="004A0BFE">
              <w:rPr>
                <w:rFonts w:ascii="Times New Roman" w:hAnsi="Times New Roman" w:cs="Times New Roman"/>
                <w:sz w:val="24"/>
                <w:szCs w:val="24"/>
              </w:rPr>
              <w:t xml:space="preserve">униципального образования </w:t>
            </w:r>
            <w:r w:rsidRPr="002B45D6">
              <w:rPr>
                <w:rFonts w:ascii="Times New Roman" w:hAnsi="Times New Roman" w:cs="Times New Roman"/>
                <w:sz w:val="24"/>
                <w:szCs w:val="24"/>
              </w:rPr>
              <w:t>Нововасюганское сельское поселение</w:t>
            </w:r>
            <w:r w:rsidRPr="004A0BFE">
              <w:rPr>
                <w:rFonts w:ascii="Times New Roman" w:hAnsi="Times New Roman" w:cs="Times New Roman"/>
                <w:sz w:val="24"/>
                <w:szCs w:val="24"/>
              </w:rPr>
              <w:t xml:space="preserve"> </w:t>
            </w:r>
          </w:p>
          <w:p w:rsidR="00B80DB6" w:rsidRPr="004A0BFE"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Анализ тенденций и возможных направлений развития сис</w:t>
            </w:r>
            <w:r>
              <w:rPr>
                <w:rFonts w:ascii="Times New Roman" w:hAnsi="Times New Roman" w:cs="Times New Roman"/>
                <w:sz w:val="24"/>
                <w:szCs w:val="24"/>
              </w:rPr>
              <w:t>тем коммунальной инфраструктуры</w:t>
            </w:r>
          </w:p>
          <w:p w:rsidR="00B80DB6" w:rsidRPr="004A0BFE"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Определение целевых показателей разви</w:t>
            </w:r>
            <w:r>
              <w:rPr>
                <w:rFonts w:ascii="Times New Roman" w:hAnsi="Times New Roman" w:cs="Times New Roman"/>
                <w:sz w:val="24"/>
                <w:szCs w:val="24"/>
              </w:rPr>
              <w:t>тия коммунальной инфраструктуры</w:t>
            </w:r>
          </w:p>
          <w:p w:rsidR="00B80DB6" w:rsidRPr="00447A12"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Оценка экономической целесообразности проведения мероприятий по энергосбережению и повышению энергетической эффективности действующих объектов систем ком</w:t>
            </w:r>
            <w:r>
              <w:rPr>
                <w:rFonts w:ascii="Times New Roman" w:hAnsi="Times New Roman" w:cs="Times New Roman"/>
                <w:sz w:val="24"/>
                <w:szCs w:val="24"/>
              </w:rPr>
              <w:t>мунальной инфраструктуры</w:t>
            </w:r>
          </w:p>
        </w:tc>
      </w:tr>
      <w:tr w:rsidR="00B80DB6" w:rsidTr="007950C1">
        <w:tc>
          <w:tcPr>
            <w:tcW w:w="2660" w:type="dxa"/>
          </w:tcPr>
          <w:p w:rsidR="00B80DB6" w:rsidRPr="002B45D6" w:rsidRDefault="00B80DB6" w:rsidP="007950C1">
            <w:pPr>
              <w:pStyle w:val="22"/>
            </w:pPr>
            <w:r>
              <w:t>Целевые показатели</w:t>
            </w:r>
          </w:p>
        </w:tc>
        <w:tc>
          <w:tcPr>
            <w:tcW w:w="7471" w:type="dxa"/>
          </w:tcPr>
          <w:p w:rsidR="00531AF9" w:rsidRPr="004A0BFE" w:rsidRDefault="00531AF9" w:rsidP="00531AF9">
            <w:pPr>
              <w:pStyle w:val="TableParagraph"/>
              <w:ind w:left="-92"/>
              <w:rPr>
                <w:rFonts w:ascii="Times New Roman" w:eastAsia="Times New Roman" w:hAnsi="Times New Roman" w:cs="Times New Roman"/>
                <w:sz w:val="24"/>
                <w:szCs w:val="24"/>
                <w:lang w:val="ru-RU"/>
              </w:rPr>
            </w:pPr>
            <w:r w:rsidRPr="004A0BFE">
              <w:rPr>
                <w:rFonts w:ascii="Times New Roman" w:eastAsia="Times New Roman" w:hAnsi="Times New Roman" w:cs="Times New Roman"/>
                <w:sz w:val="24"/>
                <w:szCs w:val="24"/>
                <w:lang w:val="ru-RU"/>
              </w:rPr>
              <w:t>Повышение доступности коммунальных ресурсов для всех групп населения до 20</w:t>
            </w:r>
            <w:r>
              <w:rPr>
                <w:rFonts w:ascii="Times New Roman" w:eastAsia="Times New Roman" w:hAnsi="Times New Roman" w:cs="Times New Roman"/>
                <w:sz w:val="24"/>
                <w:szCs w:val="24"/>
                <w:lang w:val="ru-RU"/>
              </w:rPr>
              <w:t xml:space="preserve"> % от ежемесячного дохода к 2038</w:t>
            </w:r>
            <w:r w:rsidRPr="004A0BFE">
              <w:rPr>
                <w:rFonts w:ascii="Times New Roman" w:eastAsia="Times New Roman" w:hAnsi="Times New Roman" w:cs="Times New Roman"/>
                <w:sz w:val="24"/>
                <w:szCs w:val="24"/>
                <w:lang w:val="ru-RU"/>
              </w:rPr>
              <w:t xml:space="preserve"> году.</w:t>
            </w:r>
          </w:p>
          <w:p w:rsidR="00531AF9" w:rsidRPr="004A0BFE" w:rsidRDefault="00531AF9" w:rsidP="00531AF9">
            <w:pPr>
              <w:pStyle w:val="TableParagraph"/>
              <w:ind w:left="-92"/>
              <w:rPr>
                <w:rFonts w:ascii="Times New Roman" w:eastAsia="Times New Roman" w:hAnsi="Times New Roman" w:cs="Times New Roman"/>
                <w:sz w:val="24"/>
                <w:szCs w:val="24"/>
                <w:lang w:val="ru-RU"/>
              </w:rPr>
            </w:pPr>
            <w:r w:rsidRPr="004A0BFE">
              <w:rPr>
                <w:rFonts w:ascii="Times New Roman" w:eastAsia="Times New Roman" w:hAnsi="Times New Roman" w:cs="Times New Roman"/>
                <w:sz w:val="24"/>
                <w:szCs w:val="24"/>
                <w:lang w:val="ru-RU"/>
              </w:rPr>
              <w:t>Снижение доли аварийных и ветхих сетей.</w:t>
            </w:r>
          </w:p>
          <w:p w:rsidR="00B80DB6" w:rsidRPr="002B45D6" w:rsidRDefault="00531AF9" w:rsidP="00531AF9">
            <w:pPr>
              <w:pStyle w:val="22"/>
              <w:ind w:left="-92"/>
            </w:pPr>
            <w:r w:rsidRPr="004A0BFE">
              <w:rPr>
                <w:rFonts w:eastAsia="Times New Roman"/>
              </w:rPr>
              <w:t>Обеспечение надежной работы коммунальных систем.</w:t>
            </w:r>
          </w:p>
        </w:tc>
      </w:tr>
      <w:tr w:rsidR="00B80DB6" w:rsidTr="007950C1">
        <w:tc>
          <w:tcPr>
            <w:tcW w:w="2660" w:type="dxa"/>
          </w:tcPr>
          <w:p w:rsidR="00B80DB6" w:rsidRPr="002B45D6" w:rsidRDefault="00B80DB6" w:rsidP="007950C1">
            <w:pPr>
              <w:pStyle w:val="22"/>
            </w:pPr>
            <w:r>
              <w:t>Срок и этапы реализации Программы</w:t>
            </w:r>
          </w:p>
        </w:tc>
        <w:tc>
          <w:tcPr>
            <w:tcW w:w="7471" w:type="dxa"/>
          </w:tcPr>
          <w:p w:rsidR="00B80DB6" w:rsidRPr="002B45D6" w:rsidRDefault="00531AF9" w:rsidP="007950C1">
            <w:pPr>
              <w:pStyle w:val="22"/>
            </w:pPr>
            <w:r>
              <w:t>2017-2038 годы</w:t>
            </w:r>
          </w:p>
        </w:tc>
      </w:tr>
      <w:tr w:rsidR="00B80DB6" w:rsidTr="007950C1">
        <w:tc>
          <w:tcPr>
            <w:tcW w:w="2660" w:type="dxa"/>
          </w:tcPr>
          <w:p w:rsidR="00B80DB6" w:rsidRPr="002B45D6" w:rsidRDefault="00B80DB6" w:rsidP="007950C1">
            <w:pPr>
              <w:pStyle w:val="22"/>
            </w:pPr>
            <w:r>
              <w:t>Объемы требуемых капитальных вложений</w:t>
            </w:r>
          </w:p>
        </w:tc>
        <w:tc>
          <w:tcPr>
            <w:tcW w:w="7471" w:type="dxa"/>
          </w:tcPr>
          <w:p w:rsidR="00531AF9" w:rsidRPr="004A0BFE" w:rsidRDefault="00531AF9" w:rsidP="00722F53">
            <w:pPr>
              <w:pStyle w:val="TableParagraph"/>
              <w:spacing w:line="241" w:lineRule="auto"/>
              <w:ind w:left="-88" w:right="126"/>
              <w:rPr>
                <w:rFonts w:ascii="Times New Roman" w:eastAsia="Times New Roman" w:hAnsi="Times New Roman" w:cs="Times New Roman"/>
                <w:sz w:val="24"/>
                <w:szCs w:val="24"/>
                <w:lang w:val="ru-RU"/>
              </w:rPr>
            </w:pPr>
            <w:r w:rsidRPr="004A0BFE">
              <w:rPr>
                <w:rFonts w:ascii="Times New Roman" w:hAnsi="Times New Roman"/>
                <w:sz w:val="24"/>
                <w:szCs w:val="24"/>
                <w:lang w:val="ru-RU"/>
              </w:rPr>
              <w:t>Объем финансирования Программы</w:t>
            </w:r>
            <w:r w:rsidR="00722F53">
              <w:rPr>
                <w:rFonts w:ascii="Times New Roman" w:hAnsi="Times New Roman"/>
                <w:sz w:val="24"/>
                <w:szCs w:val="24"/>
                <w:lang w:val="ru-RU"/>
              </w:rPr>
              <w:t xml:space="preserve"> на 2017 год</w:t>
            </w:r>
            <w:r w:rsidRPr="004A0BFE">
              <w:rPr>
                <w:rFonts w:ascii="Times New Roman" w:hAnsi="Times New Roman"/>
                <w:sz w:val="24"/>
                <w:szCs w:val="24"/>
                <w:lang w:val="ru-RU"/>
              </w:rPr>
              <w:t xml:space="preserve"> составляет </w:t>
            </w:r>
            <w:r w:rsidR="00F11F00">
              <w:rPr>
                <w:rFonts w:ascii="Times New Roman" w:hAnsi="Times New Roman"/>
                <w:sz w:val="24"/>
                <w:szCs w:val="24"/>
                <w:lang w:val="ru-RU"/>
              </w:rPr>
              <w:t>4431,422 тыс.</w:t>
            </w:r>
            <w:r w:rsidRPr="004A0BFE">
              <w:rPr>
                <w:rFonts w:ascii="Times New Roman" w:hAnsi="Times New Roman"/>
                <w:sz w:val="24"/>
                <w:szCs w:val="24"/>
                <w:lang w:val="ru-RU"/>
              </w:rPr>
              <w:t>руб., в т.ч. по видам коммунальных услуг:</w:t>
            </w:r>
          </w:p>
          <w:p w:rsidR="00531AF9" w:rsidRPr="004A0BFE" w:rsidRDefault="00531AF9" w:rsidP="00722F53">
            <w:pPr>
              <w:pStyle w:val="aa"/>
              <w:numPr>
                <w:ilvl w:val="0"/>
                <w:numId w:val="18"/>
              </w:numPr>
              <w:tabs>
                <w:tab w:val="left" w:pos="841"/>
              </w:tabs>
              <w:spacing w:line="265" w:lineRule="exact"/>
              <w:ind w:left="-88"/>
              <w:contextualSpacing w:val="0"/>
              <w:rPr>
                <w:rFonts w:ascii="Times New Roman" w:eastAsia="Times New Roman" w:hAnsi="Times New Roman" w:cs="Times New Roman"/>
                <w:sz w:val="24"/>
                <w:szCs w:val="24"/>
              </w:rPr>
            </w:pPr>
            <w:r w:rsidRPr="004A0BFE">
              <w:rPr>
                <w:rFonts w:ascii="Times New Roman" w:hAnsi="Times New Roman"/>
                <w:sz w:val="24"/>
                <w:szCs w:val="24"/>
              </w:rPr>
              <w:t>Теплоснабжение –</w:t>
            </w:r>
            <w:r w:rsidR="00F11F00">
              <w:rPr>
                <w:rFonts w:ascii="Times New Roman" w:hAnsi="Times New Roman"/>
                <w:sz w:val="24"/>
                <w:szCs w:val="24"/>
              </w:rPr>
              <w:t xml:space="preserve"> 816,26 тыс.</w:t>
            </w:r>
            <w:r w:rsidRPr="004A0BFE">
              <w:rPr>
                <w:rFonts w:ascii="Times New Roman" w:hAnsi="Times New Roman"/>
                <w:sz w:val="24"/>
                <w:szCs w:val="24"/>
              </w:rPr>
              <w:t>руб.</w:t>
            </w:r>
          </w:p>
          <w:p w:rsidR="00531AF9" w:rsidRPr="004A0BFE" w:rsidRDefault="00531AF9" w:rsidP="00722F53">
            <w:pPr>
              <w:pStyle w:val="aa"/>
              <w:numPr>
                <w:ilvl w:val="0"/>
                <w:numId w:val="18"/>
              </w:numPr>
              <w:tabs>
                <w:tab w:val="left" w:pos="841"/>
              </w:tabs>
              <w:spacing w:line="269" w:lineRule="exact"/>
              <w:ind w:left="-88"/>
              <w:contextualSpacing w:val="0"/>
              <w:rPr>
                <w:rFonts w:ascii="Times New Roman" w:eastAsia="Times New Roman" w:hAnsi="Times New Roman" w:cs="Times New Roman"/>
                <w:sz w:val="24"/>
                <w:szCs w:val="24"/>
              </w:rPr>
            </w:pPr>
            <w:r w:rsidRPr="004A0BFE">
              <w:rPr>
                <w:rFonts w:ascii="Times New Roman" w:hAnsi="Times New Roman"/>
                <w:sz w:val="24"/>
                <w:szCs w:val="24"/>
              </w:rPr>
              <w:t>Водоснабжение и водоотведение –</w:t>
            </w:r>
            <w:r w:rsidR="00F11F00">
              <w:rPr>
                <w:rFonts w:ascii="Times New Roman" w:hAnsi="Times New Roman"/>
                <w:sz w:val="24"/>
                <w:szCs w:val="24"/>
              </w:rPr>
              <w:t>3615,162 тыс.</w:t>
            </w:r>
            <w:r w:rsidRPr="004A0BFE">
              <w:rPr>
                <w:rFonts w:ascii="Times New Roman" w:hAnsi="Times New Roman"/>
                <w:sz w:val="24"/>
                <w:szCs w:val="24"/>
              </w:rPr>
              <w:t xml:space="preserve"> руб.</w:t>
            </w:r>
          </w:p>
          <w:p w:rsidR="00B80DB6" w:rsidRPr="002B45D6" w:rsidRDefault="00F11F00" w:rsidP="00722F53">
            <w:pPr>
              <w:pStyle w:val="22"/>
              <w:ind w:left="-88"/>
            </w:pPr>
            <w:r>
              <w:t>Источники финансирования: бюджет Муниципального образования Нововасюганское сельское поселение, средства МУП «ЖКХ Нововасюганское»</w:t>
            </w:r>
          </w:p>
        </w:tc>
      </w:tr>
      <w:tr w:rsidR="00B80DB6" w:rsidTr="007950C1">
        <w:tc>
          <w:tcPr>
            <w:tcW w:w="2660" w:type="dxa"/>
          </w:tcPr>
          <w:p w:rsidR="00B80DB6" w:rsidRPr="002B45D6" w:rsidRDefault="00B80DB6" w:rsidP="007950C1">
            <w:pPr>
              <w:pStyle w:val="22"/>
            </w:pPr>
            <w:r>
              <w:lastRenderedPageBreak/>
              <w:t>Ожидаемые результаты реализации программы</w:t>
            </w:r>
          </w:p>
        </w:tc>
        <w:tc>
          <w:tcPr>
            <w:tcW w:w="7471" w:type="dxa"/>
          </w:tcPr>
          <w:p w:rsidR="00F11F00" w:rsidRPr="004A0BFE" w:rsidRDefault="00F11F00" w:rsidP="00F11F00">
            <w:pPr>
              <w:pStyle w:val="TableParagraph"/>
              <w:spacing w:line="239" w:lineRule="auto"/>
              <w:ind w:right="102"/>
              <w:rPr>
                <w:rFonts w:ascii="Times New Roman" w:eastAsia="Times New Roman" w:hAnsi="Times New Roman" w:cs="Times New Roman"/>
                <w:sz w:val="24"/>
                <w:szCs w:val="24"/>
                <w:lang w:val="ru-RU"/>
              </w:rPr>
            </w:pPr>
            <w:r w:rsidRPr="004A0BFE">
              <w:rPr>
                <w:rFonts w:ascii="Times New Roman" w:hAnsi="Times New Roman"/>
                <w:sz w:val="24"/>
                <w:szCs w:val="24"/>
                <w:lang w:val="ru-RU"/>
              </w:rPr>
              <w:t>Установление оптимального значения нормативов потребления коммунальных услуг с учетом применения эффективных технологических решений, использования современных материалов и оборудования.</w:t>
            </w:r>
          </w:p>
          <w:p w:rsidR="00F11F00" w:rsidRPr="004A0BFE" w:rsidRDefault="00F11F00" w:rsidP="00F11F00">
            <w:pPr>
              <w:pStyle w:val="TableParagraph"/>
              <w:ind w:right="102"/>
              <w:rPr>
                <w:rFonts w:ascii="Times New Roman" w:eastAsia="Times New Roman" w:hAnsi="Times New Roman" w:cs="Times New Roman"/>
                <w:sz w:val="24"/>
                <w:szCs w:val="24"/>
                <w:lang w:val="ru-RU"/>
              </w:rPr>
            </w:pPr>
            <w:r w:rsidRPr="004A0BFE">
              <w:rPr>
                <w:rFonts w:ascii="Times New Roman" w:hAnsi="Times New Roman"/>
                <w:sz w:val="24"/>
                <w:szCs w:val="24"/>
                <w:lang w:val="ru-RU"/>
              </w:rPr>
              <w:t>Внедрение новых методик и современных технологий, в том числе энергосберегающих, в функционировании систем коммунальной инфраструктуры.</w:t>
            </w:r>
          </w:p>
          <w:p w:rsidR="00F11F00" w:rsidRPr="004A0BFE" w:rsidRDefault="00F11F00" w:rsidP="00F11F00">
            <w:pPr>
              <w:pStyle w:val="TableParagraph"/>
              <w:spacing w:line="252" w:lineRule="exact"/>
              <w:rPr>
                <w:rFonts w:ascii="Times New Roman" w:eastAsia="Times New Roman" w:hAnsi="Times New Roman" w:cs="Times New Roman"/>
                <w:sz w:val="24"/>
                <w:szCs w:val="24"/>
                <w:lang w:val="ru-RU"/>
              </w:rPr>
            </w:pPr>
            <w:r w:rsidRPr="004A0BFE">
              <w:rPr>
                <w:rFonts w:ascii="Times New Roman" w:hAnsi="Times New Roman"/>
                <w:sz w:val="24"/>
                <w:szCs w:val="24"/>
                <w:lang w:val="ru-RU"/>
              </w:rPr>
              <w:t>Прогноз стоимости всех коммунальных ресурсов.</w:t>
            </w:r>
          </w:p>
          <w:p w:rsidR="00B80DB6" w:rsidRPr="002B45D6" w:rsidRDefault="00F11F00" w:rsidP="00F11F00">
            <w:pPr>
              <w:pStyle w:val="22"/>
            </w:pPr>
            <w:r w:rsidRPr="004A0BFE">
              <w:t>Определение затрат на реализацию мероприятий программы, эффекты, возникающие в результате реализации мероприятий программы и источники инвестиций для реализации мероприятий программы.</w:t>
            </w:r>
          </w:p>
        </w:tc>
      </w:tr>
    </w:tbl>
    <w:p w:rsidR="00B80DB6" w:rsidRDefault="00B80DB6" w:rsidP="00B80DB6">
      <w:pPr>
        <w:pStyle w:val="22"/>
      </w:pPr>
    </w:p>
    <w:p w:rsidR="00F11F00" w:rsidRDefault="00F11F00" w:rsidP="00684DF4">
      <w:pPr>
        <w:pStyle w:val="26"/>
        <w:keepNext/>
        <w:keepLines/>
        <w:shd w:val="clear" w:color="auto" w:fill="auto"/>
        <w:tabs>
          <w:tab w:val="left" w:pos="-2977"/>
        </w:tabs>
        <w:spacing w:after="0" w:line="240" w:lineRule="auto"/>
        <w:ind w:firstLine="0"/>
        <w:rPr>
          <w:sz w:val="24"/>
          <w:szCs w:val="24"/>
        </w:rPr>
      </w:pPr>
      <w:bookmarkStart w:id="0" w:name="bookmark3"/>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bookmarkEnd w:id="0"/>
    <w:p w:rsidR="00684DF4" w:rsidRDefault="00684DF4"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Pr="00542F5C"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spacing w:after="0" w:line="240" w:lineRule="auto"/>
        <w:ind w:firstLine="284"/>
        <w:jc w:val="both"/>
        <w:rPr>
          <w:rFonts w:ascii="Times New Roman" w:hAnsi="Times New Roman" w:cs="Times New Roman"/>
          <w:sz w:val="24"/>
          <w:szCs w:val="24"/>
        </w:rPr>
      </w:pPr>
    </w:p>
    <w:p w:rsidR="004F7EE1" w:rsidRDefault="004F7EE1" w:rsidP="00684DF4">
      <w:pPr>
        <w:spacing w:after="0" w:line="240" w:lineRule="auto"/>
        <w:ind w:firstLine="284"/>
        <w:jc w:val="both"/>
        <w:rPr>
          <w:rFonts w:ascii="Times New Roman" w:hAnsi="Times New Roman" w:cs="Times New Roman"/>
          <w:sz w:val="24"/>
          <w:szCs w:val="24"/>
        </w:rPr>
      </w:pPr>
    </w:p>
    <w:p w:rsidR="004F7EE1" w:rsidRDefault="004F7EE1" w:rsidP="004F7EE1">
      <w:pPr>
        <w:pStyle w:val="26"/>
        <w:keepNext/>
        <w:keepLines/>
        <w:shd w:val="clear" w:color="auto" w:fill="auto"/>
        <w:tabs>
          <w:tab w:val="left" w:pos="-2977"/>
        </w:tabs>
        <w:spacing w:after="0" w:line="240" w:lineRule="auto"/>
        <w:ind w:firstLine="0"/>
        <w:rPr>
          <w:sz w:val="24"/>
          <w:szCs w:val="24"/>
        </w:rPr>
      </w:pPr>
      <w:r>
        <w:rPr>
          <w:sz w:val="24"/>
          <w:szCs w:val="24"/>
        </w:rPr>
        <w:lastRenderedPageBreak/>
        <w:t xml:space="preserve">Раздел 2. </w:t>
      </w:r>
      <w:r w:rsidRPr="00542F5C">
        <w:rPr>
          <w:sz w:val="24"/>
          <w:szCs w:val="24"/>
        </w:rPr>
        <w:t>Задачи совершенствования и развития коммунального комплекса муниципального образования</w:t>
      </w:r>
    </w:p>
    <w:p w:rsidR="004F7EE1" w:rsidRDefault="004F7EE1" w:rsidP="00684DF4">
      <w:pPr>
        <w:spacing w:after="0" w:line="240" w:lineRule="auto"/>
        <w:ind w:firstLine="284"/>
        <w:jc w:val="both"/>
        <w:rPr>
          <w:rFonts w:ascii="Times New Roman" w:hAnsi="Times New Roman" w:cs="Times New Roman"/>
          <w:sz w:val="24"/>
          <w:szCs w:val="24"/>
        </w:rPr>
      </w:pPr>
    </w:p>
    <w:p w:rsidR="00684DF4" w:rsidRPr="00542F5C" w:rsidRDefault="00684DF4" w:rsidP="00684DF4">
      <w:pPr>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Целью разработки Программы комплексного развития системы коммунальной инфраструктуры муниципального образования Нововасюганское сельское поселение</w:t>
      </w:r>
      <w:r>
        <w:rPr>
          <w:rFonts w:ascii="Times New Roman" w:hAnsi="Times New Roman" w:cs="Times New Roman"/>
          <w:sz w:val="24"/>
          <w:szCs w:val="24"/>
        </w:rPr>
        <w:t xml:space="preserve"> </w:t>
      </w:r>
      <w:r w:rsidRPr="00542F5C">
        <w:rPr>
          <w:rFonts w:ascii="Times New Roman" w:hAnsi="Times New Roman" w:cs="Times New Roman"/>
          <w:sz w:val="24"/>
          <w:szCs w:val="24"/>
        </w:rPr>
        <w:t>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684DF4" w:rsidRPr="00542F5C" w:rsidRDefault="00684DF4" w:rsidP="009F75CE">
      <w:pPr>
        <w:tabs>
          <w:tab w:val="center" w:pos="2796"/>
          <w:tab w:val="center" w:pos="4092"/>
          <w:tab w:val="left" w:pos="4733"/>
          <w:tab w:val="center" w:pos="6622"/>
          <w:tab w:val="right" w:pos="9322"/>
        </w:tabs>
        <w:spacing w:after="0" w:line="240" w:lineRule="auto"/>
        <w:ind w:firstLine="284"/>
        <w:rPr>
          <w:rFonts w:ascii="Times New Roman" w:hAnsi="Times New Roman" w:cs="Times New Roman"/>
          <w:sz w:val="24"/>
          <w:szCs w:val="24"/>
        </w:rPr>
      </w:pPr>
      <w:r w:rsidRPr="00542F5C">
        <w:rPr>
          <w:rFonts w:ascii="Times New Roman" w:hAnsi="Times New Roman" w:cs="Times New Roman"/>
          <w:sz w:val="24"/>
          <w:szCs w:val="24"/>
        </w:rPr>
        <w:t>Программа</w:t>
      </w:r>
      <w:r w:rsidRPr="00542F5C">
        <w:rPr>
          <w:rFonts w:ascii="Times New Roman" w:hAnsi="Times New Roman" w:cs="Times New Roman"/>
          <w:sz w:val="24"/>
          <w:szCs w:val="24"/>
        </w:rPr>
        <w:tab/>
        <w:t>комплексного</w:t>
      </w:r>
      <w:r w:rsidRPr="00542F5C">
        <w:rPr>
          <w:rFonts w:ascii="Times New Roman" w:hAnsi="Times New Roman" w:cs="Times New Roman"/>
          <w:sz w:val="24"/>
          <w:szCs w:val="24"/>
        </w:rPr>
        <w:tab/>
        <w:t>развития</w:t>
      </w:r>
      <w:r w:rsidRPr="00542F5C">
        <w:rPr>
          <w:rFonts w:ascii="Times New Roman" w:hAnsi="Times New Roman" w:cs="Times New Roman"/>
          <w:sz w:val="24"/>
          <w:szCs w:val="24"/>
        </w:rPr>
        <w:tab/>
        <w:t>системы</w:t>
      </w:r>
      <w:r w:rsidRPr="00542F5C">
        <w:rPr>
          <w:rFonts w:ascii="Times New Roman" w:hAnsi="Times New Roman" w:cs="Times New Roman"/>
          <w:sz w:val="24"/>
          <w:szCs w:val="24"/>
        </w:rPr>
        <w:tab/>
        <w:t>коммунальной</w:t>
      </w:r>
      <w:r w:rsidRPr="00542F5C">
        <w:rPr>
          <w:rFonts w:ascii="Times New Roman" w:hAnsi="Times New Roman" w:cs="Times New Roman"/>
          <w:sz w:val="24"/>
          <w:szCs w:val="24"/>
        </w:rPr>
        <w:tab/>
        <w:t>инфраструктуры</w:t>
      </w:r>
    </w:p>
    <w:p w:rsidR="00684DF4" w:rsidRPr="00542F5C" w:rsidRDefault="00684DF4" w:rsidP="009F75CE">
      <w:pPr>
        <w:tabs>
          <w:tab w:val="center" w:pos="2796"/>
          <w:tab w:val="center" w:pos="4092"/>
          <w:tab w:val="left" w:pos="4726"/>
          <w:tab w:val="center" w:pos="6622"/>
          <w:tab w:val="right" w:pos="9322"/>
        </w:tabs>
        <w:spacing w:after="0" w:line="240" w:lineRule="auto"/>
        <w:rPr>
          <w:rFonts w:ascii="Times New Roman" w:hAnsi="Times New Roman" w:cs="Times New Roman"/>
          <w:sz w:val="24"/>
          <w:szCs w:val="24"/>
        </w:rPr>
      </w:pPr>
      <w:r w:rsidRPr="00542F5C">
        <w:rPr>
          <w:rFonts w:ascii="Times New Roman" w:hAnsi="Times New Roman" w:cs="Times New Roman"/>
          <w:sz w:val="24"/>
          <w:szCs w:val="24"/>
        </w:rPr>
        <w:t>муниципального</w:t>
      </w:r>
      <w:r w:rsidRPr="00542F5C">
        <w:rPr>
          <w:rFonts w:ascii="Times New Roman" w:hAnsi="Times New Roman" w:cs="Times New Roman"/>
          <w:sz w:val="24"/>
          <w:szCs w:val="24"/>
        </w:rPr>
        <w:tab/>
        <w:t>образования</w:t>
      </w:r>
      <w:r w:rsidRPr="00542F5C">
        <w:rPr>
          <w:rFonts w:ascii="Times New Roman" w:hAnsi="Times New Roman" w:cs="Times New Roman"/>
          <w:sz w:val="24"/>
          <w:szCs w:val="24"/>
        </w:rPr>
        <w:tab/>
        <w:t>является</w:t>
      </w:r>
      <w:r w:rsidRPr="00542F5C">
        <w:rPr>
          <w:rFonts w:ascii="Times New Roman" w:hAnsi="Times New Roman" w:cs="Times New Roman"/>
          <w:sz w:val="24"/>
          <w:szCs w:val="24"/>
        </w:rPr>
        <w:tab/>
        <w:t>базовым</w:t>
      </w:r>
      <w:r w:rsidRPr="00542F5C">
        <w:rPr>
          <w:rFonts w:ascii="Times New Roman" w:hAnsi="Times New Roman" w:cs="Times New Roman"/>
          <w:sz w:val="24"/>
          <w:szCs w:val="24"/>
        </w:rPr>
        <w:tab/>
        <w:t>документом</w:t>
      </w:r>
      <w:r w:rsidRPr="00542F5C">
        <w:rPr>
          <w:rFonts w:ascii="Times New Roman" w:hAnsi="Times New Roman" w:cs="Times New Roman"/>
          <w:sz w:val="24"/>
          <w:szCs w:val="24"/>
        </w:rPr>
        <w:tab/>
        <w:t>для разработки</w:t>
      </w:r>
    </w:p>
    <w:p w:rsidR="00684DF4" w:rsidRPr="00542F5C" w:rsidRDefault="00684DF4" w:rsidP="009F75CE">
      <w:pPr>
        <w:spacing w:after="0" w:line="240" w:lineRule="auto"/>
        <w:rPr>
          <w:rFonts w:ascii="Times New Roman" w:hAnsi="Times New Roman" w:cs="Times New Roman"/>
          <w:sz w:val="24"/>
          <w:szCs w:val="24"/>
        </w:rPr>
      </w:pPr>
      <w:r w:rsidRPr="00542F5C">
        <w:rPr>
          <w:rFonts w:ascii="Times New Roman" w:hAnsi="Times New Roman" w:cs="Times New Roman"/>
          <w:sz w:val="24"/>
          <w:szCs w:val="24"/>
        </w:rPr>
        <w:t>инвестиционных и производственных программ организаций, обслуживающих систему коммунальной инфраструктуры муниципального образования.</w:t>
      </w:r>
    </w:p>
    <w:p w:rsidR="00684DF4" w:rsidRPr="00542F5C" w:rsidRDefault="00684DF4" w:rsidP="009F75CE">
      <w:pPr>
        <w:tabs>
          <w:tab w:val="center" w:pos="2796"/>
          <w:tab w:val="center" w:pos="4092"/>
          <w:tab w:val="left" w:pos="4733"/>
          <w:tab w:val="center" w:pos="6622"/>
          <w:tab w:val="right" w:pos="9322"/>
        </w:tabs>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Программа</w:t>
      </w:r>
      <w:r w:rsidRPr="00542F5C">
        <w:rPr>
          <w:rFonts w:ascii="Times New Roman" w:hAnsi="Times New Roman" w:cs="Times New Roman"/>
          <w:sz w:val="24"/>
          <w:szCs w:val="24"/>
        </w:rPr>
        <w:tab/>
        <w:t>комплексного</w:t>
      </w:r>
      <w:r w:rsidRPr="00542F5C">
        <w:rPr>
          <w:rFonts w:ascii="Times New Roman" w:hAnsi="Times New Roman" w:cs="Times New Roman"/>
          <w:sz w:val="24"/>
          <w:szCs w:val="24"/>
        </w:rPr>
        <w:tab/>
        <w:t>развития</w:t>
      </w:r>
      <w:r w:rsidRPr="00542F5C">
        <w:rPr>
          <w:rFonts w:ascii="Times New Roman" w:hAnsi="Times New Roman" w:cs="Times New Roman"/>
          <w:sz w:val="24"/>
          <w:szCs w:val="24"/>
        </w:rPr>
        <w:tab/>
        <w:t>системы</w:t>
      </w:r>
      <w:r w:rsidRPr="00542F5C">
        <w:rPr>
          <w:rFonts w:ascii="Times New Roman" w:hAnsi="Times New Roman" w:cs="Times New Roman"/>
          <w:sz w:val="24"/>
          <w:szCs w:val="24"/>
        </w:rPr>
        <w:tab/>
        <w:t>коммунальной</w:t>
      </w:r>
      <w:r w:rsidRPr="00542F5C">
        <w:rPr>
          <w:rFonts w:ascii="Times New Roman" w:hAnsi="Times New Roman" w:cs="Times New Roman"/>
          <w:sz w:val="24"/>
          <w:szCs w:val="24"/>
        </w:rPr>
        <w:tab/>
        <w:t>инфраструктуры</w:t>
      </w:r>
    </w:p>
    <w:p w:rsidR="00684DF4" w:rsidRPr="00542F5C" w:rsidRDefault="00684DF4" w:rsidP="009F75CE">
      <w:pPr>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муниципального образования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 Нововасюганское сельское поселение.</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Основными задачами Программы комплексного развития системы коммунальной инфраструктуры муниципального образования являются:</w:t>
      </w:r>
    </w:p>
    <w:p w:rsidR="00684DF4" w:rsidRPr="00542F5C" w:rsidRDefault="00684DF4" w:rsidP="00684DF4">
      <w:pPr>
        <w:widowControl w:val="0"/>
        <w:numPr>
          <w:ilvl w:val="0"/>
          <w:numId w:val="7"/>
        </w:numPr>
        <w:tabs>
          <w:tab w:val="left" w:pos="1444"/>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Инженерно-техническая оптимизация коммунальных систем.</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Взаимосвязанное перспективное планирование развития</w:t>
      </w:r>
      <w:r w:rsidRPr="00542F5C">
        <w:rPr>
          <w:rFonts w:ascii="Times New Roman" w:hAnsi="Times New Roman" w:cs="Times New Roman"/>
          <w:sz w:val="24"/>
          <w:szCs w:val="24"/>
        </w:rPr>
        <w:tab/>
        <w:t>коммунальных</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систем.</w:t>
      </w:r>
    </w:p>
    <w:p w:rsidR="00684DF4" w:rsidRPr="00542F5C" w:rsidRDefault="00684DF4" w:rsidP="00684DF4">
      <w:pPr>
        <w:widowControl w:val="0"/>
        <w:numPr>
          <w:ilvl w:val="0"/>
          <w:numId w:val="7"/>
        </w:numPr>
        <w:tabs>
          <w:tab w:val="left" w:pos="1444"/>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Обоснование мероприятий по комплексной реконструкции и модернизации.</w:t>
      </w:r>
    </w:p>
    <w:p w:rsidR="00684DF4" w:rsidRPr="00542F5C" w:rsidRDefault="00684DF4" w:rsidP="00684DF4">
      <w:pPr>
        <w:widowControl w:val="0"/>
        <w:numPr>
          <w:ilvl w:val="0"/>
          <w:numId w:val="7"/>
        </w:numPr>
        <w:tabs>
          <w:tab w:val="left" w:pos="1444"/>
        </w:tabs>
        <w:spacing w:after="0" w:line="240" w:lineRule="auto"/>
        <w:ind w:left="580"/>
        <w:jc w:val="both"/>
        <w:rPr>
          <w:rFonts w:ascii="Times New Roman" w:hAnsi="Times New Roman" w:cs="Times New Roman"/>
          <w:sz w:val="24"/>
          <w:szCs w:val="24"/>
        </w:rPr>
      </w:pPr>
      <w:r w:rsidRPr="00542F5C">
        <w:rPr>
          <w:rFonts w:ascii="Times New Roman" w:hAnsi="Times New Roman" w:cs="Times New Roman"/>
          <w:sz w:val="24"/>
          <w:szCs w:val="24"/>
        </w:rPr>
        <w:t>Повышение надежности систем и качества предоставления коммунальных услуг.</w:t>
      </w:r>
    </w:p>
    <w:p w:rsidR="00684DF4" w:rsidRPr="00542F5C" w:rsidRDefault="00684DF4" w:rsidP="00684DF4">
      <w:pPr>
        <w:widowControl w:val="0"/>
        <w:numPr>
          <w:ilvl w:val="0"/>
          <w:numId w:val="7"/>
        </w:numPr>
        <w:tabs>
          <w:tab w:val="left" w:pos="1444"/>
        </w:tabs>
        <w:spacing w:after="0" w:line="240" w:lineRule="auto"/>
        <w:ind w:left="580"/>
        <w:jc w:val="both"/>
        <w:rPr>
          <w:rFonts w:ascii="Times New Roman" w:hAnsi="Times New Roman" w:cs="Times New Roman"/>
          <w:sz w:val="24"/>
          <w:szCs w:val="24"/>
        </w:rPr>
      </w:pPr>
      <w:r w:rsidRPr="00542F5C">
        <w:rPr>
          <w:rFonts w:ascii="Times New Roman" w:hAnsi="Times New Roman" w:cs="Times New Roman"/>
          <w:sz w:val="24"/>
          <w:szCs w:val="24"/>
        </w:rPr>
        <w:t>Совершенствование механизмов развития энергосбережения и повышение энергоэффективности коммунальной инфраструктуры.</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Повышение инвестиционной привлекательности</w:t>
      </w:r>
      <w:r w:rsidRPr="00542F5C">
        <w:rPr>
          <w:rFonts w:ascii="Times New Roman" w:hAnsi="Times New Roman" w:cs="Times New Roman"/>
          <w:sz w:val="24"/>
          <w:szCs w:val="24"/>
        </w:rPr>
        <w:tab/>
        <w:t>коммунальной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инфраструктуры муниципального образования.</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Обеспечение сбалансированности интересов субъектов</w:t>
      </w:r>
      <w:r w:rsidRPr="00542F5C">
        <w:rPr>
          <w:rFonts w:ascii="Times New Roman" w:hAnsi="Times New Roman" w:cs="Times New Roman"/>
          <w:sz w:val="24"/>
          <w:szCs w:val="24"/>
        </w:rPr>
        <w:tab/>
        <w:t>коммунальной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инфраструктуры и потребителей.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Формирование и реализация Программы комплексного развития системы коммунальной инфраструктуры муниципального образования Нововасюганское сельское поселение базируются на следующих принципах:</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системность -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комплексность - формирование Программы комплексного развития коммунальной инфраструктуры в увязке с различными целевыми программами (федеральными, региональными, муниципальными).</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Сроки и этапы:</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Программа комплексного развития системы коммунальной инфраструктуры</w:t>
      </w:r>
      <w:r w:rsidR="004F7EE1">
        <w:rPr>
          <w:rFonts w:ascii="Times New Roman" w:hAnsi="Times New Roman" w:cs="Times New Roman"/>
          <w:sz w:val="24"/>
          <w:szCs w:val="24"/>
        </w:rPr>
        <w:t xml:space="preserve"> на территории М</w:t>
      </w:r>
      <w:r w:rsidRPr="00542F5C">
        <w:rPr>
          <w:rFonts w:ascii="Times New Roman" w:hAnsi="Times New Roman" w:cs="Times New Roman"/>
          <w:sz w:val="24"/>
          <w:szCs w:val="24"/>
        </w:rPr>
        <w:t xml:space="preserve">униципального образования Нововасюганское сельское поселение </w:t>
      </w:r>
      <w:r w:rsidR="004F7EE1">
        <w:rPr>
          <w:rFonts w:ascii="Times New Roman" w:hAnsi="Times New Roman" w:cs="Times New Roman"/>
          <w:sz w:val="24"/>
          <w:szCs w:val="24"/>
        </w:rPr>
        <w:t>разрабатывается на период с 2017 до 2038</w:t>
      </w:r>
      <w:r w:rsidRPr="00542F5C">
        <w:rPr>
          <w:rFonts w:ascii="Times New Roman" w:hAnsi="Times New Roman" w:cs="Times New Roman"/>
          <w:sz w:val="24"/>
          <w:szCs w:val="24"/>
        </w:rPr>
        <w:t xml:space="preserve"> годы.</w:t>
      </w:r>
    </w:p>
    <w:p w:rsidR="007950C1" w:rsidRDefault="007950C1" w:rsidP="00684DF4">
      <w:pPr>
        <w:spacing w:after="0" w:line="240" w:lineRule="auto"/>
        <w:rPr>
          <w:rFonts w:ascii="Times New Roman" w:hAnsi="Times New Roman" w:cs="Times New Roman"/>
          <w:sz w:val="24"/>
          <w:szCs w:val="24"/>
        </w:rPr>
      </w:pPr>
    </w:p>
    <w:p w:rsidR="007950C1" w:rsidRDefault="007950C1" w:rsidP="00684DF4">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Pr="00542F5C" w:rsidRDefault="009F75CE" w:rsidP="004F3556">
      <w:pPr>
        <w:pStyle w:val="26"/>
        <w:keepNext/>
        <w:keepLines/>
        <w:shd w:val="clear" w:color="auto" w:fill="auto"/>
        <w:tabs>
          <w:tab w:val="left" w:pos="433"/>
        </w:tabs>
        <w:spacing w:after="0" w:line="240" w:lineRule="auto"/>
        <w:ind w:firstLine="0"/>
        <w:rPr>
          <w:sz w:val="24"/>
          <w:szCs w:val="24"/>
        </w:rPr>
      </w:pPr>
      <w:bookmarkStart w:id="1" w:name="bookmark4"/>
      <w:bookmarkStart w:id="2" w:name="bookmark9"/>
      <w:r>
        <w:rPr>
          <w:sz w:val="24"/>
          <w:szCs w:val="24"/>
        </w:rPr>
        <w:lastRenderedPageBreak/>
        <w:t>Раздел 3</w:t>
      </w:r>
      <w:r w:rsidR="004F3556">
        <w:rPr>
          <w:sz w:val="24"/>
          <w:szCs w:val="24"/>
        </w:rPr>
        <w:t>. Перспективы развития М</w:t>
      </w:r>
      <w:r w:rsidR="004F3556" w:rsidRPr="00542F5C">
        <w:rPr>
          <w:sz w:val="24"/>
          <w:szCs w:val="24"/>
        </w:rPr>
        <w:t>униципального образования</w:t>
      </w:r>
      <w:bookmarkEnd w:id="1"/>
      <w:r w:rsidR="004F3556">
        <w:rPr>
          <w:sz w:val="24"/>
          <w:szCs w:val="24"/>
        </w:rPr>
        <w:t xml:space="preserve"> Нововасюганское сельское поселение</w:t>
      </w:r>
    </w:p>
    <w:p w:rsidR="004F3556" w:rsidRDefault="009F75CE" w:rsidP="004F3556">
      <w:pPr>
        <w:pStyle w:val="34"/>
        <w:keepNext/>
        <w:keepLines/>
        <w:shd w:val="clear" w:color="auto" w:fill="auto"/>
        <w:tabs>
          <w:tab w:val="left" w:pos="1971"/>
        </w:tabs>
        <w:spacing w:before="0" w:after="0" w:line="280" w:lineRule="exact"/>
        <w:ind w:firstLine="0"/>
        <w:jc w:val="center"/>
        <w:rPr>
          <w:sz w:val="24"/>
          <w:szCs w:val="24"/>
        </w:rPr>
      </w:pPr>
      <w:bookmarkStart w:id="3" w:name="bookmark5"/>
      <w:r>
        <w:rPr>
          <w:sz w:val="24"/>
          <w:szCs w:val="24"/>
        </w:rPr>
        <w:t>3</w:t>
      </w:r>
      <w:r w:rsidR="004F3556">
        <w:rPr>
          <w:sz w:val="24"/>
          <w:szCs w:val="24"/>
        </w:rPr>
        <w:t xml:space="preserve">.1. </w:t>
      </w:r>
      <w:r w:rsidR="004F3556" w:rsidRPr="00542F5C">
        <w:rPr>
          <w:sz w:val="24"/>
          <w:szCs w:val="24"/>
        </w:rPr>
        <w:t>Общие сведения о муниципальном образовании</w:t>
      </w:r>
      <w:bookmarkEnd w:id="3"/>
    </w:p>
    <w:p w:rsidR="004F3556" w:rsidRPr="00542F5C" w:rsidRDefault="004F3556" w:rsidP="004F3556">
      <w:pPr>
        <w:pStyle w:val="34"/>
        <w:keepNext/>
        <w:keepLines/>
        <w:shd w:val="clear" w:color="auto" w:fill="auto"/>
        <w:tabs>
          <w:tab w:val="left" w:pos="1971"/>
        </w:tabs>
        <w:spacing w:before="0" w:after="0" w:line="280" w:lineRule="exact"/>
        <w:ind w:firstLine="0"/>
        <w:jc w:val="center"/>
        <w:rPr>
          <w:sz w:val="24"/>
          <w:szCs w:val="24"/>
        </w:rPr>
      </w:pPr>
    </w:p>
    <w:p w:rsidR="004F3556" w:rsidRPr="002070FC" w:rsidRDefault="004F3556" w:rsidP="004F3556">
      <w:pPr>
        <w:pStyle w:val="af2"/>
        <w:spacing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Образование </w:t>
      </w:r>
      <w:r>
        <w:rPr>
          <w:rFonts w:ascii="Times New Roman" w:hAnsi="Times New Roman"/>
          <w:bCs/>
          <w:sz w:val="24"/>
          <w:szCs w:val="24"/>
        </w:rPr>
        <w:t>Нововасюганского</w:t>
      </w:r>
      <w:r w:rsidRPr="002070FC">
        <w:rPr>
          <w:rFonts w:ascii="Times New Roman" w:hAnsi="Times New Roman"/>
          <w:bCs/>
          <w:sz w:val="24"/>
          <w:szCs w:val="24"/>
        </w:rPr>
        <w:t xml:space="preserve"> сельского поселения связано с принятием Федерального закона </w:t>
      </w:r>
      <w:r w:rsidRPr="00450751">
        <w:rPr>
          <w:rFonts w:ascii="Times New Roman" w:hAnsi="Times New Roman"/>
          <w:sz w:val="24"/>
          <w:szCs w:val="24"/>
        </w:rPr>
        <w:t>от 06 октября 2003 года № 131-ФЗ</w:t>
      </w:r>
      <w:r w:rsidRPr="002070FC">
        <w:rPr>
          <w:rFonts w:ascii="Times New Roman" w:hAnsi="Times New Roman"/>
          <w:bCs/>
          <w:sz w:val="24"/>
          <w:szCs w:val="24"/>
        </w:rPr>
        <w:t xml:space="preserve"> «Об общих принципах организации местного самоупра</w:t>
      </w:r>
      <w:r>
        <w:rPr>
          <w:rFonts w:ascii="Times New Roman" w:hAnsi="Times New Roman"/>
          <w:bCs/>
          <w:sz w:val="24"/>
          <w:szCs w:val="24"/>
        </w:rPr>
        <w:t xml:space="preserve">вления в Российской Федерации». </w:t>
      </w:r>
      <w:r w:rsidRPr="002070FC">
        <w:rPr>
          <w:rFonts w:ascii="Times New Roman" w:hAnsi="Times New Roman"/>
          <w:bCs/>
          <w:sz w:val="24"/>
          <w:szCs w:val="24"/>
        </w:rPr>
        <w:t>Территория сельского поселения определена границами, которые установле</w:t>
      </w:r>
      <w:r>
        <w:rPr>
          <w:rFonts w:ascii="Times New Roman" w:hAnsi="Times New Roman"/>
          <w:bCs/>
          <w:sz w:val="24"/>
          <w:szCs w:val="24"/>
        </w:rPr>
        <w:t>ны Законом Томской области от 10 сентября 2004 года</w:t>
      </w:r>
      <w:r w:rsidRPr="002070FC">
        <w:rPr>
          <w:rFonts w:ascii="Times New Roman" w:hAnsi="Times New Roman"/>
          <w:bCs/>
          <w:sz w:val="24"/>
          <w:szCs w:val="24"/>
        </w:rPr>
        <w:t xml:space="preserve">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w:t>
      </w:r>
    </w:p>
    <w:p w:rsidR="004F3556" w:rsidRDefault="004F3556" w:rsidP="004F3556">
      <w:pPr>
        <w:pStyle w:val="af2"/>
        <w:spacing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расположено в северо-западной</w:t>
      </w:r>
      <w:r w:rsidRPr="002070FC">
        <w:rPr>
          <w:rFonts w:ascii="Times New Roman" w:hAnsi="Times New Roman"/>
          <w:bCs/>
          <w:sz w:val="24"/>
          <w:szCs w:val="24"/>
        </w:rPr>
        <w:t xml:space="preserve"> части Томской области</w:t>
      </w:r>
      <w:r>
        <w:rPr>
          <w:rFonts w:ascii="Times New Roman" w:hAnsi="Times New Roman"/>
          <w:bCs/>
          <w:sz w:val="24"/>
          <w:szCs w:val="24"/>
        </w:rPr>
        <w:t xml:space="preserve"> на правом берегу р. Васюган. </w:t>
      </w:r>
      <w:r w:rsidRPr="002070FC">
        <w:rPr>
          <w:rFonts w:ascii="Times New Roman" w:hAnsi="Times New Roman"/>
          <w:bCs/>
          <w:sz w:val="24"/>
          <w:szCs w:val="24"/>
        </w:rPr>
        <w:t>Общая площадь поселени</w:t>
      </w:r>
      <w:r>
        <w:rPr>
          <w:rFonts w:ascii="Times New Roman" w:hAnsi="Times New Roman"/>
          <w:bCs/>
          <w:sz w:val="24"/>
          <w:szCs w:val="24"/>
        </w:rPr>
        <w:t xml:space="preserve">я в административных границах составляет 66683 </w:t>
      </w:r>
      <w:r w:rsidRPr="002070FC">
        <w:rPr>
          <w:rFonts w:ascii="Times New Roman" w:hAnsi="Times New Roman"/>
          <w:bCs/>
          <w:sz w:val="24"/>
          <w:szCs w:val="24"/>
        </w:rPr>
        <w:t xml:space="preserve">га. </w:t>
      </w:r>
      <w:r>
        <w:rPr>
          <w:rFonts w:ascii="Times New Roman" w:hAnsi="Times New Roman"/>
          <w:bCs/>
          <w:sz w:val="24"/>
          <w:szCs w:val="24"/>
        </w:rPr>
        <w:t xml:space="preserve">Поселение не граничит ни с одним поселением, так как между ними находится межпоселенческая территория, относящаяся к Муниципальному образованию Каргасокский район. Основную часть территории составляют водные объекты, болота, леса и земли населенных пунктов, которые делятся на зоны: жилая, общественно-деловая, производственная, рекреационного назначения, инженерной инфраструктуры, транспортной инфраструктуры, сельскохозяйственного назначения, иного назначения (охранная). </w:t>
      </w:r>
    </w:p>
    <w:p w:rsidR="004F3556" w:rsidRPr="005F143C" w:rsidRDefault="004F3556" w:rsidP="004F3556">
      <w:pPr>
        <w:pStyle w:val="af2"/>
        <w:spacing w:line="240" w:lineRule="auto"/>
        <w:ind w:firstLine="284"/>
        <w:contextualSpacing/>
        <w:jc w:val="both"/>
        <w:rPr>
          <w:rFonts w:ascii="Times New Roman" w:hAnsi="Times New Roman"/>
          <w:bCs/>
          <w:sz w:val="24"/>
          <w:szCs w:val="24"/>
        </w:rPr>
      </w:pPr>
      <w:r w:rsidRPr="005F143C">
        <w:rPr>
          <w:rFonts w:ascii="Times New Roman" w:hAnsi="Times New Roman"/>
          <w:bCs/>
          <w:sz w:val="24"/>
          <w:szCs w:val="24"/>
        </w:rPr>
        <w:t xml:space="preserve">По устройству поверхности землепользования территория поселения представляет собой слабоволнистую равнину. Почва в основном песчаная и супесчаная, выделяются серые лесные и болотистые почвы. </w:t>
      </w:r>
      <w:r w:rsidRPr="005F143C">
        <w:rPr>
          <w:rFonts w:ascii="Times New Roman" w:hAnsi="Times New Roman"/>
        </w:rPr>
        <w:t>Серые лесные почвы занимают около 20% всей площади. По мощности торфяного горизонта болотные почвы делятся на торфяно-болотистые, торфянисто-болотные, характеризуются наличием торфянистой массы мощностью до 1,5 метра.</w:t>
      </w:r>
      <w:r>
        <w:rPr>
          <w:rFonts w:ascii="Times New Roman" w:hAnsi="Times New Roman"/>
          <w:bCs/>
          <w:sz w:val="24"/>
          <w:szCs w:val="24"/>
        </w:rPr>
        <w:t xml:space="preserve"> Земли, пригодных для землепашества нет.</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в</w:t>
      </w:r>
      <w:r w:rsidRPr="002070FC">
        <w:rPr>
          <w:rFonts w:ascii="Times New Roman" w:hAnsi="Times New Roman"/>
          <w:bCs/>
          <w:sz w:val="24"/>
          <w:szCs w:val="24"/>
        </w:rPr>
        <w:t>ходит в состав Каргасокского муниципального района</w:t>
      </w:r>
      <w:r>
        <w:rPr>
          <w:rFonts w:ascii="Times New Roman" w:hAnsi="Times New Roman"/>
          <w:bCs/>
          <w:sz w:val="24"/>
          <w:szCs w:val="24"/>
        </w:rPr>
        <w:t xml:space="preserve"> Томской области</w:t>
      </w:r>
      <w:r w:rsidRPr="002070FC">
        <w:rPr>
          <w:rFonts w:ascii="Times New Roman" w:hAnsi="Times New Roman"/>
          <w:bCs/>
          <w:sz w:val="24"/>
          <w:szCs w:val="24"/>
        </w:rPr>
        <w:t xml:space="preserve">. </w:t>
      </w:r>
      <w:r>
        <w:rPr>
          <w:rFonts w:ascii="Times New Roman" w:hAnsi="Times New Roman"/>
          <w:bCs/>
          <w:sz w:val="24"/>
          <w:szCs w:val="24"/>
        </w:rPr>
        <w:t xml:space="preserve">В состав поселения входит 2 населенных пункта: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1. С</w:t>
      </w:r>
      <w:r w:rsidRPr="002070FC">
        <w:rPr>
          <w:rFonts w:ascii="Times New Roman" w:hAnsi="Times New Roman"/>
          <w:bCs/>
          <w:sz w:val="24"/>
          <w:szCs w:val="24"/>
        </w:rPr>
        <w:t xml:space="preserve">ело </w:t>
      </w:r>
      <w:r>
        <w:rPr>
          <w:rFonts w:ascii="Times New Roman" w:hAnsi="Times New Roman"/>
          <w:bCs/>
          <w:sz w:val="24"/>
          <w:szCs w:val="24"/>
        </w:rPr>
        <w:t xml:space="preserve">Новый Васюган - </w:t>
      </w:r>
      <w:r w:rsidRPr="002070FC">
        <w:rPr>
          <w:rFonts w:ascii="Times New Roman" w:hAnsi="Times New Roman"/>
          <w:bCs/>
          <w:sz w:val="24"/>
          <w:szCs w:val="24"/>
        </w:rPr>
        <w:t xml:space="preserve">Административный центр </w:t>
      </w:r>
      <w:r>
        <w:rPr>
          <w:rFonts w:ascii="Times New Roman" w:hAnsi="Times New Roman"/>
          <w:bCs/>
          <w:sz w:val="24"/>
          <w:szCs w:val="24"/>
        </w:rPr>
        <w:t xml:space="preserve">Нововасюганского сельского поселения.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2. Д</w:t>
      </w:r>
      <w:r w:rsidRPr="002070FC">
        <w:rPr>
          <w:rFonts w:ascii="Times New Roman" w:hAnsi="Times New Roman"/>
          <w:bCs/>
          <w:sz w:val="24"/>
          <w:szCs w:val="24"/>
        </w:rPr>
        <w:t xml:space="preserve">еревня </w:t>
      </w:r>
      <w:r>
        <w:rPr>
          <w:rFonts w:ascii="Times New Roman" w:hAnsi="Times New Roman"/>
          <w:bCs/>
          <w:sz w:val="24"/>
          <w:szCs w:val="24"/>
        </w:rPr>
        <w:t>Айполово</w:t>
      </w:r>
      <w:r w:rsidRPr="002070FC">
        <w:rPr>
          <w:rFonts w:ascii="Times New Roman" w:hAnsi="Times New Roman"/>
          <w:bCs/>
          <w:sz w:val="24"/>
          <w:szCs w:val="24"/>
        </w:rPr>
        <w:t xml:space="preserve">. </w:t>
      </w:r>
    </w:p>
    <w:p w:rsidR="004F3556" w:rsidRDefault="004F3556" w:rsidP="004F3556">
      <w:pPr>
        <w:pStyle w:val="af2"/>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Вн</w:t>
      </w:r>
      <w:r>
        <w:rPr>
          <w:rFonts w:ascii="Times New Roman" w:hAnsi="Times New Roman"/>
          <w:bCs/>
          <w:sz w:val="24"/>
          <w:szCs w:val="24"/>
        </w:rPr>
        <w:t>ешние транспортные связи села</w:t>
      </w:r>
      <w:r w:rsidRPr="002070FC">
        <w:rPr>
          <w:rFonts w:ascii="Times New Roman" w:hAnsi="Times New Roman"/>
          <w:bCs/>
          <w:sz w:val="24"/>
          <w:szCs w:val="24"/>
        </w:rPr>
        <w:t xml:space="preserve"> </w:t>
      </w:r>
      <w:r>
        <w:rPr>
          <w:rFonts w:ascii="Times New Roman" w:hAnsi="Times New Roman"/>
          <w:bCs/>
          <w:sz w:val="24"/>
          <w:szCs w:val="24"/>
        </w:rPr>
        <w:t>Новый Васюган</w:t>
      </w:r>
      <w:r w:rsidRPr="002070FC">
        <w:rPr>
          <w:rFonts w:ascii="Times New Roman" w:hAnsi="Times New Roman"/>
          <w:bCs/>
          <w:sz w:val="24"/>
          <w:szCs w:val="24"/>
        </w:rPr>
        <w:t xml:space="preserve"> и д. </w:t>
      </w:r>
      <w:r>
        <w:rPr>
          <w:rFonts w:ascii="Times New Roman" w:hAnsi="Times New Roman"/>
          <w:bCs/>
          <w:sz w:val="24"/>
          <w:szCs w:val="24"/>
        </w:rPr>
        <w:t>Айполово</w:t>
      </w:r>
      <w:r w:rsidRPr="002070FC">
        <w:rPr>
          <w:rFonts w:ascii="Times New Roman" w:hAnsi="Times New Roman"/>
          <w:bCs/>
          <w:sz w:val="24"/>
          <w:szCs w:val="24"/>
        </w:rPr>
        <w:t xml:space="preserve"> осуществляются воздушным, речным и автомобильным транспортом.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Расстояние от населенных пунктов поселения до районного центра (с. Каргасок) составляет:</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с. Новый Васюган: 420 км (по автозимнику с декабря по март), 607 км (водным транспортом в период навигации), 277 км (воздушным транспортом круглогодично)</w:t>
      </w:r>
    </w:p>
    <w:p w:rsidR="004F3556" w:rsidRPr="002070FC"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д. Айполово: 440 км (по автозимнику), 565 км (водным транспортом), 270 км (воздушным транспортом)</w:t>
      </w:r>
    </w:p>
    <w:p w:rsidR="004F3556" w:rsidRDefault="004F3556" w:rsidP="004F3556">
      <w:pPr>
        <w:pStyle w:val="af2"/>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Населенные пункты не имеют устойчивого автотранспортного сообщения между собой. Связь с д. </w:t>
      </w:r>
      <w:r>
        <w:rPr>
          <w:rFonts w:ascii="Times New Roman" w:hAnsi="Times New Roman"/>
          <w:bCs/>
          <w:sz w:val="24"/>
          <w:szCs w:val="24"/>
        </w:rPr>
        <w:t>Айполово</w:t>
      </w:r>
      <w:r w:rsidRPr="002070FC">
        <w:rPr>
          <w:rFonts w:ascii="Times New Roman" w:hAnsi="Times New Roman"/>
          <w:bCs/>
          <w:sz w:val="24"/>
          <w:szCs w:val="24"/>
        </w:rPr>
        <w:t xml:space="preserve"> осуществляется</w:t>
      </w:r>
      <w:r>
        <w:rPr>
          <w:rFonts w:ascii="Times New Roman" w:hAnsi="Times New Roman"/>
          <w:bCs/>
          <w:sz w:val="24"/>
          <w:szCs w:val="24"/>
        </w:rPr>
        <w:t>:</w:t>
      </w:r>
      <w:r w:rsidRPr="002070FC">
        <w:rPr>
          <w:rFonts w:ascii="Times New Roman" w:hAnsi="Times New Roman"/>
          <w:bCs/>
          <w:sz w:val="24"/>
          <w:szCs w:val="24"/>
        </w:rPr>
        <w:t xml:space="preserve"> по зимнику на снегоходах</w:t>
      </w:r>
      <w:r>
        <w:rPr>
          <w:rFonts w:ascii="Times New Roman" w:hAnsi="Times New Roman"/>
          <w:bCs/>
          <w:sz w:val="24"/>
          <w:szCs w:val="24"/>
        </w:rPr>
        <w:t xml:space="preserve"> (31 км</w:t>
      </w:r>
      <w:r w:rsidRPr="002070FC">
        <w:rPr>
          <w:rFonts w:ascii="Times New Roman" w:hAnsi="Times New Roman"/>
          <w:bCs/>
          <w:sz w:val="24"/>
          <w:szCs w:val="24"/>
        </w:rPr>
        <w:t xml:space="preserve"> с де</w:t>
      </w:r>
      <w:r>
        <w:rPr>
          <w:rFonts w:ascii="Times New Roman" w:hAnsi="Times New Roman"/>
          <w:bCs/>
          <w:sz w:val="24"/>
          <w:szCs w:val="24"/>
        </w:rPr>
        <w:t>кабря по март), водным путём (40 км в период навигации)</w:t>
      </w:r>
      <w:r w:rsidRPr="002070FC">
        <w:rPr>
          <w:rFonts w:ascii="Times New Roman" w:hAnsi="Times New Roman"/>
          <w:bCs/>
          <w:sz w:val="24"/>
          <w:szCs w:val="24"/>
        </w:rPr>
        <w:t>.</w:t>
      </w:r>
    </w:p>
    <w:p w:rsidR="004F3556" w:rsidRDefault="004F3556" w:rsidP="004F3556">
      <w:pPr>
        <w:spacing w:after="0" w:line="274" w:lineRule="exact"/>
        <w:ind w:right="-8"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Бюджет поселения является отчасти дотационным. Доля собственных доходов (без субсидий, субвенций и дополнительных нормативов отчислений) составляет </w:t>
      </w:r>
      <w:r w:rsidRPr="004F7EE1">
        <w:rPr>
          <w:rFonts w:ascii="Times New Roman" w:hAnsi="Times New Roman" w:cs="Times New Roman"/>
          <w:sz w:val="24"/>
          <w:szCs w:val="24"/>
        </w:rPr>
        <w:t xml:space="preserve">35,2% </w:t>
      </w:r>
      <w:r w:rsidR="004F7EE1">
        <w:rPr>
          <w:rFonts w:ascii="Times New Roman" w:hAnsi="Times New Roman" w:cs="Times New Roman"/>
          <w:sz w:val="24"/>
          <w:szCs w:val="24"/>
        </w:rPr>
        <w:t xml:space="preserve">от </w:t>
      </w:r>
      <w:r w:rsidRPr="004F7EE1">
        <w:rPr>
          <w:rFonts w:ascii="Times New Roman" w:hAnsi="Times New Roman" w:cs="Times New Roman"/>
          <w:sz w:val="24"/>
          <w:szCs w:val="24"/>
        </w:rPr>
        <w:t xml:space="preserve">доходной части бюджета. </w:t>
      </w:r>
    </w:p>
    <w:p w:rsidR="005F14A2" w:rsidRPr="00542F5C" w:rsidRDefault="005F14A2" w:rsidP="004F3556">
      <w:pPr>
        <w:spacing w:after="0" w:line="274" w:lineRule="exact"/>
        <w:ind w:right="-8" w:firstLine="284"/>
        <w:jc w:val="both"/>
        <w:rPr>
          <w:rFonts w:ascii="Times New Roman" w:hAnsi="Times New Roman" w:cs="Times New Roman"/>
          <w:sz w:val="24"/>
          <w:szCs w:val="24"/>
        </w:rPr>
      </w:pPr>
    </w:p>
    <w:p w:rsidR="004F3556" w:rsidRDefault="009F75CE" w:rsidP="004F3556">
      <w:pPr>
        <w:pStyle w:val="34"/>
        <w:keepNext/>
        <w:keepLines/>
        <w:shd w:val="clear" w:color="auto" w:fill="auto"/>
        <w:tabs>
          <w:tab w:val="left" w:pos="-1985"/>
        </w:tabs>
        <w:spacing w:before="0" w:after="0" w:line="280" w:lineRule="exact"/>
        <w:ind w:firstLine="0"/>
        <w:jc w:val="center"/>
        <w:rPr>
          <w:sz w:val="24"/>
          <w:szCs w:val="24"/>
        </w:rPr>
      </w:pPr>
      <w:bookmarkStart w:id="4" w:name="bookmark6"/>
      <w:r>
        <w:rPr>
          <w:sz w:val="24"/>
          <w:szCs w:val="24"/>
        </w:rPr>
        <w:t>3</w:t>
      </w:r>
      <w:r w:rsidR="004F3556">
        <w:rPr>
          <w:sz w:val="24"/>
          <w:szCs w:val="24"/>
        </w:rPr>
        <w:t xml:space="preserve">.2. </w:t>
      </w:r>
      <w:r w:rsidR="004F3556" w:rsidRPr="00542F5C">
        <w:rPr>
          <w:sz w:val="24"/>
          <w:szCs w:val="24"/>
        </w:rPr>
        <w:t>Население муниципального образования</w:t>
      </w:r>
      <w:bookmarkEnd w:id="4"/>
    </w:p>
    <w:p w:rsidR="004F3556" w:rsidRDefault="004F3556" w:rsidP="004F3556">
      <w:pPr>
        <w:pStyle w:val="34"/>
        <w:keepNext/>
        <w:keepLines/>
        <w:shd w:val="clear" w:color="auto" w:fill="auto"/>
        <w:tabs>
          <w:tab w:val="left" w:pos="-1985"/>
        </w:tabs>
        <w:spacing w:before="0" w:after="0" w:line="280" w:lineRule="exact"/>
        <w:ind w:firstLine="0"/>
        <w:jc w:val="center"/>
        <w:rPr>
          <w:sz w:val="24"/>
          <w:szCs w:val="24"/>
        </w:rPr>
      </w:pPr>
    </w:p>
    <w:p w:rsidR="004F3556" w:rsidRDefault="004F3556" w:rsidP="004F3556">
      <w:pPr>
        <w:autoSpaceDN w:val="0"/>
        <w:spacing w:after="0" w:line="240" w:lineRule="auto"/>
        <w:ind w:firstLine="284"/>
        <w:jc w:val="both"/>
        <w:rPr>
          <w:rFonts w:ascii="Times New Roman" w:hAnsi="Times New Roman" w:cs="Times New Roman"/>
          <w:sz w:val="24"/>
          <w:szCs w:val="24"/>
        </w:rPr>
      </w:pPr>
      <w:r w:rsidRPr="004F3556">
        <w:rPr>
          <w:rFonts w:ascii="Times New Roman" w:hAnsi="Times New Roman" w:cs="Times New Roman"/>
          <w:spacing w:val="6"/>
          <w:sz w:val="24"/>
          <w:szCs w:val="24"/>
        </w:rPr>
        <w:t xml:space="preserve">Одним из показателей экономического развития является численность населения. </w:t>
      </w:r>
      <w:r w:rsidRPr="004F3556">
        <w:rPr>
          <w:rFonts w:ascii="Times New Roman" w:hAnsi="Times New Roman" w:cs="Times New Roman"/>
          <w:sz w:val="24"/>
          <w:szCs w:val="24"/>
        </w:rPr>
        <w:t>Изменение численности населения служит индикатором уровня жизни в поселении, привлекательности территории для проживания, осуществления экономической деятельности. Численность населения Нововасюганского сельского поселения по состоянию на 01.01.2017 года составляет 2519 человек, 99% населения проживает в с. Новый Васюган. Численность населения в разрезе населенных пунктов представлена в таблице № 1.</w:t>
      </w:r>
    </w:p>
    <w:p w:rsidR="004F3556" w:rsidRDefault="004F3556" w:rsidP="004F3556">
      <w:pPr>
        <w:autoSpaceDN w:val="0"/>
        <w:spacing w:after="0" w:line="240" w:lineRule="auto"/>
        <w:jc w:val="center"/>
        <w:rPr>
          <w:rFonts w:ascii="Times New Roman" w:hAnsi="Times New Roman" w:cs="Times New Roman"/>
        </w:rPr>
      </w:pPr>
    </w:p>
    <w:p w:rsidR="004F7EE1" w:rsidRDefault="004F7EE1" w:rsidP="004F3556">
      <w:pPr>
        <w:autoSpaceDN w:val="0"/>
        <w:spacing w:after="0" w:line="240" w:lineRule="auto"/>
        <w:jc w:val="center"/>
        <w:rPr>
          <w:rFonts w:ascii="Times New Roman" w:hAnsi="Times New Roman" w:cs="Times New Roman"/>
        </w:rPr>
      </w:pPr>
    </w:p>
    <w:p w:rsidR="004F7EE1" w:rsidRDefault="004F7EE1" w:rsidP="004F3556">
      <w:pPr>
        <w:autoSpaceDN w:val="0"/>
        <w:spacing w:after="0" w:line="240" w:lineRule="auto"/>
        <w:jc w:val="center"/>
        <w:rPr>
          <w:rFonts w:ascii="Times New Roman" w:hAnsi="Times New Roman" w:cs="Times New Roman"/>
        </w:rPr>
      </w:pPr>
    </w:p>
    <w:p w:rsidR="004F3556" w:rsidRPr="004F3556" w:rsidRDefault="004F3556" w:rsidP="004F3556">
      <w:pPr>
        <w:autoSpaceDN w:val="0"/>
        <w:spacing w:after="0" w:line="240" w:lineRule="auto"/>
        <w:jc w:val="center"/>
        <w:rPr>
          <w:rFonts w:ascii="Times New Roman" w:hAnsi="Times New Roman" w:cs="Times New Roman"/>
        </w:rPr>
      </w:pPr>
      <w:r w:rsidRPr="004F3556">
        <w:rPr>
          <w:rFonts w:ascii="Times New Roman" w:hAnsi="Times New Roman" w:cs="Times New Roman"/>
        </w:rPr>
        <w:t xml:space="preserve">Численность Нововасюганского сельского поселения в разрезе населенных пунктов </w:t>
      </w:r>
    </w:p>
    <w:p w:rsidR="004F3556" w:rsidRPr="004F3556" w:rsidRDefault="004F3556" w:rsidP="004F3556">
      <w:pPr>
        <w:autoSpaceDN w:val="0"/>
        <w:spacing w:after="0" w:line="240" w:lineRule="auto"/>
        <w:jc w:val="center"/>
        <w:rPr>
          <w:rFonts w:ascii="Times New Roman" w:hAnsi="Times New Roman" w:cs="Times New Roman"/>
        </w:rPr>
      </w:pPr>
      <w:r w:rsidRPr="004F3556">
        <w:rPr>
          <w:rFonts w:ascii="Times New Roman" w:hAnsi="Times New Roman" w:cs="Times New Roman"/>
        </w:rPr>
        <w:t>на начало 2017 года</w:t>
      </w:r>
    </w:p>
    <w:p w:rsidR="004F3556" w:rsidRPr="004F3556" w:rsidRDefault="004F3556" w:rsidP="004F3556">
      <w:pPr>
        <w:autoSpaceDN w:val="0"/>
        <w:spacing w:after="0" w:line="240" w:lineRule="auto"/>
        <w:jc w:val="both"/>
        <w:rPr>
          <w:rFonts w:ascii="Times New Roman" w:hAnsi="Times New Roman" w:cs="Times New Roman"/>
        </w:rPr>
      </w:pPr>
      <w:r w:rsidRPr="004F3556">
        <w:rPr>
          <w:rFonts w:ascii="Times New Roman" w:hAnsi="Times New Roman" w:cs="Times New Roman"/>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3686"/>
      </w:tblGrid>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Населенные пункты </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Количество населения (человек) </w:t>
            </w:r>
          </w:p>
        </w:tc>
      </w:tr>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с. Новый Васюган</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2518</w:t>
            </w:r>
          </w:p>
        </w:tc>
      </w:tr>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д. Айполово</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1</w:t>
            </w:r>
          </w:p>
        </w:tc>
      </w:tr>
    </w:tbl>
    <w:p w:rsidR="004F3556" w:rsidRPr="004F3556" w:rsidRDefault="004F3556" w:rsidP="004F3556">
      <w:pPr>
        <w:autoSpaceDN w:val="0"/>
        <w:spacing w:after="0" w:line="240" w:lineRule="auto"/>
        <w:rPr>
          <w:rFonts w:ascii="Times New Roman" w:hAnsi="Times New Roman" w:cs="Times New Roman"/>
        </w:rPr>
      </w:pPr>
      <w:r w:rsidRPr="004F3556">
        <w:rPr>
          <w:rFonts w:ascii="Times New Roman" w:hAnsi="Times New Roman" w:cs="Times New Roman"/>
        </w:rPr>
        <w:t> </w:t>
      </w:r>
    </w:p>
    <w:p w:rsidR="004F3556" w:rsidRPr="004F3556" w:rsidRDefault="004F3556" w:rsidP="004F3556">
      <w:pPr>
        <w:autoSpaceDN w:val="0"/>
        <w:spacing w:after="0" w:line="240" w:lineRule="auto"/>
        <w:jc w:val="center"/>
        <w:rPr>
          <w:rFonts w:ascii="Times New Roman" w:hAnsi="Times New Roman" w:cs="Times New Roman"/>
        </w:rPr>
      </w:pPr>
      <w:r w:rsidRPr="004F3556">
        <w:rPr>
          <w:rFonts w:ascii="Times New Roman" w:hAnsi="Times New Roman" w:cs="Times New Roman"/>
        </w:rPr>
        <w:t>Динамика численности населения Нововасюганского сельского поселения</w:t>
      </w:r>
    </w:p>
    <w:p w:rsidR="004F3556" w:rsidRPr="004F3556" w:rsidRDefault="004F3556" w:rsidP="004F3556">
      <w:pPr>
        <w:autoSpaceDN w:val="0"/>
        <w:spacing w:after="0" w:line="240" w:lineRule="auto"/>
        <w:jc w:val="right"/>
        <w:rPr>
          <w:rFonts w:ascii="Times New Roman" w:hAnsi="Times New Roman" w:cs="Times New Roman"/>
        </w:rPr>
      </w:pPr>
      <w:r w:rsidRPr="004F3556">
        <w:rPr>
          <w:rFonts w:ascii="Times New Roman" w:hAnsi="Times New Roman" w:cs="Times New Roman"/>
        </w:rPr>
        <w:t>Таблица №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134"/>
        <w:gridCol w:w="1275"/>
        <w:gridCol w:w="1134"/>
        <w:gridCol w:w="1418"/>
        <w:gridCol w:w="1134"/>
      </w:tblGrid>
      <w:tr w:rsidR="004F3556"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Показатели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2012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2013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2014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2016</w:t>
            </w:r>
          </w:p>
        </w:tc>
      </w:tr>
      <w:tr w:rsidR="004F3556"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Родилось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28</w:t>
            </w:r>
          </w:p>
        </w:tc>
      </w:tr>
      <w:tr w:rsidR="004F3556"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Умерло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33</w:t>
            </w:r>
          </w:p>
        </w:tc>
      </w:tr>
      <w:tr w:rsidR="004F3556" w:rsidRPr="004F3556" w:rsidTr="002057BD">
        <w:trPr>
          <w:trHeight w:val="195"/>
        </w:trPr>
        <w:tc>
          <w:tcPr>
            <w:tcW w:w="393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Естественный прирост/убыль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-9</w:t>
            </w:r>
          </w:p>
        </w:tc>
        <w:tc>
          <w:tcPr>
            <w:tcW w:w="1275"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-5</w:t>
            </w:r>
          </w:p>
        </w:tc>
      </w:tr>
    </w:tbl>
    <w:p w:rsidR="004F3556" w:rsidRDefault="004F3556" w:rsidP="004F3556">
      <w:pPr>
        <w:spacing w:after="0" w:line="240" w:lineRule="auto"/>
        <w:ind w:firstLine="284"/>
        <w:jc w:val="both"/>
        <w:rPr>
          <w:rFonts w:ascii="Times New Roman" w:hAnsi="Times New Roman" w:cs="Times New Roman"/>
        </w:rPr>
      </w:pPr>
      <w:r w:rsidRPr="004F3556">
        <w:rPr>
          <w:rFonts w:ascii="Times New Roman" w:hAnsi="Times New Roman" w:cs="Times New Roman"/>
        </w:rPr>
        <w:t>За период 2012-2016 года наблюдается естественная убыль населения, связанная с повышением смертности.</w:t>
      </w:r>
    </w:p>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Возрастная структура населения поселения на 2016г.</w:t>
      </w:r>
    </w:p>
    <w:p w:rsidR="004F3556" w:rsidRPr="004F3556" w:rsidRDefault="004F3556" w:rsidP="004F3556">
      <w:pPr>
        <w:spacing w:after="0" w:line="240" w:lineRule="auto"/>
        <w:jc w:val="right"/>
        <w:rPr>
          <w:rFonts w:ascii="Times New Roman" w:hAnsi="Times New Roman" w:cs="Times New Roman"/>
          <w:sz w:val="24"/>
          <w:szCs w:val="24"/>
        </w:rPr>
      </w:pPr>
      <w:r w:rsidRPr="004F3556">
        <w:rPr>
          <w:rFonts w:ascii="Times New Roman" w:hAnsi="Times New Roman" w:cs="Times New Roman"/>
          <w:sz w:val="24"/>
          <w:szCs w:val="24"/>
        </w:rPr>
        <w:t>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2693"/>
        <w:gridCol w:w="1843"/>
      </w:tblGrid>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Количество/чел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Дети от 0 до14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465</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18</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трудоспособного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1271</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50</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пенсионного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744</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30</w:t>
            </w:r>
          </w:p>
        </w:tc>
      </w:tr>
    </w:tbl>
    <w:p w:rsidR="004F3556" w:rsidRPr="004F3556" w:rsidRDefault="004F3556" w:rsidP="004F3556">
      <w:pPr>
        <w:autoSpaceDN w:val="0"/>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 </w:t>
      </w:r>
    </w:p>
    <w:p w:rsidR="004F3556" w:rsidRPr="004F3556" w:rsidRDefault="004F3556" w:rsidP="004F3556">
      <w:pPr>
        <w:autoSpaceDN w:val="0"/>
        <w:spacing w:after="0" w:line="240" w:lineRule="auto"/>
        <w:ind w:firstLine="284"/>
        <w:jc w:val="both"/>
        <w:rPr>
          <w:rFonts w:ascii="Times New Roman" w:hAnsi="Times New Roman" w:cs="Times New Roman"/>
          <w:sz w:val="24"/>
          <w:szCs w:val="24"/>
        </w:rPr>
      </w:pPr>
      <w:r w:rsidRPr="004F3556">
        <w:rPr>
          <w:rFonts w:ascii="Times New Roman" w:hAnsi="Times New Roman" w:cs="Times New Roman"/>
          <w:sz w:val="24"/>
          <w:szCs w:val="24"/>
        </w:rPr>
        <w:t>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 Таким образом, на сегодняшний день возрастная структура населения Нововасюганского сельского поселения имеет определенный демографический потенциал на перспективу в лице относительно большого удельного веса лиц трудоспособного возраста. Учитывая проведенный анализ прогнозов демографического развития поселения, наиболее вероятным рассматривается сценарий увеличения численности населения. Для достижения целей Программы принимается условие, при котором численность жителей и хозяйствующих субъектов имеет тенденцию роста.</w:t>
      </w:r>
    </w:p>
    <w:p w:rsidR="004F3556" w:rsidRDefault="004F3556" w:rsidP="004F3556">
      <w:pPr>
        <w:spacing w:after="0" w:line="274" w:lineRule="exact"/>
        <w:ind w:right="140" w:firstLine="284"/>
        <w:jc w:val="both"/>
        <w:rPr>
          <w:rFonts w:ascii="Times New Roman" w:hAnsi="Times New Roman" w:cs="Times New Roman"/>
          <w:sz w:val="24"/>
          <w:szCs w:val="24"/>
        </w:rPr>
      </w:pPr>
      <w:r>
        <w:rPr>
          <w:rFonts w:ascii="Times New Roman" w:hAnsi="Times New Roman" w:cs="Times New Roman"/>
          <w:sz w:val="24"/>
          <w:szCs w:val="24"/>
        </w:rPr>
        <w:t>Средняя заработная плата в Но</w:t>
      </w:r>
      <w:r w:rsidRPr="00542F5C">
        <w:rPr>
          <w:rFonts w:ascii="Times New Roman" w:hAnsi="Times New Roman" w:cs="Times New Roman"/>
          <w:sz w:val="24"/>
          <w:szCs w:val="24"/>
        </w:rPr>
        <w:t>в</w:t>
      </w:r>
      <w:r>
        <w:rPr>
          <w:rFonts w:ascii="Times New Roman" w:hAnsi="Times New Roman" w:cs="Times New Roman"/>
          <w:sz w:val="24"/>
          <w:szCs w:val="24"/>
        </w:rPr>
        <w:t>о</w:t>
      </w:r>
      <w:r w:rsidRPr="00542F5C">
        <w:rPr>
          <w:rFonts w:ascii="Times New Roman" w:hAnsi="Times New Roman" w:cs="Times New Roman"/>
          <w:sz w:val="24"/>
          <w:szCs w:val="24"/>
        </w:rPr>
        <w:t>васюга</w:t>
      </w:r>
      <w:r>
        <w:rPr>
          <w:rFonts w:ascii="Times New Roman" w:hAnsi="Times New Roman" w:cs="Times New Roman"/>
          <w:sz w:val="24"/>
          <w:szCs w:val="24"/>
        </w:rPr>
        <w:t>н</w:t>
      </w:r>
      <w:r w:rsidRPr="00542F5C">
        <w:rPr>
          <w:rFonts w:ascii="Times New Roman" w:hAnsi="Times New Roman" w:cs="Times New Roman"/>
          <w:sz w:val="24"/>
          <w:szCs w:val="24"/>
        </w:rPr>
        <w:t>ском сельском поселении на протяжении анализируемого периода превышает средние значения по Томской области. Основным фактором высокой средней заработной платы является наличие нефтегазового комплекса на территории района.</w:t>
      </w:r>
      <w:r>
        <w:rPr>
          <w:rFonts w:ascii="Times New Roman" w:hAnsi="Times New Roman" w:cs="Times New Roman"/>
          <w:sz w:val="24"/>
          <w:szCs w:val="24"/>
        </w:rPr>
        <w:t xml:space="preserve"> Основная часть трудоспособного населения работает вахтовым методом на месторождениях.</w:t>
      </w:r>
    </w:p>
    <w:p w:rsidR="004F3556" w:rsidRPr="00542F5C" w:rsidRDefault="004F3556" w:rsidP="004F3556">
      <w:pPr>
        <w:spacing w:after="0" w:line="274" w:lineRule="exact"/>
        <w:ind w:right="140" w:firstLine="284"/>
        <w:jc w:val="both"/>
        <w:rPr>
          <w:rFonts w:ascii="Times New Roman" w:hAnsi="Times New Roman" w:cs="Times New Roman"/>
          <w:sz w:val="24"/>
          <w:szCs w:val="24"/>
        </w:rPr>
      </w:pPr>
    </w:p>
    <w:p w:rsidR="005F14A2" w:rsidRPr="00542F5C" w:rsidRDefault="009F75CE" w:rsidP="005F14A2">
      <w:pPr>
        <w:pStyle w:val="34"/>
        <w:keepNext/>
        <w:keepLines/>
        <w:shd w:val="clear" w:color="auto" w:fill="auto"/>
        <w:tabs>
          <w:tab w:val="left" w:pos="-1843"/>
        </w:tabs>
        <w:spacing w:before="0" w:after="0" w:line="280" w:lineRule="exact"/>
        <w:ind w:firstLine="0"/>
        <w:jc w:val="center"/>
        <w:rPr>
          <w:sz w:val="24"/>
          <w:szCs w:val="24"/>
        </w:rPr>
      </w:pPr>
      <w:bookmarkStart w:id="5" w:name="bookmark7"/>
      <w:r>
        <w:rPr>
          <w:sz w:val="24"/>
          <w:szCs w:val="24"/>
        </w:rPr>
        <w:t>3</w:t>
      </w:r>
      <w:r w:rsidR="004F3556">
        <w:rPr>
          <w:sz w:val="24"/>
          <w:szCs w:val="24"/>
        </w:rPr>
        <w:t xml:space="preserve">.3. </w:t>
      </w:r>
      <w:r w:rsidR="004F3556" w:rsidRPr="00542F5C">
        <w:rPr>
          <w:sz w:val="24"/>
          <w:szCs w:val="24"/>
        </w:rPr>
        <w:t>Жилищный фонд муниципального образования</w:t>
      </w:r>
      <w:bookmarkEnd w:id="5"/>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Жилищный фонд М</w:t>
      </w:r>
      <w:r w:rsidRPr="00542F5C">
        <w:rPr>
          <w:rFonts w:ascii="Times New Roman" w:hAnsi="Times New Roman" w:cs="Times New Roman"/>
          <w:sz w:val="24"/>
          <w:szCs w:val="24"/>
        </w:rPr>
        <w:t>униципального образования сосредоточен в селе Новый Вас</w:t>
      </w:r>
      <w:r>
        <w:rPr>
          <w:rFonts w:ascii="Times New Roman" w:hAnsi="Times New Roman" w:cs="Times New Roman"/>
          <w:sz w:val="24"/>
          <w:szCs w:val="24"/>
        </w:rPr>
        <w:t>юган. По состоянию на 01.01.2017 года</w:t>
      </w:r>
      <w:r w:rsidRPr="00542F5C">
        <w:rPr>
          <w:rFonts w:ascii="Times New Roman" w:hAnsi="Times New Roman" w:cs="Times New Roman"/>
          <w:sz w:val="24"/>
          <w:szCs w:val="24"/>
        </w:rPr>
        <w:t xml:space="preserve"> жилищный фонд муниципального образования составил </w:t>
      </w:r>
      <w:r>
        <w:rPr>
          <w:rFonts w:ascii="Times New Roman" w:hAnsi="Times New Roman" w:cs="Times New Roman"/>
          <w:sz w:val="24"/>
          <w:szCs w:val="24"/>
        </w:rPr>
        <w:t>50,99 тыс. кв.м</w:t>
      </w:r>
      <w:r w:rsidRPr="00542F5C">
        <w:rPr>
          <w:rFonts w:ascii="Times New Roman" w:hAnsi="Times New Roman" w:cs="Times New Roman"/>
          <w:sz w:val="24"/>
          <w:szCs w:val="24"/>
        </w:rPr>
        <w:t xml:space="preserve"> общей площади</w:t>
      </w:r>
      <w:r>
        <w:rPr>
          <w:rFonts w:ascii="Times New Roman" w:hAnsi="Times New Roman" w:cs="Times New Roman"/>
          <w:sz w:val="24"/>
          <w:szCs w:val="24"/>
        </w:rPr>
        <w:t>, в том числе:</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муниципальная собственность  - 1,98 тыс. кв.м</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частная собственность – 49,01 тыс. кв.м</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 Жилищный фонд состоит из</w:t>
      </w:r>
      <w:r>
        <w:rPr>
          <w:rFonts w:ascii="Times New Roman" w:hAnsi="Times New Roman" w:cs="Times New Roman"/>
          <w:sz w:val="24"/>
          <w:szCs w:val="24"/>
        </w:rPr>
        <w:t xml:space="preserve"> </w:t>
      </w:r>
      <w:r w:rsidRPr="00542F5C">
        <w:rPr>
          <w:rFonts w:ascii="Times New Roman" w:hAnsi="Times New Roman" w:cs="Times New Roman"/>
          <w:sz w:val="24"/>
          <w:szCs w:val="24"/>
        </w:rPr>
        <w:t>индивидуальных домов и многоквартирных домов.</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p>
    <w:p w:rsidR="004F3556" w:rsidRDefault="004F3556" w:rsidP="004F3556">
      <w:pPr>
        <w:tabs>
          <w:tab w:val="left" w:pos="-2835"/>
        </w:tabs>
        <w:spacing w:after="0" w:line="274" w:lineRule="exact"/>
        <w:ind w:firstLine="284"/>
        <w:jc w:val="center"/>
        <w:rPr>
          <w:rFonts w:ascii="Times New Roman" w:hAnsi="Times New Roman" w:cs="Times New Roman"/>
          <w:sz w:val="24"/>
          <w:szCs w:val="24"/>
        </w:rPr>
      </w:pPr>
      <w:r>
        <w:rPr>
          <w:rFonts w:ascii="Times New Roman" w:hAnsi="Times New Roman" w:cs="Times New Roman"/>
          <w:sz w:val="24"/>
          <w:szCs w:val="24"/>
        </w:rPr>
        <w:t>Жилищный фонд</w:t>
      </w:r>
    </w:p>
    <w:p w:rsidR="004F3556" w:rsidRDefault="004F3556" w:rsidP="004F3556">
      <w:pPr>
        <w:tabs>
          <w:tab w:val="left" w:pos="-2835"/>
        </w:tabs>
        <w:spacing w:after="0" w:line="274" w:lineRule="exact"/>
        <w:ind w:firstLine="284"/>
        <w:rPr>
          <w:rFonts w:ascii="Times New Roman" w:hAnsi="Times New Roman" w:cs="Times New Roman"/>
          <w:sz w:val="24"/>
          <w:szCs w:val="24"/>
        </w:rPr>
      </w:pPr>
      <w:r>
        <w:rPr>
          <w:rFonts w:ascii="Times New Roman" w:hAnsi="Times New Roman" w:cs="Times New Roman"/>
          <w:sz w:val="24"/>
          <w:szCs w:val="24"/>
        </w:rPr>
        <w:t>Таблица №</w:t>
      </w:r>
      <w:r w:rsidR="004F7EE1">
        <w:rPr>
          <w:rFonts w:ascii="Times New Roman" w:hAnsi="Times New Roman" w:cs="Times New Roman"/>
          <w:sz w:val="24"/>
          <w:szCs w:val="24"/>
        </w:rPr>
        <w:t xml:space="preserve"> 4</w:t>
      </w:r>
    </w:p>
    <w:tbl>
      <w:tblPr>
        <w:tblStyle w:val="a3"/>
        <w:tblW w:w="0" w:type="auto"/>
        <w:tblInd w:w="959" w:type="dxa"/>
        <w:tblLook w:val="04A0"/>
      </w:tblPr>
      <w:tblGrid>
        <w:gridCol w:w="3544"/>
        <w:gridCol w:w="2693"/>
      </w:tblGrid>
      <w:tr w:rsidR="004F3556" w:rsidTr="004F3556">
        <w:tc>
          <w:tcPr>
            <w:tcW w:w="3544" w:type="dxa"/>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Тип дома</w:t>
            </w:r>
          </w:p>
        </w:tc>
        <w:tc>
          <w:tcPr>
            <w:tcW w:w="2693" w:type="dxa"/>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Многоквартирные всего, в т.ч.</w:t>
            </w:r>
          </w:p>
        </w:tc>
        <w:tc>
          <w:tcPr>
            <w:tcW w:w="2693" w:type="dxa"/>
            <w:vAlign w:val="center"/>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330</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 МКД (2-х этажный)</w:t>
            </w:r>
          </w:p>
        </w:tc>
        <w:tc>
          <w:tcPr>
            <w:tcW w:w="2693" w:type="dxa"/>
            <w:vAlign w:val="center"/>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 дома блокированной застройки (1-этажные)</w:t>
            </w:r>
          </w:p>
        </w:tc>
        <w:tc>
          <w:tcPr>
            <w:tcW w:w="2693" w:type="dxa"/>
            <w:vAlign w:val="center"/>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327</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Индивидуальный</w:t>
            </w:r>
          </w:p>
        </w:tc>
        <w:tc>
          <w:tcPr>
            <w:tcW w:w="2693" w:type="dxa"/>
            <w:vAlign w:val="center"/>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274</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ВСЕГО</w:t>
            </w:r>
          </w:p>
        </w:tc>
        <w:tc>
          <w:tcPr>
            <w:tcW w:w="2693" w:type="dxa"/>
            <w:vAlign w:val="center"/>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604</w:t>
            </w:r>
          </w:p>
        </w:tc>
      </w:tr>
    </w:tbl>
    <w:p w:rsidR="004F3556" w:rsidRPr="00542F5C" w:rsidRDefault="004F3556" w:rsidP="004F3556">
      <w:pPr>
        <w:tabs>
          <w:tab w:val="left" w:pos="-2835"/>
        </w:tabs>
        <w:spacing w:after="0" w:line="274" w:lineRule="exac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F3556" w:rsidRPr="00542F5C" w:rsidRDefault="004F3556" w:rsidP="004F3556">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Изменения структуры жилого фонда показывают, что происходит не значительное увеличение частного жилищного фонда с 92,38% до 95,45%. Основными причинами этих изменений являются приватизация жилья и индивидуальное жилищное строительство, что уменьшает долю муниципального жилого фонда.</w:t>
      </w:r>
    </w:p>
    <w:p w:rsidR="004F3556" w:rsidRPr="00542F5C" w:rsidRDefault="004F3556" w:rsidP="004F3556">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Уровень обеспеченности жилищной площадью населения посе</w:t>
      </w:r>
      <w:r w:rsidRPr="00542F5C">
        <w:rPr>
          <w:rStyle w:val="24"/>
          <w:rFonts w:eastAsiaTheme="minorEastAsia"/>
        </w:rPr>
        <w:t xml:space="preserve">ления составляет 18,3 </w:t>
      </w:r>
      <w:r>
        <w:rPr>
          <w:rFonts w:ascii="Times New Roman" w:hAnsi="Times New Roman" w:cs="Times New Roman"/>
          <w:sz w:val="24"/>
          <w:szCs w:val="24"/>
        </w:rPr>
        <w:t>кв.м</w:t>
      </w:r>
      <w:r w:rsidRPr="00542F5C">
        <w:rPr>
          <w:rFonts w:ascii="Times New Roman" w:hAnsi="Times New Roman" w:cs="Times New Roman"/>
          <w:sz w:val="24"/>
          <w:szCs w:val="24"/>
        </w:rPr>
        <w:t xml:space="preserve"> на человека. Благоустройство жилищного фонда Нововасюганского сельского поселения практически </w:t>
      </w:r>
      <w:r>
        <w:rPr>
          <w:rFonts w:ascii="Times New Roman" w:hAnsi="Times New Roman" w:cs="Times New Roman"/>
          <w:sz w:val="24"/>
          <w:szCs w:val="24"/>
        </w:rPr>
        <w:t>изменилось</w:t>
      </w:r>
      <w:r w:rsidRPr="00542F5C">
        <w:rPr>
          <w:rFonts w:ascii="Times New Roman" w:hAnsi="Times New Roman" w:cs="Times New Roman"/>
          <w:sz w:val="24"/>
          <w:szCs w:val="24"/>
        </w:rPr>
        <w:t xml:space="preserve"> в течение последних </w:t>
      </w:r>
      <w:r>
        <w:rPr>
          <w:rFonts w:ascii="Times New Roman" w:hAnsi="Times New Roman" w:cs="Times New Roman"/>
          <w:sz w:val="24"/>
          <w:szCs w:val="24"/>
        </w:rPr>
        <w:t>двух лет. В мае 2014 года</w:t>
      </w:r>
      <w:r w:rsidRPr="00542F5C">
        <w:rPr>
          <w:rFonts w:ascii="Times New Roman" w:hAnsi="Times New Roman" w:cs="Times New Roman"/>
          <w:sz w:val="24"/>
          <w:szCs w:val="24"/>
        </w:rPr>
        <w:t xml:space="preserve"> </w:t>
      </w:r>
      <w:r>
        <w:rPr>
          <w:rFonts w:ascii="Times New Roman" w:hAnsi="Times New Roman" w:cs="Times New Roman"/>
          <w:sz w:val="24"/>
          <w:szCs w:val="24"/>
        </w:rPr>
        <w:t>было закончено строительство водопровода в с. Новый Васюган. На сегодняшний день 99% жилого фонда оборудовано центральным водоснабжением, 65</w:t>
      </w:r>
      <w:r w:rsidRPr="00542F5C">
        <w:rPr>
          <w:rFonts w:ascii="Times New Roman" w:hAnsi="Times New Roman" w:cs="Times New Roman"/>
          <w:sz w:val="24"/>
          <w:szCs w:val="24"/>
        </w:rPr>
        <w:t>% - централизованным отоплением. Система</w:t>
      </w:r>
      <w:r>
        <w:rPr>
          <w:rFonts w:ascii="Times New Roman" w:hAnsi="Times New Roman" w:cs="Times New Roman"/>
          <w:sz w:val="24"/>
          <w:szCs w:val="24"/>
        </w:rPr>
        <w:t xml:space="preserve"> </w:t>
      </w:r>
      <w:r w:rsidRPr="00542F5C">
        <w:rPr>
          <w:rFonts w:ascii="Times New Roman" w:hAnsi="Times New Roman" w:cs="Times New Roman"/>
          <w:sz w:val="24"/>
          <w:szCs w:val="24"/>
        </w:rPr>
        <w:t>централизованного водоотведения в поселении отсутствует, также как и вывоз ТБО и ЖБО.</w:t>
      </w:r>
    </w:p>
    <w:p w:rsidR="004F3556" w:rsidRDefault="004F3556" w:rsidP="004F3556">
      <w:pPr>
        <w:spacing w:after="0" w:line="274" w:lineRule="exact"/>
        <w:ind w:firstLine="600"/>
        <w:jc w:val="both"/>
        <w:rPr>
          <w:rFonts w:ascii="Times New Roman" w:hAnsi="Times New Roman" w:cs="Times New Roman"/>
          <w:sz w:val="24"/>
          <w:szCs w:val="24"/>
        </w:rPr>
      </w:pPr>
      <w:r w:rsidRPr="00542F5C">
        <w:rPr>
          <w:rFonts w:ascii="Times New Roman" w:hAnsi="Times New Roman" w:cs="Times New Roman"/>
          <w:sz w:val="24"/>
          <w:szCs w:val="24"/>
        </w:rPr>
        <w:t>Данные показывают, что обновление жилого фонда муниципального образования идет медленными темпами. Новое строительства жилищного ф</w:t>
      </w:r>
      <w:r>
        <w:rPr>
          <w:rFonts w:ascii="Times New Roman" w:hAnsi="Times New Roman" w:cs="Times New Roman"/>
          <w:sz w:val="24"/>
          <w:szCs w:val="24"/>
        </w:rPr>
        <w:t>онда по состоянию на начало 2017</w:t>
      </w:r>
      <w:r w:rsidRPr="00542F5C">
        <w:rPr>
          <w:rFonts w:ascii="Times New Roman" w:hAnsi="Times New Roman" w:cs="Times New Roman"/>
          <w:sz w:val="24"/>
          <w:szCs w:val="24"/>
        </w:rPr>
        <w:t xml:space="preserve"> года составило 0,4% относите</w:t>
      </w:r>
      <w:r>
        <w:rPr>
          <w:rFonts w:ascii="Times New Roman" w:hAnsi="Times New Roman" w:cs="Times New Roman"/>
          <w:sz w:val="24"/>
          <w:szCs w:val="24"/>
        </w:rPr>
        <w:t>льно базового периода (2012г.)</w:t>
      </w:r>
      <w:r w:rsidRPr="00542F5C">
        <w:rPr>
          <w:rFonts w:ascii="Times New Roman" w:hAnsi="Times New Roman" w:cs="Times New Roman"/>
          <w:sz w:val="24"/>
          <w:szCs w:val="24"/>
        </w:rPr>
        <w:t>. Эти темпы не позволяют решить проблему большого износа жилищного фонда муниципального образования.</w:t>
      </w:r>
    </w:p>
    <w:p w:rsidR="004F3556" w:rsidRPr="00542F5C" w:rsidRDefault="004F3556" w:rsidP="004F3556">
      <w:pPr>
        <w:spacing w:after="0" w:line="274" w:lineRule="exact"/>
        <w:ind w:firstLine="600"/>
        <w:jc w:val="both"/>
        <w:rPr>
          <w:rFonts w:ascii="Times New Roman" w:hAnsi="Times New Roman" w:cs="Times New Roman"/>
          <w:sz w:val="24"/>
          <w:szCs w:val="24"/>
        </w:rPr>
      </w:pPr>
    </w:p>
    <w:p w:rsidR="004F3556" w:rsidRDefault="009F75CE" w:rsidP="004F3556">
      <w:pPr>
        <w:pStyle w:val="34"/>
        <w:keepNext/>
        <w:keepLines/>
        <w:shd w:val="clear" w:color="auto" w:fill="auto"/>
        <w:tabs>
          <w:tab w:val="left" w:pos="-3119"/>
        </w:tabs>
        <w:spacing w:before="0" w:after="0" w:line="280" w:lineRule="exact"/>
        <w:ind w:firstLine="0"/>
        <w:jc w:val="center"/>
        <w:rPr>
          <w:sz w:val="24"/>
          <w:szCs w:val="24"/>
        </w:rPr>
      </w:pPr>
      <w:bookmarkStart w:id="6" w:name="bookmark8"/>
      <w:r>
        <w:rPr>
          <w:sz w:val="24"/>
          <w:szCs w:val="24"/>
        </w:rPr>
        <w:t>3</w:t>
      </w:r>
      <w:r w:rsidR="004F3556">
        <w:rPr>
          <w:sz w:val="24"/>
          <w:szCs w:val="24"/>
        </w:rPr>
        <w:t xml:space="preserve">.4. </w:t>
      </w:r>
      <w:r w:rsidR="004F3556" w:rsidRPr="00542F5C">
        <w:rPr>
          <w:sz w:val="24"/>
          <w:szCs w:val="24"/>
        </w:rPr>
        <w:t>Экономика муниципального образования</w:t>
      </w:r>
      <w:bookmarkEnd w:id="6"/>
    </w:p>
    <w:p w:rsidR="005F14A2" w:rsidRPr="00542F5C" w:rsidRDefault="005F14A2" w:rsidP="004F3556">
      <w:pPr>
        <w:pStyle w:val="34"/>
        <w:keepNext/>
        <w:keepLines/>
        <w:shd w:val="clear" w:color="auto" w:fill="auto"/>
        <w:tabs>
          <w:tab w:val="left" w:pos="-3119"/>
        </w:tabs>
        <w:spacing w:before="0" w:after="0" w:line="280" w:lineRule="exact"/>
        <w:ind w:firstLine="0"/>
        <w:jc w:val="center"/>
        <w:rPr>
          <w:sz w:val="24"/>
          <w:szCs w:val="24"/>
        </w:rPr>
      </w:pPr>
    </w:p>
    <w:p w:rsidR="004F3556" w:rsidRDefault="004F3556" w:rsidP="004F3556">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На территории Нововасюганского сельского поселения работаю</w:t>
      </w:r>
      <w:r>
        <w:rPr>
          <w:rFonts w:ascii="Times New Roman" w:hAnsi="Times New Roman" w:cs="Times New Roman"/>
          <w:sz w:val="24"/>
          <w:szCs w:val="24"/>
        </w:rPr>
        <w:t>т индивидуальные предпринимател</w:t>
      </w:r>
      <w:r w:rsidRPr="00542F5C">
        <w:rPr>
          <w:rFonts w:ascii="Times New Roman" w:hAnsi="Times New Roman" w:cs="Times New Roman"/>
          <w:sz w:val="24"/>
          <w:szCs w:val="24"/>
        </w:rPr>
        <w:t>и и организации в таких сферах, как торговля, общественное питание, пищевая промышленность и бытовое обслуживание.</w:t>
      </w:r>
    </w:p>
    <w:p w:rsidR="004F3556" w:rsidRPr="00542F5C" w:rsidRDefault="004F3556" w:rsidP="004F3556">
      <w:pPr>
        <w:spacing w:after="0" w:line="274" w:lineRule="exact"/>
        <w:ind w:firstLine="284"/>
        <w:jc w:val="both"/>
        <w:rPr>
          <w:rFonts w:ascii="Times New Roman" w:hAnsi="Times New Roman" w:cs="Times New Roman"/>
          <w:sz w:val="24"/>
          <w:szCs w:val="24"/>
        </w:rPr>
      </w:pPr>
    </w:p>
    <w:p w:rsidR="004F3556" w:rsidRDefault="004F3556" w:rsidP="004F3556">
      <w:pPr>
        <w:spacing w:after="0" w:line="240"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Количество индивидуальных предпринимателей и организаций по сферам</w:t>
      </w:r>
      <w:r>
        <w:rPr>
          <w:rFonts w:ascii="Times New Roman" w:hAnsi="Times New Roman" w:cs="Times New Roman"/>
          <w:sz w:val="24"/>
          <w:szCs w:val="24"/>
        </w:rPr>
        <w:t xml:space="preserve"> </w:t>
      </w:r>
      <w:r w:rsidRPr="00542F5C">
        <w:rPr>
          <w:rFonts w:ascii="Times New Roman" w:hAnsi="Times New Roman" w:cs="Times New Roman"/>
          <w:sz w:val="24"/>
          <w:szCs w:val="24"/>
        </w:rPr>
        <w:t>деятельности</w:t>
      </w:r>
    </w:p>
    <w:p w:rsidR="004F3556" w:rsidRDefault="004F3556" w:rsidP="004F3556">
      <w:pPr>
        <w:spacing w:after="0" w:line="240" w:lineRule="exact"/>
        <w:ind w:firstLine="284"/>
        <w:jc w:val="both"/>
        <w:rPr>
          <w:rFonts w:ascii="Times New Roman" w:hAnsi="Times New Roman" w:cs="Times New Roman"/>
          <w:sz w:val="24"/>
          <w:szCs w:val="24"/>
        </w:rPr>
      </w:pPr>
    </w:p>
    <w:p w:rsidR="004F3556" w:rsidRDefault="004F3556" w:rsidP="008C3421">
      <w:pPr>
        <w:spacing w:after="0" w:line="240" w:lineRule="exact"/>
        <w:ind w:firstLine="284"/>
        <w:jc w:val="right"/>
        <w:rPr>
          <w:rFonts w:ascii="Times New Roman" w:hAnsi="Times New Roman" w:cs="Times New Roman"/>
          <w:sz w:val="24"/>
          <w:szCs w:val="24"/>
        </w:rPr>
      </w:pPr>
      <w:r>
        <w:rPr>
          <w:rFonts w:ascii="Times New Roman" w:hAnsi="Times New Roman" w:cs="Times New Roman"/>
          <w:sz w:val="24"/>
          <w:szCs w:val="24"/>
        </w:rPr>
        <w:t>Таблица №</w:t>
      </w:r>
      <w:r w:rsidR="004F7EE1">
        <w:rPr>
          <w:rFonts w:ascii="Times New Roman" w:hAnsi="Times New Roman" w:cs="Times New Roman"/>
          <w:sz w:val="24"/>
          <w:szCs w:val="24"/>
        </w:rPr>
        <w:t xml:space="preserve"> 5</w:t>
      </w:r>
    </w:p>
    <w:p w:rsidR="004F3556" w:rsidRDefault="004F3556" w:rsidP="004F3556">
      <w:pPr>
        <w:spacing w:after="0" w:line="240" w:lineRule="exact"/>
        <w:ind w:firstLine="284"/>
        <w:jc w:val="right"/>
        <w:rPr>
          <w:rFonts w:ascii="Times New Roman" w:hAnsi="Times New Roman" w:cs="Times New Roman"/>
          <w:sz w:val="24"/>
          <w:szCs w:val="24"/>
        </w:rPr>
      </w:pPr>
    </w:p>
    <w:tbl>
      <w:tblPr>
        <w:tblStyle w:val="a3"/>
        <w:tblW w:w="0" w:type="auto"/>
        <w:tblInd w:w="-176" w:type="dxa"/>
        <w:tblLook w:val="04A0"/>
      </w:tblPr>
      <w:tblGrid>
        <w:gridCol w:w="2694"/>
        <w:gridCol w:w="5670"/>
        <w:gridCol w:w="1723"/>
      </w:tblGrid>
      <w:tr w:rsidR="004F3556" w:rsidTr="00D324E5">
        <w:tc>
          <w:tcPr>
            <w:tcW w:w="2694"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Вид услуги</w:t>
            </w:r>
          </w:p>
        </w:tc>
        <w:tc>
          <w:tcPr>
            <w:tcW w:w="5670"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1723"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p>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ед.</w:t>
            </w:r>
          </w:p>
        </w:tc>
      </w:tr>
      <w:tr w:rsidR="008C3421" w:rsidTr="00D324E5">
        <w:tc>
          <w:tcPr>
            <w:tcW w:w="2694" w:type="dxa"/>
            <w:vMerge w:val="restart"/>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Бытовое обслуживание</w:t>
            </w: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Парикмахерская</w:t>
            </w:r>
          </w:p>
        </w:tc>
        <w:tc>
          <w:tcPr>
            <w:tcW w:w="1723" w:type="dxa"/>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8C3421" w:rsidTr="00D324E5">
        <w:tc>
          <w:tcPr>
            <w:tcW w:w="2694" w:type="dxa"/>
            <w:vMerge/>
            <w:vAlign w:val="center"/>
          </w:tcPr>
          <w:p w:rsidR="008C3421" w:rsidRDefault="008C3421" w:rsidP="004F3556">
            <w:pPr>
              <w:spacing w:line="240" w:lineRule="exact"/>
              <w:jc w:val="center"/>
              <w:rPr>
                <w:rFonts w:ascii="Times New Roman" w:hAnsi="Times New Roman" w:cs="Times New Roman"/>
                <w:sz w:val="24"/>
                <w:szCs w:val="24"/>
              </w:rPr>
            </w:pP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Фотоателье</w:t>
            </w:r>
          </w:p>
        </w:tc>
        <w:tc>
          <w:tcPr>
            <w:tcW w:w="1723" w:type="dxa"/>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8C3421" w:rsidTr="00D324E5">
        <w:tc>
          <w:tcPr>
            <w:tcW w:w="2694" w:type="dxa"/>
            <w:vMerge/>
            <w:vAlign w:val="center"/>
          </w:tcPr>
          <w:p w:rsidR="008C3421" w:rsidRDefault="008C3421" w:rsidP="004F3556">
            <w:pPr>
              <w:spacing w:line="240" w:lineRule="exact"/>
              <w:jc w:val="center"/>
              <w:rPr>
                <w:rFonts w:ascii="Times New Roman" w:hAnsi="Times New Roman" w:cs="Times New Roman"/>
                <w:sz w:val="24"/>
                <w:szCs w:val="24"/>
              </w:rPr>
            </w:pP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СТО и ремонта транспортных средств, машин и оборудования</w:t>
            </w:r>
          </w:p>
        </w:tc>
        <w:tc>
          <w:tcPr>
            <w:tcW w:w="1723" w:type="dxa"/>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D324E5" w:rsidTr="00D324E5">
        <w:tc>
          <w:tcPr>
            <w:tcW w:w="2694" w:type="dxa"/>
            <w:vMerge w:val="restart"/>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Розничная торговля</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Магазин</w:t>
            </w:r>
          </w:p>
        </w:tc>
        <w:tc>
          <w:tcPr>
            <w:tcW w:w="1723"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33</w:t>
            </w:r>
          </w:p>
        </w:tc>
      </w:tr>
      <w:tr w:rsidR="00D324E5" w:rsidTr="00D324E5">
        <w:tc>
          <w:tcPr>
            <w:tcW w:w="2694" w:type="dxa"/>
            <w:vMerge/>
            <w:vAlign w:val="center"/>
          </w:tcPr>
          <w:p w:rsidR="00D324E5" w:rsidRDefault="00D324E5" w:rsidP="004F3556">
            <w:pPr>
              <w:spacing w:line="240" w:lineRule="exact"/>
              <w:jc w:val="center"/>
              <w:rPr>
                <w:rFonts w:ascii="Times New Roman" w:hAnsi="Times New Roman" w:cs="Times New Roman"/>
                <w:sz w:val="24"/>
                <w:szCs w:val="24"/>
              </w:rPr>
            </w:pP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Аптечный пункт</w:t>
            </w:r>
          </w:p>
        </w:tc>
        <w:tc>
          <w:tcPr>
            <w:tcW w:w="1723"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D324E5" w:rsidTr="00D324E5">
        <w:tc>
          <w:tcPr>
            <w:tcW w:w="2694" w:type="dxa"/>
            <w:vMerge/>
            <w:vAlign w:val="center"/>
          </w:tcPr>
          <w:p w:rsidR="00D324E5" w:rsidRDefault="00D324E5" w:rsidP="004F3556">
            <w:pPr>
              <w:spacing w:line="240" w:lineRule="exact"/>
              <w:jc w:val="center"/>
              <w:rPr>
                <w:rFonts w:ascii="Times New Roman" w:hAnsi="Times New Roman" w:cs="Times New Roman"/>
                <w:sz w:val="24"/>
                <w:szCs w:val="24"/>
              </w:rPr>
            </w:pP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 xml:space="preserve">Кафе </w:t>
            </w:r>
          </w:p>
        </w:tc>
        <w:tc>
          <w:tcPr>
            <w:tcW w:w="1723"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D324E5" w:rsidTr="00D324E5">
        <w:tc>
          <w:tcPr>
            <w:tcW w:w="2694"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Хлебобулочная промышленность</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Пекарня</w:t>
            </w:r>
          </w:p>
        </w:tc>
        <w:tc>
          <w:tcPr>
            <w:tcW w:w="1723"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D324E5" w:rsidTr="00D324E5">
        <w:tc>
          <w:tcPr>
            <w:tcW w:w="2694"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Коллективные места размещения</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Гостиница</w:t>
            </w:r>
          </w:p>
        </w:tc>
        <w:tc>
          <w:tcPr>
            <w:tcW w:w="1723"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4</w:t>
            </w:r>
          </w:p>
        </w:tc>
      </w:tr>
    </w:tbl>
    <w:p w:rsidR="004F3556" w:rsidRPr="00542F5C" w:rsidRDefault="004F3556" w:rsidP="004F3556">
      <w:pPr>
        <w:spacing w:after="0" w:line="240" w:lineRule="exact"/>
        <w:ind w:firstLine="284"/>
        <w:jc w:val="right"/>
        <w:rPr>
          <w:rFonts w:ascii="Times New Roman" w:hAnsi="Times New Roman" w:cs="Times New Roman"/>
          <w:sz w:val="24"/>
          <w:szCs w:val="24"/>
        </w:rPr>
      </w:pP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Также на территории поселения имеются организации</w:t>
      </w:r>
      <w:r>
        <w:rPr>
          <w:rFonts w:ascii="Times New Roman" w:hAnsi="Times New Roman" w:cs="Times New Roman"/>
          <w:sz w:val="24"/>
          <w:szCs w:val="24"/>
        </w:rPr>
        <w:t>,</w:t>
      </w:r>
      <w:r w:rsidRPr="004F3556">
        <w:rPr>
          <w:rFonts w:ascii="Times New Roman" w:hAnsi="Times New Roman" w:cs="Times New Roman"/>
          <w:sz w:val="24"/>
          <w:szCs w:val="24"/>
        </w:rPr>
        <w:t xml:space="preserve"> оказывающ</w:t>
      </w:r>
      <w:r>
        <w:rPr>
          <w:rFonts w:ascii="Times New Roman" w:hAnsi="Times New Roman" w:cs="Times New Roman"/>
          <w:sz w:val="24"/>
          <w:szCs w:val="24"/>
        </w:rPr>
        <w:t>ие социальные виды услуг и жилищ</w:t>
      </w:r>
      <w:r w:rsidRPr="004F3556">
        <w:rPr>
          <w:rFonts w:ascii="Times New Roman" w:hAnsi="Times New Roman" w:cs="Times New Roman"/>
          <w:sz w:val="24"/>
          <w:szCs w:val="24"/>
        </w:rPr>
        <w:t>но-куоммунальные услуги (данные организации являются муниципальными).</w:t>
      </w: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Территория муниципального образования богата лесами, дикоросов (орехи, ягоды, грибы). Развитие данных направлений имеет огромные перспективы, однако в данный момент в данном направлении деятельности отсутствуют крупные предприниматели и организации.</w:t>
      </w:r>
    </w:p>
    <w:p w:rsidR="004F3556" w:rsidRDefault="004F3556" w:rsidP="004F3556">
      <w:pPr>
        <w:spacing w:after="0" w:line="274"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В Каргасокском районе действует долгосрочная целевая программа по поддержке малого и среднего предпринимательства «Развитие субъектов малого и среднего предпринимательства в Каргасокском районе на 2011-2014 годы», утвержденная Постановлением АКР №1 от 14.01.2011 (изм. в №59 от 26.04.2010).</w:t>
      </w: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Приоритетными отраслями, в развитии малого предпринимательства являются: заготовка древесины и выпуск пиломатериалов, сбор и переработка дикоросов, вылов рыбы и ее дальнейшая переработка.</w:t>
      </w:r>
    </w:p>
    <w:p w:rsidR="00DD2553" w:rsidRPr="00A35935" w:rsidRDefault="004F3556" w:rsidP="00A35935">
      <w:pPr>
        <w:spacing w:after="0" w:line="274" w:lineRule="exact"/>
        <w:jc w:val="both"/>
      </w:pPr>
      <w:r>
        <w:br w:type="page"/>
      </w:r>
    </w:p>
    <w:p w:rsidR="007950C1" w:rsidRPr="00986F34" w:rsidRDefault="009F75CE" w:rsidP="0073720F">
      <w:pPr>
        <w:pStyle w:val="26"/>
        <w:keepNext/>
        <w:keepLines/>
        <w:shd w:val="clear" w:color="auto" w:fill="auto"/>
        <w:spacing w:after="0" w:line="240" w:lineRule="auto"/>
        <w:ind w:firstLine="0"/>
        <w:rPr>
          <w:sz w:val="24"/>
          <w:szCs w:val="24"/>
        </w:rPr>
      </w:pPr>
      <w:r>
        <w:rPr>
          <w:sz w:val="24"/>
          <w:szCs w:val="24"/>
        </w:rPr>
        <w:lastRenderedPageBreak/>
        <w:t>Раздел 4</w:t>
      </w:r>
      <w:r w:rsidR="0073720F">
        <w:rPr>
          <w:sz w:val="24"/>
          <w:szCs w:val="24"/>
        </w:rPr>
        <w:t xml:space="preserve">. </w:t>
      </w:r>
      <w:r w:rsidR="007950C1" w:rsidRPr="00986F34">
        <w:rPr>
          <w:sz w:val="24"/>
          <w:szCs w:val="24"/>
        </w:rPr>
        <w:t>Характеристика существующего состояния и целевые показатели развития коммунальной инфраструктуры</w:t>
      </w:r>
      <w:bookmarkEnd w:id="2"/>
    </w:p>
    <w:p w:rsidR="0073720F" w:rsidRDefault="0073720F" w:rsidP="0073720F">
      <w:pPr>
        <w:pStyle w:val="34"/>
        <w:keepNext/>
        <w:keepLines/>
        <w:shd w:val="clear" w:color="auto" w:fill="auto"/>
        <w:spacing w:before="0" w:after="0" w:line="240" w:lineRule="auto"/>
        <w:ind w:firstLine="0"/>
        <w:jc w:val="center"/>
        <w:rPr>
          <w:sz w:val="24"/>
          <w:szCs w:val="24"/>
        </w:rPr>
      </w:pPr>
      <w:bookmarkStart w:id="7" w:name="bookmark10"/>
    </w:p>
    <w:p w:rsidR="007950C1" w:rsidRDefault="009F75CE" w:rsidP="0073720F">
      <w:pPr>
        <w:pStyle w:val="34"/>
        <w:keepNext/>
        <w:keepLines/>
        <w:shd w:val="clear" w:color="auto" w:fill="auto"/>
        <w:spacing w:before="0" w:after="0" w:line="240" w:lineRule="auto"/>
        <w:ind w:firstLine="0"/>
        <w:jc w:val="center"/>
        <w:rPr>
          <w:sz w:val="24"/>
          <w:szCs w:val="24"/>
        </w:rPr>
      </w:pPr>
      <w:r>
        <w:rPr>
          <w:sz w:val="24"/>
          <w:szCs w:val="24"/>
        </w:rPr>
        <w:t>4</w:t>
      </w:r>
      <w:r w:rsidR="0073720F">
        <w:rPr>
          <w:sz w:val="24"/>
          <w:szCs w:val="24"/>
        </w:rPr>
        <w:t xml:space="preserve">.1. </w:t>
      </w:r>
      <w:r w:rsidR="007950C1" w:rsidRPr="00986F34">
        <w:rPr>
          <w:sz w:val="24"/>
          <w:szCs w:val="24"/>
        </w:rPr>
        <w:t>Общая характеристика существующего состояния коммунальной инфраструктуры муниципального образования</w:t>
      </w:r>
      <w:bookmarkEnd w:id="7"/>
    </w:p>
    <w:p w:rsidR="0073720F" w:rsidRPr="00986F34" w:rsidRDefault="0073720F" w:rsidP="0073720F">
      <w:pPr>
        <w:pStyle w:val="34"/>
        <w:keepNext/>
        <w:keepLines/>
        <w:shd w:val="clear" w:color="auto" w:fill="auto"/>
        <w:spacing w:before="0" w:after="0" w:line="240" w:lineRule="auto"/>
        <w:ind w:firstLine="0"/>
        <w:jc w:val="center"/>
        <w:rPr>
          <w:sz w:val="24"/>
          <w:szCs w:val="24"/>
        </w:rPr>
      </w:pPr>
    </w:p>
    <w:p w:rsidR="007950C1" w:rsidRPr="00986F34"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Одним из приоритетов жилищной политики в Нововасюганском сельском поселении является обеспечение комфортных условий проживания и доступности коммунальных услуг для населения. Жилищно-коммунальное хозяйство муниципального образования представляет собой важную отрасль муниципальной экономики, деятельность которой формирует жизненную среду человека.</w:t>
      </w:r>
    </w:p>
    <w:p w:rsidR="007950C1" w:rsidRPr="00986F34"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Производственная структура жилищно-коммунального хозяйства включает в себя водоснабжение, теплоснабжение, </w:t>
      </w:r>
      <w:r w:rsidR="0073720F">
        <w:rPr>
          <w:rFonts w:ascii="Times New Roman" w:hAnsi="Times New Roman" w:cs="Times New Roman"/>
          <w:sz w:val="24"/>
          <w:szCs w:val="24"/>
        </w:rPr>
        <w:t xml:space="preserve">электроснабжение – осуществляется </w:t>
      </w:r>
      <w:r w:rsidRPr="00986F34">
        <w:rPr>
          <w:rFonts w:ascii="Times New Roman" w:hAnsi="Times New Roman" w:cs="Times New Roman"/>
          <w:sz w:val="24"/>
          <w:szCs w:val="24"/>
        </w:rPr>
        <w:t>сторонним предприятием.</w:t>
      </w:r>
    </w:p>
    <w:p w:rsidR="007950C1" w:rsidRPr="00986F34" w:rsidRDefault="0073720F" w:rsidP="0073720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Основным предприятием, обеспечивающим</w:t>
      </w:r>
      <w:r w:rsidR="007950C1" w:rsidRPr="00986F34">
        <w:rPr>
          <w:rFonts w:ascii="Times New Roman" w:hAnsi="Times New Roman" w:cs="Times New Roman"/>
          <w:sz w:val="24"/>
          <w:szCs w:val="24"/>
        </w:rPr>
        <w:t xml:space="preserve"> работу жилищ</w:t>
      </w:r>
      <w:r>
        <w:rPr>
          <w:rFonts w:ascii="Times New Roman" w:hAnsi="Times New Roman" w:cs="Times New Roman"/>
          <w:sz w:val="24"/>
          <w:szCs w:val="24"/>
        </w:rPr>
        <w:t>но-коммунального хозяйства, являе</w:t>
      </w:r>
      <w:r w:rsidR="007950C1" w:rsidRPr="00986F34">
        <w:rPr>
          <w:rFonts w:ascii="Times New Roman" w:hAnsi="Times New Roman" w:cs="Times New Roman"/>
          <w:sz w:val="24"/>
          <w:szCs w:val="24"/>
        </w:rPr>
        <w:t>тся:</w:t>
      </w:r>
    </w:p>
    <w:p w:rsidR="007950C1" w:rsidRPr="00986F34" w:rsidRDefault="007950C1" w:rsidP="0073720F">
      <w:pPr>
        <w:widowControl w:val="0"/>
        <w:numPr>
          <w:ilvl w:val="0"/>
          <w:numId w:val="9"/>
        </w:num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МУП «ЖКХ Нововасюганское» </w:t>
      </w:r>
      <w:r w:rsidR="0073720F">
        <w:rPr>
          <w:rFonts w:ascii="Times New Roman" w:hAnsi="Times New Roman" w:cs="Times New Roman"/>
          <w:sz w:val="24"/>
          <w:szCs w:val="24"/>
        </w:rPr>
        <w:t>(водоснабжение, теплоснабжение).</w:t>
      </w:r>
    </w:p>
    <w:p w:rsidR="00CE2ACF" w:rsidRDefault="007B6480" w:rsidP="0073720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 территории Нововасюганского сельского поселения находится 3 котельных, обслуживающих население, коммунальный комплекс и социальную сферу. Тепловые сети в двухтрубном исполнении, протяженностью 12,936 км.</w:t>
      </w:r>
      <w:r w:rsidR="007950C1" w:rsidRPr="00986F34">
        <w:rPr>
          <w:rFonts w:ascii="Times New Roman" w:hAnsi="Times New Roman" w:cs="Times New Roman"/>
          <w:sz w:val="24"/>
          <w:szCs w:val="24"/>
        </w:rPr>
        <w:t xml:space="preserve"> </w:t>
      </w:r>
    </w:p>
    <w:p w:rsidR="007950C1"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Система водоснабжения состоит их 2 водозаборных скважин, станции водоочистки «Лотос» и водопроводных сетей </w:t>
      </w:r>
      <w:r w:rsidRPr="00CE2ACF">
        <w:rPr>
          <w:rFonts w:ascii="Times New Roman" w:hAnsi="Times New Roman" w:cs="Times New Roman"/>
          <w:sz w:val="24"/>
          <w:szCs w:val="24"/>
        </w:rPr>
        <w:t xml:space="preserve">протяженностью </w:t>
      </w:r>
      <w:r w:rsidR="00CE2ACF">
        <w:rPr>
          <w:rFonts w:ascii="Times New Roman" w:hAnsi="Times New Roman" w:cs="Times New Roman"/>
          <w:sz w:val="24"/>
          <w:szCs w:val="24"/>
        </w:rPr>
        <w:t>26,458</w:t>
      </w:r>
      <w:r w:rsidRPr="00CE2ACF">
        <w:rPr>
          <w:rFonts w:ascii="Times New Roman" w:hAnsi="Times New Roman" w:cs="Times New Roman"/>
          <w:sz w:val="24"/>
          <w:szCs w:val="24"/>
        </w:rPr>
        <w:t xml:space="preserve"> километров.</w:t>
      </w:r>
    </w:p>
    <w:p w:rsidR="00CE2ACF" w:rsidRPr="00986F34" w:rsidRDefault="00CE2ACF" w:rsidP="0073720F">
      <w:pPr>
        <w:spacing w:after="0" w:line="240" w:lineRule="auto"/>
        <w:ind w:firstLine="284"/>
        <w:jc w:val="both"/>
        <w:rPr>
          <w:rFonts w:ascii="Times New Roman" w:hAnsi="Times New Roman" w:cs="Times New Roman"/>
          <w:sz w:val="24"/>
          <w:szCs w:val="24"/>
        </w:rPr>
      </w:pPr>
    </w:p>
    <w:p w:rsidR="007950C1" w:rsidRDefault="009F75CE" w:rsidP="00CE2ACF">
      <w:pPr>
        <w:pStyle w:val="34"/>
        <w:keepNext/>
        <w:keepLines/>
        <w:shd w:val="clear" w:color="auto" w:fill="auto"/>
        <w:tabs>
          <w:tab w:val="left" w:pos="4068"/>
        </w:tabs>
        <w:spacing w:before="0" w:after="0" w:line="240" w:lineRule="auto"/>
        <w:ind w:left="3500" w:firstLine="0"/>
        <w:rPr>
          <w:sz w:val="24"/>
          <w:szCs w:val="24"/>
        </w:rPr>
      </w:pPr>
      <w:bookmarkStart w:id="8" w:name="bookmark11"/>
      <w:r>
        <w:rPr>
          <w:sz w:val="24"/>
          <w:szCs w:val="24"/>
        </w:rPr>
        <w:t>4</w:t>
      </w:r>
      <w:r w:rsidR="00CE2ACF">
        <w:rPr>
          <w:sz w:val="24"/>
          <w:szCs w:val="24"/>
        </w:rPr>
        <w:t xml:space="preserve">.2. </w:t>
      </w:r>
      <w:r w:rsidR="007950C1" w:rsidRPr="00986F34">
        <w:rPr>
          <w:sz w:val="24"/>
          <w:szCs w:val="24"/>
        </w:rPr>
        <w:t>Водоснабжение</w:t>
      </w:r>
      <w:bookmarkEnd w:id="8"/>
    </w:p>
    <w:p w:rsidR="009C10A0" w:rsidRPr="00986F34" w:rsidRDefault="009C10A0" w:rsidP="00CE2ACF">
      <w:pPr>
        <w:pStyle w:val="34"/>
        <w:keepNext/>
        <w:keepLines/>
        <w:shd w:val="clear" w:color="auto" w:fill="auto"/>
        <w:tabs>
          <w:tab w:val="left" w:pos="4068"/>
        </w:tabs>
        <w:spacing w:before="0" w:after="0" w:line="240" w:lineRule="auto"/>
        <w:ind w:left="3500" w:firstLine="0"/>
        <w:rPr>
          <w:sz w:val="24"/>
          <w:szCs w:val="24"/>
        </w:rPr>
      </w:pPr>
    </w:p>
    <w:p w:rsidR="007950C1" w:rsidRPr="00986F34" w:rsidRDefault="007950C1" w:rsidP="00B654C9">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Долгосрочными стратегическими целями развития системы водоснабжения Нововасюганского сельского поселения являются:</w:t>
      </w:r>
    </w:p>
    <w:p w:rsidR="007950C1" w:rsidRPr="00986F34" w:rsidRDefault="007950C1" w:rsidP="00B654C9">
      <w:pPr>
        <w:widowControl w:val="0"/>
        <w:numPr>
          <w:ilvl w:val="0"/>
          <w:numId w:val="9"/>
        </w:num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эксплуатационной надежности и безопасности систем водоснабжения как части коммунальных систем жизнеобеспечения населения;</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рационального использования воды, как природной, так и питьевого качества, выполнение природоохранных требований;</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 повышение ресурсной эффективности водоснабжения путем модернизации оборудования и сооружений, внедрения новой технологии и организации производства;</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 достижение полной самоокупаемости услуг и финансовой устойчивости предприятий водоснабжения;</w:t>
      </w:r>
    </w:p>
    <w:p w:rsidR="007950C1"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оптимизация инфраструктуры и повышение эффективности капитальных вложений, создание благоприятного инвестиционного климата.</w:t>
      </w:r>
    </w:p>
    <w:p w:rsidR="009C10A0" w:rsidRPr="00986F34" w:rsidRDefault="009C10A0" w:rsidP="00534A5A">
      <w:pPr>
        <w:widowControl w:val="0"/>
        <w:tabs>
          <w:tab w:val="left" w:pos="-2694"/>
        </w:tabs>
        <w:spacing w:after="0" w:line="240" w:lineRule="auto"/>
        <w:ind w:left="284"/>
        <w:jc w:val="both"/>
        <w:rPr>
          <w:rFonts w:ascii="Times New Roman" w:hAnsi="Times New Roman" w:cs="Times New Roman"/>
          <w:sz w:val="24"/>
          <w:szCs w:val="24"/>
        </w:rPr>
      </w:pPr>
    </w:p>
    <w:p w:rsidR="007950C1" w:rsidRDefault="007950C1" w:rsidP="009C10A0">
      <w:pPr>
        <w:pStyle w:val="42"/>
        <w:keepNext/>
        <w:keepLines/>
        <w:shd w:val="clear" w:color="auto" w:fill="auto"/>
        <w:spacing w:before="0" w:after="0" w:line="240" w:lineRule="auto"/>
        <w:ind w:firstLine="560"/>
        <w:jc w:val="center"/>
        <w:rPr>
          <w:sz w:val="24"/>
          <w:szCs w:val="24"/>
        </w:rPr>
      </w:pPr>
      <w:bookmarkStart w:id="9" w:name="bookmark12"/>
      <w:r w:rsidRPr="00986F34">
        <w:rPr>
          <w:sz w:val="24"/>
          <w:szCs w:val="24"/>
        </w:rPr>
        <w:t>Характеристика существующей организации системы водоснабжения</w:t>
      </w:r>
      <w:bookmarkEnd w:id="9"/>
    </w:p>
    <w:p w:rsidR="009C10A0" w:rsidRPr="00986F34" w:rsidRDefault="009C10A0" w:rsidP="009C10A0">
      <w:pPr>
        <w:pStyle w:val="42"/>
        <w:keepNext/>
        <w:keepLines/>
        <w:shd w:val="clear" w:color="auto" w:fill="auto"/>
        <w:spacing w:before="0" w:after="0" w:line="240" w:lineRule="auto"/>
        <w:ind w:firstLine="560"/>
        <w:jc w:val="center"/>
        <w:rPr>
          <w:sz w:val="24"/>
          <w:szCs w:val="24"/>
        </w:rPr>
      </w:pPr>
    </w:p>
    <w:p w:rsidR="007950C1" w:rsidRPr="00986F34" w:rsidRDefault="007950C1" w:rsidP="00B654C9">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Водоснабжение муниципального образования осуществляет МУП «ЖКХ Нововасюганское» из подземных артезианских источников - водозаборных скважин.</w:t>
      </w:r>
    </w:p>
    <w:p w:rsidR="007950C1" w:rsidRPr="00986F34" w:rsidRDefault="007950C1" w:rsidP="009C10A0">
      <w:pPr>
        <w:spacing w:after="0" w:line="240" w:lineRule="auto"/>
        <w:jc w:val="both"/>
        <w:rPr>
          <w:rFonts w:ascii="Times New Roman" w:hAnsi="Times New Roman" w:cs="Times New Roman"/>
          <w:sz w:val="24"/>
          <w:szCs w:val="24"/>
        </w:rPr>
      </w:pPr>
      <w:r w:rsidRPr="00986F34">
        <w:rPr>
          <w:rFonts w:ascii="Times New Roman" w:hAnsi="Times New Roman" w:cs="Times New Roman"/>
          <w:sz w:val="24"/>
          <w:szCs w:val="24"/>
        </w:rPr>
        <w:t>В настоящее время система водоснабжения включает в себя:</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2 водозаборные скважины, производительностью 432 куб.м. в сутки;</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станция водоочистки «Лотос»;</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насос подачи воды на ВЭУ </w:t>
      </w:r>
      <w:r w:rsidRPr="00986F34">
        <w:rPr>
          <w:rFonts w:ascii="Times New Roman" w:hAnsi="Times New Roman" w:cs="Times New Roman"/>
          <w:sz w:val="24"/>
          <w:szCs w:val="24"/>
          <w:lang w:val="en-US" w:eastAsia="en-US" w:bidi="en-US"/>
        </w:rPr>
        <w:t>CR</w:t>
      </w:r>
      <w:r w:rsidRPr="00986F34">
        <w:rPr>
          <w:rFonts w:ascii="Times New Roman" w:hAnsi="Times New Roman" w:cs="Times New Roman"/>
          <w:sz w:val="24"/>
          <w:szCs w:val="24"/>
          <w:lang w:eastAsia="en-US" w:bidi="en-US"/>
        </w:rPr>
        <w:t xml:space="preserve"> </w:t>
      </w:r>
      <w:r w:rsidRPr="00986F34">
        <w:rPr>
          <w:rFonts w:ascii="Times New Roman" w:hAnsi="Times New Roman" w:cs="Times New Roman"/>
          <w:sz w:val="24"/>
          <w:szCs w:val="24"/>
        </w:rPr>
        <w:t xml:space="preserve">10-6 - 1шт. и насос подачи воды на фильтр 2-ой ступени </w:t>
      </w:r>
      <w:r w:rsidRPr="00986F34">
        <w:rPr>
          <w:rFonts w:ascii="Times New Roman" w:hAnsi="Times New Roman" w:cs="Times New Roman"/>
          <w:sz w:val="24"/>
          <w:szCs w:val="24"/>
          <w:lang w:val="en-US" w:eastAsia="en-US" w:bidi="en-US"/>
        </w:rPr>
        <w:t>CR</w:t>
      </w:r>
      <w:r w:rsidRPr="00986F34">
        <w:rPr>
          <w:rFonts w:ascii="Times New Roman" w:hAnsi="Times New Roman" w:cs="Times New Roman"/>
          <w:sz w:val="24"/>
          <w:szCs w:val="24"/>
          <w:lang w:eastAsia="en-US" w:bidi="en-US"/>
        </w:rPr>
        <w:t xml:space="preserve">20-3 </w:t>
      </w:r>
      <w:r w:rsidRPr="00986F34">
        <w:rPr>
          <w:rFonts w:ascii="Times New Roman" w:hAnsi="Times New Roman" w:cs="Times New Roman"/>
          <w:sz w:val="24"/>
          <w:szCs w:val="24"/>
        </w:rPr>
        <w:t>- 2 шт.</w:t>
      </w:r>
    </w:p>
    <w:p w:rsidR="009C10A0" w:rsidRDefault="00B654C9" w:rsidP="009C10A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C10A0">
        <w:rPr>
          <w:rFonts w:ascii="Times New Roman" w:hAnsi="Times New Roman" w:cs="Times New Roman"/>
          <w:sz w:val="24"/>
          <w:szCs w:val="24"/>
        </w:rPr>
        <w:t xml:space="preserve">водопроводные сети </w:t>
      </w:r>
      <w:r w:rsidR="009C10A0" w:rsidRPr="00CE2ACF">
        <w:rPr>
          <w:rFonts w:ascii="Times New Roman" w:hAnsi="Times New Roman" w:cs="Times New Roman"/>
          <w:sz w:val="24"/>
          <w:szCs w:val="24"/>
        </w:rPr>
        <w:t xml:space="preserve">протяженностью </w:t>
      </w:r>
      <w:r w:rsidR="009C10A0">
        <w:rPr>
          <w:rFonts w:ascii="Times New Roman" w:hAnsi="Times New Roman" w:cs="Times New Roman"/>
          <w:sz w:val="24"/>
          <w:szCs w:val="24"/>
        </w:rPr>
        <w:t>26,458</w:t>
      </w:r>
      <w:r w:rsidR="009C10A0" w:rsidRPr="00CE2ACF">
        <w:rPr>
          <w:rFonts w:ascii="Times New Roman" w:hAnsi="Times New Roman" w:cs="Times New Roman"/>
          <w:sz w:val="24"/>
          <w:szCs w:val="24"/>
        </w:rPr>
        <w:t xml:space="preserve"> километров.</w:t>
      </w:r>
    </w:p>
    <w:p w:rsidR="007950C1" w:rsidRPr="009C10A0" w:rsidRDefault="007950C1" w:rsidP="009C10A0">
      <w:pPr>
        <w:widowControl w:val="0"/>
        <w:tabs>
          <w:tab w:val="left" w:pos="-1985"/>
        </w:tabs>
        <w:spacing w:after="0" w:line="240" w:lineRule="auto"/>
        <w:jc w:val="both"/>
        <w:rPr>
          <w:rFonts w:ascii="Times New Roman" w:hAnsi="Times New Roman" w:cs="Times New Roman"/>
          <w:sz w:val="24"/>
          <w:szCs w:val="24"/>
        </w:rPr>
      </w:pPr>
    </w:p>
    <w:p w:rsidR="00806480" w:rsidRDefault="007950C1" w:rsidP="00806480">
      <w:pPr>
        <w:pStyle w:val="42"/>
        <w:keepNext/>
        <w:keepLines/>
        <w:shd w:val="clear" w:color="auto" w:fill="auto"/>
        <w:spacing w:before="0" w:after="0" w:line="240" w:lineRule="auto"/>
        <w:ind w:firstLine="284"/>
        <w:jc w:val="left"/>
        <w:rPr>
          <w:sz w:val="24"/>
          <w:szCs w:val="24"/>
        </w:rPr>
      </w:pPr>
      <w:bookmarkStart w:id="10" w:name="bookmark13"/>
      <w:r w:rsidRPr="00986F34">
        <w:rPr>
          <w:sz w:val="24"/>
          <w:szCs w:val="24"/>
        </w:rPr>
        <w:lastRenderedPageBreak/>
        <w:t>Инженерно-технический анализ</w:t>
      </w:r>
      <w:bookmarkEnd w:id="10"/>
    </w:p>
    <w:p w:rsidR="00806480" w:rsidRDefault="00806480" w:rsidP="00806480">
      <w:pPr>
        <w:pStyle w:val="42"/>
        <w:keepNext/>
        <w:keepLines/>
        <w:shd w:val="clear" w:color="auto" w:fill="auto"/>
        <w:spacing w:before="0" w:after="0" w:line="240" w:lineRule="auto"/>
        <w:ind w:firstLine="284"/>
        <w:jc w:val="left"/>
        <w:rPr>
          <w:sz w:val="24"/>
          <w:szCs w:val="24"/>
        </w:rPr>
      </w:pPr>
    </w:p>
    <w:p w:rsidR="007950C1" w:rsidRPr="00806480" w:rsidRDefault="007950C1" w:rsidP="00806480">
      <w:pPr>
        <w:pStyle w:val="42"/>
        <w:keepNext/>
        <w:keepLines/>
        <w:shd w:val="clear" w:color="auto" w:fill="auto"/>
        <w:spacing w:before="0" w:after="0" w:line="240" w:lineRule="auto"/>
        <w:ind w:firstLine="284"/>
        <w:rPr>
          <w:b w:val="0"/>
          <w:sz w:val="24"/>
          <w:szCs w:val="24"/>
        </w:rPr>
      </w:pPr>
      <w:r w:rsidRPr="00806480">
        <w:rPr>
          <w:b w:val="0"/>
          <w:sz w:val="24"/>
          <w:szCs w:val="24"/>
        </w:rPr>
        <w:t>Система водоснабжения в Нововасюганском сельском поселении представляет собой сложный комплекс инженерных сооружений и процессов, условно разделенных на три составляющие:</w:t>
      </w:r>
    </w:p>
    <w:p w:rsidR="004626F5"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Подъем и транспортировка природных вод на очистные сооружения. Система водоснабжения базируется на локальных водозаборах. Всего на данной территории на</w:t>
      </w:r>
      <w:r w:rsidR="004626F5">
        <w:rPr>
          <w:rFonts w:ascii="Times New Roman" w:hAnsi="Times New Roman" w:cs="Times New Roman"/>
          <w:sz w:val="24"/>
          <w:szCs w:val="24"/>
        </w:rPr>
        <w:t xml:space="preserve">ходится 2 водозаборных скважины, в том числе: 1 – рабочая, 1 – резервная. </w:t>
      </w:r>
    </w:p>
    <w:p w:rsidR="00806480" w:rsidRDefault="004626F5" w:rsidP="004626F5">
      <w:pPr>
        <w:widowControl w:val="0"/>
        <w:tabs>
          <w:tab w:val="left" w:pos="-1843"/>
        </w:tabs>
        <w:spacing w:after="0" w:line="240" w:lineRule="auto"/>
        <w:ind w:firstLine="284"/>
        <w:jc w:val="both"/>
        <w:rPr>
          <w:rFonts w:ascii="Times New Roman" w:hAnsi="Times New Roman" w:cs="Times New Roman"/>
          <w:sz w:val="24"/>
          <w:szCs w:val="24"/>
        </w:rPr>
      </w:pPr>
      <w:r w:rsidRPr="00490DB1">
        <w:rPr>
          <w:rFonts w:ascii="Times New Roman" w:hAnsi="Times New Roman" w:cs="Times New Roman"/>
          <w:sz w:val="24"/>
          <w:szCs w:val="28"/>
        </w:rPr>
        <w:t>Границы зоны санитарной охраны ни для одной скважины не утверждены, проекты ЗСО не разрабатывались.</w:t>
      </w:r>
      <w:r>
        <w:rPr>
          <w:rFonts w:ascii="Times New Roman" w:hAnsi="Times New Roman" w:cs="Times New Roman"/>
          <w:sz w:val="24"/>
          <w:szCs w:val="24"/>
        </w:rPr>
        <w:t xml:space="preserve"> </w:t>
      </w:r>
    </w:p>
    <w:p w:rsidR="007950C1" w:rsidRDefault="007950C1" w:rsidP="00806480">
      <w:pPr>
        <w:widowControl w:val="0"/>
        <w:tabs>
          <w:tab w:val="left" w:pos="-1843"/>
        </w:tabs>
        <w:spacing w:after="0" w:line="240" w:lineRule="auto"/>
        <w:ind w:left="284"/>
        <w:jc w:val="both"/>
        <w:rPr>
          <w:rFonts w:ascii="Times New Roman" w:hAnsi="Times New Roman" w:cs="Times New Roman"/>
          <w:sz w:val="24"/>
          <w:szCs w:val="24"/>
        </w:rPr>
      </w:pPr>
      <w:r w:rsidRPr="00986F34">
        <w:rPr>
          <w:rFonts w:ascii="Times New Roman" w:hAnsi="Times New Roman" w:cs="Times New Roman"/>
          <w:sz w:val="24"/>
          <w:szCs w:val="24"/>
        </w:rPr>
        <w:t>Проектная мощность подзем</w:t>
      </w:r>
      <w:r w:rsidR="00806480">
        <w:rPr>
          <w:rFonts w:ascii="Times New Roman" w:hAnsi="Times New Roman" w:cs="Times New Roman"/>
          <w:sz w:val="24"/>
          <w:szCs w:val="24"/>
        </w:rPr>
        <w:t>ного в</w:t>
      </w:r>
      <w:r w:rsidR="00C3691C">
        <w:rPr>
          <w:rFonts w:ascii="Times New Roman" w:hAnsi="Times New Roman" w:cs="Times New Roman"/>
          <w:sz w:val="24"/>
          <w:szCs w:val="24"/>
        </w:rPr>
        <w:t>одозабора составляет 840 куб.</w:t>
      </w:r>
      <w:r w:rsidR="00806480">
        <w:rPr>
          <w:rFonts w:ascii="Times New Roman" w:hAnsi="Times New Roman" w:cs="Times New Roman"/>
          <w:sz w:val="24"/>
          <w:szCs w:val="24"/>
        </w:rPr>
        <w:t>м</w:t>
      </w:r>
      <w:r w:rsidRPr="00986F34">
        <w:rPr>
          <w:rFonts w:ascii="Times New Roman" w:hAnsi="Times New Roman" w:cs="Times New Roman"/>
          <w:sz w:val="24"/>
          <w:szCs w:val="24"/>
        </w:rPr>
        <w:t>/сут.</w:t>
      </w:r>
    </w:p>
    <w:p w:rsidR="00806480" w:rsidRDefault="00806480" w:rsidP="00806480">
      <w:pPr>
        <w:widowControl w:val="0"/>
        <w:tabs>
          <w:tab w:val="left" w:pos="-1843"/>
        </w:tabs>
        <w:spacing w:after="0" w:line="240" w:lineRule="auto"/>
        <w:ind w:left="284"/>
        <w:jc w:val="both"/>
        <w:rPr>
          <w:rFonts w:ascii="Times New Roman" w:hAnsi="Times New Roman" w:cs="Times New Roman"/>
          <w:sz w:val="24"/>
          <w:szCs w:val="24"/>
        </w:rPr>
      </w:pPr>
    </w:p>
    <w:p w:rsidR="00806480" w:rsidRDefault="00806480" w:rsidP="00806480">
      <w:pPr>
        <w:widowControl w:val="0"/>
        <w:tabs>
          <w:tab w:val="left" w:pos="-1843"/>
        </w:tabs>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Характеристика водозаборных скважин                                      </w:t>
      </w:r>
      <w:r w:rsidR="004F7EE1">
        <w:rPr>
          <w:rFonts w:ascii="Times New Roman" w:hAnsi="Times New Roman" w:cs="Times New Roman"/>
          <w:sz w:val="24"/>
          <w:szCs w:val="24"/>
        </w:rPr>
        <w:t xml:space="preserve">                              </w:t>
      </w:r>
      <w:r>
        <w:rPr>
          <w:rFonts w:ascii="Times New Roman" w:hAnsi="Times New Roman" w:cs="Times New Roman"/>
          <w:sz w:val="24"/>
          <w:szCs w:val="24"/>
        </w:rPr>
        <w:t>Таблица №</w:t>
      </w:r>
      <w:r w:rsidR="004F7EE1">
        <w:rPr>
          <w:rFonts w:ascii="Times New Roman" w:hAnsi="Times New Roman" w:cs="Times New Roman"/>
          <w:sz w:val="24"/>
          <w:szCs w:val="24"/>
        </w:rPr>
        <w:t xml:space="preserve"> 6</w:t>
      </w:r>
    </w:p>
    <w:p w:rsidR="00806480" w:rsidRDefault="00806480" w:rsidP="00806480">
      <w:pPr>
        <w:widowControl w:val="0"/>
        <w:tabs>
          <w:tab w:val="left" w:pos="-1843"/>
        </w:tabs>
        <w:spacing w:after="0" w:line="240" w:lineRule="auto"/>
        <w:ind w:left="284"/>
        <w:rPr>
          <w:rFonts w:ascii="Times New Roman" w:hAnsi="Times New Roman" w:cs="Times New Roman"/>
          <w:sz w:val="24"/>
          <w:szCs w:val="24"/>
        </w:rPr>
      </w:pPr>
    </w:p>
    <w:tbl>
      <w:tblPr>
        <w:tblStyle w:val="a3"/>
        <w:tblW w:w="0" w:type="auto"/>
        <w:tblInd w:w="108" w:type="dxa"/>
        <w:tblLook w:val="04A0"/>
      </w:tblPr>
      <w:tblGrid>
        <w:gridCol w:w="564"/>
        <w:gridCol w:w="2076"/>
        <w:gridCol w:w="1397"/>
        <w:gridCol w:w="1340"/>
        <w:gridCol w:w="1317"/>
        <w:gridCol w:w="1687"/>
        <w:gridCol w:w="1529"/>
      </w:tblGrid>
      <w:tr w:rsidR="00C3691C" w:rsidTr="00074375">
        <w:tc>
          <w:tcPr>
            <w:tcW w:w="564"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 п/п</w:t>
            </w:r>
          </w:p>
        </w:tc>
        <w:tc>
          <w:tcPr>
            <w:tcW w:w="2076"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Тип</w:t>
            </w:r>
          </w:p>
        </w:tc>
        <w:tc>
          <w:tcPr>
            <w:tcW w:w="2737" w:type="dxa"/>
            <w:gridSpan w:val="2"/>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Геометрические параметры</w:t>
            </w:r>
          </w:p>
        </w:tc>
        <w:tc>
          <w:tcPr>
            <w:tcW w:w="1317"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Количество</w:t>
            </w:r>
          </w:p>
        </w:tc>
        <w:tc>
          <w:tcPr>
            <w:tcW w:w="1687"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Год ввода в эксплуатацию</w:t>
            </w:r>
          </w:p>
        </w:tc>
        <w:tc>
          <w:tcPr>
            <w:tcW w:w="1529"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Тип насосного оборудования</w:t>
            </w:r>
          </w:p>
        </w:tc>
      </w:tr>
      <w:tr w:rsidR="00C3691C" w:rsidTr="00074375">
        <w:tc>
          <w:tcPr>
            <w:tcW w:w="564" w:type="dxa"/>
            <w:vMerge/>
          </w:tcPr>
          <w:p w:rsidR="00C3691C" w:rsidRDefault="00C3691C" w:rsidP="00806480">
            <w:pPr>
              <w:widowControl w:val="0"/>
              <w:tabs>
                <w:tab w:val="left" w:pos="-1843"/>
              </w:tabs>
              <w:rPr>
                <w:rFonts w:ascii="Times New Roman" w:hAnsi="Times New Roman" w:cs="Times New Roman"/>
                <w:sz w:val="24"/>
                <w:szCs w:val="24"/>
              </w:rPr>
            </w:pPr>
          </w:p>
        </w:tc>
        <w:tc>
          <w:tcPr>
            <w:tcW w:w="2076" w:type="dxa"/>
            <w:vMerge/>
          </w:tcPr>
          <w:p w:rsidR="00C3691C" w:rsidRDefault="00C3691C" w:rsidP="00806480">
            <w:pPr>
              <w:widowControl w:val="0"/>
              <w:tabs>
                <w:tab w:val="left" w:pos="-1843"/>
              </w:tabs>
              <w:rPr>
                <w:rFonts w:ascii="Times New Roman" w:hAnsi="Times New Roman" w:cs="Times New Roman"/>
                <w:sz w:val="24"/>
                <w:szCs w:val="24"/>
              </w:rPr>
            </w:pPr>
          </w:p>
        </w:tc>
        <w:tc>
          <w:tcPr>
            <w:tcW w:w="1397" w:type="dxa"/>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Глубина, м</w:t>
            </w:r>
          </w:p>
        </w:tc>
        <w:tc>
          <w:tcPr>
            <w:tcW w:w="1340" w:type="dxa"/>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Дебит, м³/ч</w:t>
            </w:r>
          </w:p>
        </w:tc>
        <w:tc>
          <w:tcPr>
            <w:tcW w:w="1317" w:type="dxa"/>
            <w:vMerge/>
          </w:tcPr>
          <w:p w:rsidR="00C3691C" w:rsidRDefault="00C3691C" w:rsidP="00806480">
            <w:pPr>
              <w:widowControl w:val="0"/>
              <w:tabs>
                <w:tab w:val="left" w:pos="-1843"/>
              </w:tabs>
              <w:rPr>
                <w:rFonts w:ascii="Times New Roman" w:hAnsi="Times New Roman" w:cs="Times New Roman"/>
                <w:sz w:val="24"/>
                <w:szCs w:val="24"/>
              </w:rPr>
            </w:pPr>
          </w:p>
        </w:tc>
        <w:tc>
          <w:tcPr>
            <w:tcW w:w="1687" w:type="dxa"/>
            <w:vMerge/>
          </w:tcPr>
          <w:p w:rsidR="00C3691C" w:rsidRDefault="00C3691C" w:rsidP="00806480">
            <w:pPr>
              <w:widowControl w:val="0"/>
              <w:tabs>
                <w:tab w:val="left" w:pos="-1843"/>
              </w:tabs>
              <w:rPr>
                <w:rFonts w:ascii="Times New Roman" w:hAnsi="Times New Roman" w:cs="Times New Roman"/>
                <w:sz w:val="24"/>
                <w:szCs w:val="24"/>
              </w:rPr>
            </w:pPr>
          </w:p>
        </w:tc>
        <w:tc>
          <w:tcPr>
            <w:tcW w:w="1529" w:type="dxa"/>
            <w:vMerge/>
          </w:tcPr>
          <w:p w:rsidR="00C3691C" w:rsidRDefault="00C3691C" w:rsidP="00806480">
            <w:pPr>
              <w:widowControl w:val="0"/>
              <w:tabs>
                <w:tab w:val="left" w:pos="-1843"/>
              </w:tabs>
              <w:rPr>
                <w:rFonts w:ascii="Times New Roman" w:hAnsi="Times New Roman" w:cs="Times New Roman"/>
                <w:sz w:val="24"/>
                <w:szCs w:val="24"/>
              </w:rPr>
            </w:pPr>
          </w:p>
        </w:tc>
      </w:tr>
      <w:tr w:rsidR="00C3691C" w:rsidTr="00074375">
        <w:tc>
          <w:tcPr>
            <w:tcW w:w="564"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2076" w:type="dxa"/>
          </w:tcPr>
          <w:p w:rsidR="00C3691C" w:rsidRDefault="00C3691C" w:rsidP="00806480">
            <w:pPr>
              <w:widowControl w:val="0"/>
              <w:tabs>
                <w:tab w:val="left" w:pos="-1843"/>
              </w:tabs>
              <w:rPr>
                <w:rFonts w:ascii="Times New Roman" w:hAnsi="Times New Roman" w:cs="Times New Roman"/>
                <w:sz w:val="24"/>
                <w:szCs w:val="24"/>
              </w:rPr>
            </w:pPr>
            <w:r>
              <w:rPr>
                <w:rFonts w:ascii="Times New Roman" w:hAnsi="Times New Roman" w:cs="Times New Roman"/>
                <w:sz w:val="24"/>
                <w:szCs w:val="24"/>
              </w:rPr>
              <w:t>Скважина ТМ-607</w:t>
            </w:r>
          </w:p>
        </w:tc>
        <w:tc>
          <w:tcPr>
            <w:tcW w:w="139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210</w:t>
            </w:r>
          </w:p>
        </w:tc>
        <w:tc>
          <w:tcPr>
            <w:tcW w:w="1340"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25</w:t>
            </w:r>
          </w:p>
        </w:tc>
        <w:tc>
          <w:tcPr>
            <w:tcW w:w="131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168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2003</w:t>
            </w:r>
          </w:p>
        </w:tc>
        <w:tc>
          <w:tcPr>
            <w:tcW w:w="1529"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ЭЦВ 6-10-85</w:t>
            </w:r>
          </w:p>
        </w:tc>
      </w:tr>
      <w:tr w:rsidR="00C3691C" w:rsidTr="00074375">
        <w:tc>
          <w:tcPr>
            <w:tcW w:w="564"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w:t>
            </w:r>
          </w:p>
        </w:tc>
        <w:tc>
          <w:tcPr>
            <w:tcW w:w="2076" w:type="dxa"/>
          </w:tcPr>
          <w:p w:rsidR="00C3691C" w:rsidRDefault="00C3691C" w:rsidP="00806480">
            <w:pPr>
              <w:widowControl w:val="0"/>
              <w:tabs>
                <w:tab w:val="left" w:pos="-1843"/>
              </w:tabs>
              <w:rPr>
                <w:rFonts w:ascii="Times New Roman" w:hAnsi="Times New Roman" w:cs="Times New Roman"/>
                <w:sz w:val="24"/>
                <w:szCs w:val="24"/>
              </w:rPr>
            </w:pPr>
            <w:r>
              <w:rPr>
                <w:rFonts w:ascii="Times New Roman" w:hAnsi="Times New Roman" w:cs="Times New Roman"/>
                <w:sz w:val="24"/>
                <w:szCs w:val="24"/>
              </w:rPr>
              <w:t>Скважина № 10</w:t>
            </w:r>
          </w:p>
        </w:tc>
        <w:tc>
          <w:tcPr>
            <w:tcW w:w="139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218</w:t>
            </w:r>
          </w:p>
        </w:tc>
        <w:tc>
          <w:tcPr>
            <w:tcW w:w="1340"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10</w:t>
            </w:r>
          </w:p>
        </w:tc>
        <w:tc>
          <w:tcPr>
            <w:tcW w:w="131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168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1985</w:t>
            </w:r>
          </w:p>
        </w:tc>
        <w:tc>
          <w:tcPr>
            <w:tcW w:w="1529" w:type="dxa"/>
          </w:tcPr>
          <w:p w:rsidR="00C3691C" w:rsidRDefault="00C3691C" w:rsidP="00B654C9">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ЭЦВ 6-10-85</w:t>
            </w:r>
          </w:p>
        </w:tc>
      </w:tr>
    </w:tbl>
    <w:p w:rsidR="00074375" w:rsidRDefault="00074375"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феврале 2017 года был произведен капитальный ремонт скважины № 10, в том числе с заменой фильтрующего элемента и насосного оборудования. После произведенного капитального ремонта скважины № 10 в работе поочередно обе скважины.</w:t>
      </w:r>
    </w:p>
    <w:p w:rsidR="007950C1" w:rsidRPr="00986F34"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Подготовка воды до требований СанПиН 2.1.4.1074-01 "Питьевая вода. Гигиенические требования к качеству воды централизованных систем питьевого водоснабжения. Контроль качества". Для очистки и обеззараживания в</w:t>
      </w:r>
      <w:r w:rsidR="00C3691C">
        <w:rPr>
          <w:rFonts w:ascii="Times New Roman" w:hAnsi="Times New Roman" w:cs="Times New Roman"/>
          <w:sz w:val="24"/>
          <w:szCs w:val="24"/>
        </w:rPr>
        <w:t>оды используется комплекс водоо</w:t>
      </w:r>
      <w:r w:rsidRPr="00986F34">
        <w:rPr>
          <w:rFonts w:ascii="Times New Roman" w:hAnsi="Times New Roman" w:cs="Times New Roman"/>
          <w:sz w:val="24"/>
          <w:szCs w:val="24"/>
        </w:rPr>
        <w:t>чистка «Лотос», который осуществляет процессы аэрации-дегазации, озонирования и фильтрования. Проектная мощность станции водоочистки  составляет 432  к</w:t>
      </w:r>
      <w:r w:rsidR="00C3691C">
        <w:rPr>
          <w:rFonts w:ascii="Times New Roman" w:hAnsi="Times New Roman" w:cs="Times New Roman"/>
          <w:sz w:val="24"/>
          <w:szCs w:val="24"/>
        </w:rPr>
        <w:t>уб.м</w:t>
      </w:r>
      <w:r w:rsidRPr="00986F34">
        <w:rPr>
          <w:rFonts w:ascii="Times New Roman" w:hAnsi="Times New Roman" w:cs="Times New Roman"/>
          <w:sz w:val="24"/>
          <w:szCs w:val="24"/>
        </w:rPr>
        <w:t>/сут.</w:t>
      </w:r>
    </w:p>
    <w:p w:rsidR="007950C1" w:rsidRPr="00986F34"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Транспортировка питьевой воды потребителям в жилую застройку, на предприятия </w:t>
      </w:r>
      <w:r w:rsidR="00C3691C">
        <w:rPr>
          <w:rFonts w:ascii="Times New Roman" w:hAnsi="Times New Roman" w:cs="Times New Roman"/>
          <w:sz w:val="24"/>
          <w:szCs w:val="24"/>
        </w:rPr>
        <w:t>поселения</w:t>
      </w:r>
      <w:r w:rsidRPr="00986F34">
        <w:rPr>
          <w:rFonts w:ascii="Times New Roman" w:hAnsi="Times New Roman" w:cs="Times New Roman"/>
          <w:sz w:val="24"/>
          <w:szCs w:val="24"/>
        </w:rPr>
        <w:t xml:space="preserve"> и источники теплоснабжения. Очищенная вода поступает в резервуары чистой воды (РЧВ), из которых подаётся в поселковую водопроводную сеть насосами станции 2-го подъема.</w:t>
      </w:r>
    </w:p>
    <w:p w:rsidR="007950C1" w:rsidRPr="00986F34" w:rsidRDefault="007950C1" w:rsidP="00806480">
      <w:p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На станции водоочистки на подъеме и подаче в распределительную сеть установлены приборы учета воды.</w:t>
      </w:r>
    </w:p>
    <w:p w:rsidR="007950C1" w:rsidRDefault="001C220C" w:rsidP="00806480">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2012-2014 годы была произведена поэтапная модернизация сетей водоснабжения</w:t>
      </w:r>
      <w:r w:rsidR="00336712">
        <w:rPr>
          <w:rFonts w:ascii="Times New Roman" w:hAnsi="Times New Roman" w:cs="Times New Roman"/>
          <w:sz w:val="24"/>
          <w:szCs w:val="24"/>
        </w:rPr>
        <w:t xml:space="preserve"> с. Новый Васюган</w:t>
      </w:r>
      <w:r>
        <w:rPr>
          <w:rFonts w:ascii="Times New Roman" w:hAnsi="Times New Roman" w:cs="Times New Roman"/>
          <w:sz w:val="24"/>
          <w:szCs w:val="24"/>
        </w:rPr>
        <w:t>, имеющих большой износ, с исполь</w:t>
      </w:r>
      <w:r w:rsidR="00B854AE">
        <w:rPr>
          <w:rFonts w:ascii="Times New Roman" w:hAnsi="Times New Roman" w:cs="Times New Roman"/>
          <w:sz w:val="24"/>
          <w:szCs w:val="24"/>
        </w:rPr>
        <w:t>зованием современных технологий, материалов.</w:t>
      </w:r>
    </w:p>
    <w:p w:rsidR="00336712" w:rsidRDefault="001C220C" w:rsidP="00336712">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Модернизация осуществлялась в рамках долгосрочной целевой программы «Социальное развитие села Томской области до 2014 года»</w:t>
      </w:r>
      <w:r w:rsidR="00336712">
        <w:rPr>
          <w:rFonts w:ascii="Times New Roman" w:hAnsi="Times New Roman" w:cs="Times New Roman"/>
          <w:sz w:val="24"/>
          <w:szCs w:val="24"/>
        </w:rPr>
        <w:t>, в результате чего повысились уровень и качество</w:t>
      </w:r>
      <w:r w:rsidR="00336712" w:rsidRPr="00336712">
        <w:rPr>
          <w:rFonts w:ascii="Times New Roman" w:hAnsi="Times New Roman" w:cs="Times New Roman"/>
          <w:sz w:val="24"/>
          <w:szCs w:val="24"/>
        </w:rPr>
        <w:t xml:space="preserve"> водоснабжения в</w:t>
      </w:r>
      <w:r w:rsidR="00B854AE">
        <w:rPr>
          <w:rFonts w:ascii="Times New Roman" w:hAnsi="Times New Roman" w:cs="Times New Roman"/>
          <w:sz w:val="24"/>
          <w:szCs w:val="24"/>
        </w:rPr>
        <w:t xml:space="preserve"> с. </w:t>
      </w:r>
      <w:r w:rsidR="00336712">
        <w:rPr>
          <w:rFonts w:ascii="Times New Roman" w:hAnsi="Times New Roman" w:cs="Times New Roman"/>
          <w:sz w:val="24"/>
          <w:szCs w:val="24"/>
        </w:rPr>
        <w:t>Новый Васюган</w:t>
      </w:r>
      <w:r w:rsidR="00336712" w:rsidRPr="00336712">
        <w:rPr>
          <w:rFonts w:ascii="Times New Roman" w:hAnsi="Times New Roman" w:cs="Times New Roman"/>
          <w:sz w:val="24"/>
          <w:szCs w:val="24"/>
        </w:rPr>
        <w:t>.</w:t>
      </w:r>
      <w:r w:rsidR="00336712">
        <w:rPr>
          <w:rFonts w:ascii="Times New Roman" w:hAnsi="Times New Roman" w:cs="Times New Roman"/>
          <w:sz w:val="24"/>
          <w:szCs w:val="24"/>
        </w:rPr>
        <w:t xml:space="preserve"> </w:t>
      </w:r>
    </w:p>
    <w:p w:rsidR="00336712" w:rsidRPr="00336712" w:rsidRDefault="00B854AE" w:rsidP="00B854AE">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Водопроводные сети с. Новый Васюган состоят из полиэтиленовых напорных труб по ГОСТ 18599-01 ПЭ 100</w:t>
      </w:r>
      <w:r w:rsidRPr="00B854AE">
        <w:rPr>
          <w:rFonts w:ascii="Times New Roman" w:hAnsi="Times New Roman" w:cs="Times New Roman"/>
          <w:sz w:val="24"/>
          <w:szCs w:val="24"/>
        </w:rPr>
        <w:t xml:space="preserve"> </w:t>
      </w:r>
      <w:r>
        <w:rPr>
          <w:rFonts w:ascii="Times New Roman" w:hAnsi="Times New Roman" w:cs="Times New Roman"/>
          <w:sz w:val="24"/>
          <w:szCs w:val="24"/>
          <w:lang w:val="en-US"/>
        </w:rPr>
        <w:t>SDR</w:t>
      </w:r>
      <w:r w:rsidRPr="00B854AE">
        <w:rPr>
          <w:rFonts w:ascii="Times New Roman" w:hAnsi="Times New Roman" w:cs="Times New Roman"/>
          <w:sz w:val="24"/>
          <w:szCs w:val="24"/>
        </w:rPr>
        <w:t xml:space="preserve"> </w:t>
      </w:r>
      <w:r>
        <w:rPr>
          <w:rFonts w:ascii="Times New Roman" w:hAnsi="Times New Roman" w:cs="Times New Roman"/>
          <w:sz w:val="24"/>
          <w:szCs w:val="24"/>
        </w:rPr>
        <w:t xml:space="preserve">17 диаметром 50-160мм и ПЭ 80 </w:t>
      </w:r>
      <w:r>
        <w:rPr>
          <w:rFonts w:ascii="Times New Roman" w:hAnsi="Times New Roman" w:cs="Times New Roman"/>
          <w:sz w:val="24"/>
          <w:szCs w:val="24"/>
          <w:lang w:val="en-US"/>
        </w:rPr>
        <w:t>SDR</w:t>
      </w:r>
      <w:r w:rsidRPr="00B854AE">
        <w:rPr>
          <w:rFonts w:ascii="Times New Roman" w:hAnsi="Times New Roman" w:cs="Times New Roman"/>
          <w:sz w:val="24"/>
          <w:szCs w:val="24"/>
        </w:rPr>
        <w:t xml:space="preserve"> 13</w:t>
      </w:r>
      <w:r>
        <w:rPr>
          <w:rFonts w:ascii="Times New Roman" w:hAnsi="Times New Roman" w:cs="Times New Roman"/>
          <w:sz w:val="24"/>
          <w:szCs w:val="24"/>
        </w:rPr>
        <w:t>,6 диаметром 32 мм.</w:t>
      </w:r>
    </w:p>
    <w:p w:rsidR="004626F5" w:rsidRDefault="007950C1" w:rsidP="004626F5">
      <w:p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воды всегда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Так на протяжении всего анализируемого периода несоответствие взятых проб требованиям нор</w:t>
      </w:r>
      <w:r w:rsidR="00B854AE">
        <w:rPr>
          <w:rFonts w:ascii="Times New Roman" w:hAnsi="Times New Roman" w:cs="Times New Roman"/>
          <w:sz w:val="24"/>
          <w:szCs w:val="24"/>
        </w:rPr>
        <w:t xml:space="preserve">мативов составило </w:t>
      </w:r>
      <w:r w:rsidRPr="00986F34">
        <w:rPr>
          <w:rFonts w:ascii="Times New Roman" w:hAnsi="Times New Roman" w:cs="Times New Roman"/>
          <w:sz w:val="24"/>
          <w:szCs w:val="24"/>
        </w:rPr>
        <w:t>0%.</w:t>
      </w:r>
    </w:p>
    <w:p w:rsidR="00B854AE" w:rsidRDefault="00B854AE" w:rsidP="00B854AE">
      <w:pPr>
        <w:spacing w:after="0" w:line="240" w:lineRule="auto"/>
        <w:rPr>
          <w:rFonts w:ascii="Times New Roman" w:hAnsi="Times New Roman" w:cs="Times New Roman"/>
          <w:sz w:val="24"/>
          <w:szCs w:val="24"/>
        </w:rPr>
      </w:pPr>
    </w:p>
    <w:p w:rsidR="00B854AE" w:rsidRDefault="00B854AE" w:rsidP="00B854AE">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Пробы на соответствие качества                                                 </w:t>
      </w:r>
      <w:r w:rsidR="004F7EE1">
        <w:rPr>
          <w:rFonts w:ascii="Times New Roman" w:hAnsi="Times New Roman" w:cs="Times New Roman"/>
          <w:sz w:val="24"/>
          <w:szCs w:val="24"/>
        </w:rPr>
        <w:t xml:space="preserve">                               Таблица № 7</w:t>
      </w:r>
    </w:p>
    <w:p w:rsidR="00B854AE" w:rsidRDefault="00B854AE" w:rsidP="00B854AE">
      <w:pPr>
        <w:spacing w:after="0" w:line="240" w:lineRule="auto"/>
        <w:ind w:firstLine="284"/>
        <w:rPr>
          <w:rFonts w:ascii="Times New Roman" w:hAnsi="Times New Roman" w:cs="Times New Roman"/>
          <w:sz w:val="24"/>
          <w:szCs w:val="24"/>
        </w:rPr>
      </w:pPr>
    </w:p>
    <w:tbl>
      <w:tblPr>
        <w:tblStyle w:val="a3"/>
        <w:tblW w:w="0" w:type="auto"/>
        <w:tblLook w:val="04A0"/>
      </w:tblPr>
      <w:tblGrid>
        <w:gridCol w:w="5292"/>
        <w:gridCol w:w="1542"/>
        <w:gridCol w:w="1682"/>
        <w:gridCol w:w="1502"/>
      </w:tblGrid>
      <w:tr w:rsidR="007440BA" w:rsidTr="007440BA">
        <w:tc>
          <w:tcPr>
            <w:tcW w:w="5353" w:type="dxa"/>
          </w:tcPr>
          <w:p w:rsidR="007440BA" w:rsidRPr="004626F5" w:rsidRDefault="007440BA" w:rsidP="007440BA">
            <w:pPr>
              <w:jc w:val="center"/>
              <w:rPr>
                <w:rFonts w:ascii="Times New Roman" w:hAnsi="Times New Roman" w:cs="Times New Roman"/>
              </w:rPr>
            </w:pPr>
            <w:r w:rsidRPr="004626F5">
              <w:rPr>
                <w:rFonts w:ascii="Times New Roman" w:hAnsi="Times New Roman" w:cs="Times New Roman"/>
              </w:rPr>
              <w:t>Показатели</w:t>
            </w:r>
          </w:p>
        </w:tc>
        <w:tc>
          <w:tcPr>
            <w:tcW w:w="1559" w:type="dxa"/>
          </w:tcPr>
          <w:p w:rsidR="007440BA" w:rsidRPr="004626F5" w:rsidRDefault="007440BA" w:rsidP="007440BA">
            <w:pPr>
              <w:jc w:val="center"/>
              <w:rPr>
                <w:rFonts w:ascii="Times New Roman" w:hAnsi="Times New Roman" w:cs="Times New Roman"/>
              </w:rPr>
            </w:pPr>
            <w:r w:rsidRPr="004626F5">
              <w:rPr>
                <w:rFonts w:ascii="Times New Roman" w:hAnsi="Times New Roman" w:cs="Times New Roman"/>
              </w:rPr>
              <w:t>2013 год</w:t>
            </w:r>
          </w:p>
        </w:tc>
        <w:tc>
          <w:tcPr>
            <w:tcW w:w="1701" w:type="dxa"/>
          </w:tcPr>
          <w:p w:rsidR="007440BA" w:rsidRPr="004626F5" w:rsidRDefault="007440BA" w:rsidP="007440BA">
            <w:pPr>
              <w:jc w:val="center"/>
              <w:rPr>
                <w:rFonts w:ascii="Times New Roman" w:hAnsi="Times New Roman" w:cs="Times New Roman"/>
              </w:rPr>
            </w:pPr>
            <w:r w:rsidRPr="004626F5">
              <w:rPr>
                <w:rFonts w:ascii="Times New Roman" w:hAnsi="Times New Roman" w:cs="Times New Roman"/>
              </w:rPr>
              <w:t>2014 год</w:t>
            </w:r>
          </w:p>
        </w:tc>
        <w:tc>
          <w:tcPr>
            <w:tcW w:w="1518" w:type="dxa"/>
          </w:tcPr>
          <w:p w:rsidR="007440BA" w:rsidRPr="004626F5" w:rsidRDefault="007440BA" w:rsidP="007440BA">
            <w:pPr>
              <w:jc w:val="center"/>
              <w:rPr>
                <w:rFonts w:ascii="Times New Roman" w:hAnsi="Times New Roman" w:cs="Times New Roman"/>
              </w:rPr>
            </w:pPr>
            <w:r w:rsidRPr="004626F5">
              <w:rPr>
                <w:rFonts w:ascii="Times New Roman" w:hAnsi="Times New Roman" w:cs="Times New Roman"/>
              </w:rPr>
              <w:t>2015 год</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Фактическое количество проб, шт.</w:t>
            </w:r>
          </w:p>
        </w:tc>
        <w:tc>
          <w:tcPr>
            <w:tcW w:w="1559" w:type="dxa"/>
            <w:vAlign w:val="center"/>
          </w:tcPr>
          <w:p w:rsidR="007440BA" w:rsidRDefault="007440BA" w:rsidP="007440BA">
            <w:pPr>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vAlign w:val="center"/>
          </w:tcPr>
          <w:p w:rsidR="007440BA" w:rsidRDefault="007440BA"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518" w:type="dxa"/>
            <w:vAlign w:val="center"/>
          </w:tcPr>
          <w:p w:rsidR="007440BA" w:rsidRDefault="007440BA" w:rsidP="007440BA">
            <w:pPr>
              <w:jc w:val="center"/>
              <w:rPr>
                <w:rFonts w:ascii="Times New Roman" w:hAnsi="Times New Roman" w:cs="Times New Roman"/>
                <w:sz w:val="24"/>
                <w:szCs w:val="24"/>
              </w:rPr>
            </w:pPr>
            <w:r>
              <w:rPr>
                <w:rFonts w:ascii="Times New Roman" w:hAnsi="Times New Roman" w:cs="Times New Roman"/>
                <w:sz w:val="24"/>
                <w:szCs w:val="24"/>
              </w:rPr>
              <w:t>12</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Количество проб соответствующее действующим нормативам, шт.</w:t>
            </w:r>
          </w:p>
        </w:tc>
        <w:tc>
          <w:tcPr>
            <w:tcW w:w="1559" w:type="dxa"/>
            <w:vAlign w:val="center"/>
          </w:tcPr>
          <w:p w:rsidR="007440BA" w:rsidRDefault="007440BA" w:rsidP="007440BA">
            <w:pPr>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vAlign w:val="center"/>
          </w:tcPr>
          <w:p w:rsidR="007440BA" w:rsidRDefault="007440BA"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518" w:type="dxa"/>
            <w:vAlign w:val="center"/>
          </w:tcPr>
          <w:p w:rsidR="007440BA" w:rsidRDefault="007440BA" w:rsidP="007440BA">
            <w:pPr>
              <w:jc w:val="center"/>
              <w:rPr>
                <w:rFonts w:ascii="Times New Roman" w:hAnsi="Times New Roman" w:cs="Times New Roman"/>
                <w:sz w:val="24"/>
                <w:szCs w:val="24"/>
              </w:rPr>
            </w:pPr>
            <w:r>
              <w:rPr>
                <w:rFonts w:ascii="Times New Roman" w:hAnsi="Times New Roman" w:cs="Times New Roman"/>
                <w:sz w:val="24"/>
                <w:szCs w:val="24"/>
              </w:rPr>
              <w:t>12</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Отношение произведенных проб к требованиям действующих нормативов, %</w:t>
            </w:r>
          </w:p>
        </w:tc>
        <w:tc>
          <w:tcPr>
            <w:tcW w:w="1559" w:type="dxa"/>
            <w:vAlign w:val="center"/>
          </w:tcPr>
          <w:p w:rsidR="007440BA" w:rsidRDefault="007440BA" w:rsidP="007440BA">
            <w:pPr>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7440BA" w:rsidRDefault="005657AC" w:rsidP="007440BA">
            <w:pPr>
              <w:jc w:val="center"/>
              <w:rPr>
                <w:rFonts w:ascii="Times New Roman" w:hAnsi="Times New Roman" w:cs="Times New Roman"/>
                <w:sz w:val="24"/>
                <w:szCs w:val="24"/>
              </w:rPr>
            </w:pPr>
            <w:r>
              <w:rPr>
                <w:rFonts w:ascii="Times New Roman" w:hAnsi="Times New Roman" w:cs="Times New Roman"/>
                <w:sz w:val="24"/>
                <w:szCs w:val="24"/>
              </w:rPr>
              <w:t>100</w:t>
            </w:r>
          </w:p>
        </w:tc>
        <w:tc>
          <w:tcPr>
            <w:tcW w:w="1518" w:type="dxa"/>
            <w:vAlign w:val="center"/>
          </w:tcPr>
          <w:p w:rsidR="007440BA" w:rsidRDefault="005657AC" w:rsidP="007440BA">
            <w:pPr>
              <w:jc w:val="center"/>
              <w:rPr>
                <w:rFonts w:ascii="Times New Roman" w:hAnsi="Times New Roman" w:cs="Times New Roman"/>
                <w:sz w:val="24"/>
                <w:szCs w:val="24"/>
              </w:rPr>
            </w:pPr>
            <w:r>
              <w:rPr>
                <w:rFonts w:ascii="Times New Roman" w:hAnsi="Times New Roman" w:cs="Times New Roman"/>
                <w:sz w:val="24"/>
                <w:szCs w:val="24"/>
              </w:rPr>
              <w:t>100</w:t>
            </w:r>
          </w:p>
        </w:tc>
      </w:tr>
    </w:tbl>
    <w:p w:rsidR="005657AC" w:rsidRDefault="005657AC" w:rsidP="005657AC">
      <w:pPr>
        <w:spacing w:after="0" w:line="240" w:lineRule="auto"/>
        <w:rPr>
          <w:rFonts w:ascii="Times New Roman" w:hAnsi="Times New Roman" w:cs="Times New Roman"/>
          <w:sz w:val="24"/>
          <w:szCs w:val="24"/>
        </w:rPr>
      </w:pPr>
      <w:bookmarkStart w:id="11" w:name="bookmark14"/>
    </w:p>
    <w:p w:rsidR="007950C1" w:rsidRPr="000D31B1" w:rsidRDefault="007950C1" w:rsidP="005657AC">
      <w:pPr>
        <w:spacing w:after="0" w:line="240" w:lineRule="auto"/>
        <w:rPr>
          <w:rFonts w:ascii="Times New Roman" w:hAnsi="Times New Roman" w:cs="Times New Roman"/>
          <w:b/>
          <w:sz w:val="24"/>
          <w:szCs w:val="24"/>
        </w:rPr>
      </w:pPr>
      <w:r w:rsidRPr="000D31B1">
        <w:rPr>
          <w:rFonts w:ascii="Times New Roman" w:hAnsi="Times New Roman" w:cs="Times New Roman"/>
          <w:b/>
          <w:sz w:val="24"/>
          <w:szCs w:val="24"/>
        </w:rPr>
        <w:t>Структура производства, передачи и потребления воды</w:t>
      </w:r>
      <w:bookmarkEnd w:id="11"/>
    </w:p>
    <w:p w:rsidR="000D31B1" w:rsidRPr="00986F34" w:rsidRDefault="000D31B1" w:rsidP="000D31B1">
      <w:pPr>
        <w:spacing w:after="0" w:line="240" w:lineRule="auto"/>
        <w:jc w:val="both"/>
        <w:rPr>
          <w:rFonts w:ascii="Times New Roman" w:hAnsi="Times New Roman" w:cs="Times New Roman"/>
          <w:sz w:val="24"/>
          <w:szCs w:val="24"/>
        </w:rPr>
      </w:pPr>
    </w:p>
    <w:p w:rsidR="000D31B1" w:rsidRPr="000D31B1" w:rsidRDefault="000D31B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Потребителями</w:t>
      </w:r>
      <w:r w:rsidR="007950C1" w:rsidRPr="000D31B1">
        <w:rPr>
          <w:rFonts w:ascii="Times New Roman" w:hAnsi="Times New Roman" w:cs="Times New Roman"/>
          <w:sz w:val="24"/>
          <w:szCs w:val="24"/>
        </w:rPr>
        <w:t xml:space="preserve"> холодного водоснабжения в Нововасю</w:t>
      </w:r>
      <w:r w:rsidRPr="000D31B1">
        <w:rPr>
          <w:rFonts w:ascii="Times New Roman" w:hAnsi="Times New Roman" w:cs="Times New Roman"/>
          <w:sz w:val="24"/>
          <w:szCs w:val="24"/>
        </w:rPr>
        <w:t>ганском сельском поселении являю</w:t>
      </w:r>
      <w:r w:rsidR="007950C1" w:rsidRPr="000D31B1">
        <w:rPr>
          <w:rFonts w:ascii="Times New Roman" w:hAnsi="Times New Roman" w:cs="Times New Roman"/>
          <w:sz w:val="24"/>
          <w:szCs w:val="24"/>
        </w:rPr>
        <w:t>тся</w:t>
      </w:r>
      <w:r w:rsidRPr="000D31B1">
        <w:rPr>
          <w:rFonts w:ascii="Times New Roman" w:hAnsi="Times New Roman" w:cs="Times New Roman"/>
          <w:sz w:val="24"/>
          <w:szCs w:val="24"/>
        </w:rPr>
        <w:t>:</w:t>
      </w:r>
      <w:r w:rsidR="007950C1" w:rsidRPr="000D31B1">
        <w:rPr>
          <w:rFonts w:ascii="Times New Roman" w:hAnsi="Times New Roman" w:cs="Times New Roman"/>
          <w:sz w:val="24"/>
          <w:szCs w:val="24"/>
        </w:rPr>
        <w:t xml:space="preserve"> население</w:t>
      </w:r>
      <w:r w:rsidRPr="000D31B1">
        <w:rPr>
          <w:rFonts w:ascii="Times New Roman" w:hAnsi="Times New Roman" w:cs="Times New Roman"/>
          <w:sz w:val="24"/>
          <w:szCs w:val="24"/>
        </w:rPr>
        <w:t>, социальная сфера и прочие потребители (организации и предприниматели). Основной частью потребителями холодной воды является н</w:t>
      </w:r>
      <w:r w:rsidR="007950C1" w:rsidRPr="000D31B1">
        <w:rPr>
          <w:rFonts w:ascii="Times New Roman" w:hAnsi="Times New Roman" w:cs="Times New Roman"/>
          <w:sz w:val="24"/>
          <w:szCs w:val="24"/>
        </w:rPr>
        <w:t>аселение</w:t>
      </w:r>
      <w:r w:rsidRPr="000D31B1">
        <w:rPr>
          <w:rFonts w:ascii="Times New Roman" w:hAnsi="Times New Roman" w:cs="Times New Roman"/>
          <w:sz w:val="24"/>
          <w:szCs w:val="24"/>
        </w:rPr>
        <w:t>, которое получае</w:t>
      </w:r>
      <w:r w:rsidR="007950C1" w:rsidRPr="000D31B1">
        <w:rPr>
          <w:rFonts w:ascii="Times New Roman" w:hAnsi="Times New Roman" w:cs="Times New Roman"/>
          <w:sz w:val="24"/>
          <w:szCs w:val="24"/>
        </w:rPr>
        <w:t xml:space="preserve">т воду по водопроводным сетям. </w:t>
      </w:r>
    </w:p>
    <w:p w:rsidR="007950C1" w:rsidRPr="000D31B1" w:rsidRDefault="007950C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Структура производства, передачи и потребления воды по факту 2015</w:t>
      </w:r>
      <w:r w:rsidR="000D31B1" w:rsidRPr="000D31B1">
        <w:rPr>
          <w:rFonts w:ascii="Times New Roman" w:hAnsi="Times New Roman" w:cs="Times New Roman"/>
          <w:sz w:val="24"/>
          <w:szCs w:val="24"/>
        </w:rPr>
        <w:t xml:space="preserve"> года</w:t>
      </w:r>
      <w:r w:rsidRPr="000D31B1">
        <w:rPr>
          <w:rFonts w:ascii="Times New Roman" w:hAnsi="Times New Roman" w:cs="Times New Roman"/>
          <w:sz w:val="24"/>
          <w:szCs w:val="24"/>
        </w:rPr>
        <w:t xml:space="preserve"> оценивается следующим образом: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Поднято воды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00484541">
        <w:rPr>
          <w:rFonts w:ascii="Times New Roman" w:hAnsi="Times New Roman" w:cs="Times New Roman"/>
          <w:sz w:val="24"/>
          <w:szCs w:val="24"/>
        </w:rPr>
        <w:t>= 49,70 тыс. куб.</w:t>
      </w:r>
      <w:r w:rsidRPr="000D31B1">
        <w:rPr>
          <w:rFonts w:ascii="Times New Roman" w:hAnsi="Times New Roman" w:cs="Times New Roman"/>
          <w:sz w:val="24"/>
          <w:szCs w:val="24"/>
        </w:rPr>
        <w:t>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Подано в сеть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00484541">
        <w:rPr>
          <w:rFonts w:ascii="Times New Roman" w:hAnsi="Times New Roman" w:cs="Times New Roman"/>
          <w:sz w:val="24"/>
          <w:szCs w:val="24"/>
        </w:rPr>
        <w:t>= 44,10 тыс. куб.</w:t>
      </w:r>
      <w:r w:rsidRPr="000D31B1">
        <w:rPr>
          <w:rFonts w:ascii="Times New Roman" w:hAnsi="Times New Roman" w:cs="Times New Roman"/>
          <w:sz w:val="24"/>
          <w:szCs w:val="24"/>
        </w:rPr>
        <w:t>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Реализовано воды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Pr="000D31B1">
        <w:rPr>
          <w:rFonts w:ascii="Times New Roman" w:hAnsi="Times New Roman" w:cs="Times New Roman"/>
          <w:sz w:val="24"/>
          <w:szCs w:val="24"/>
        </w:rPr>
        <w:t>= 32,93 тыс. куб. м.</w:t>
      </w:r>
    </w:p>
    <w:p w:rsidR="007950C1" w:rsidRPr="000D31B1" w:rsidRDefault="007950C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Объем полезного отпуска воды определяется по показаниям приборов учета воды, при отсутствии приборов - на основании нормативов водопотребления.</w:t>
      </w:r>
    </w:p>
    <w:p w:rsidR="008C3421" w:rsidRDefault="007950C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Утечки и неучтенный расход воды составили в 2015 г. 8,83 тыс. куб. м., что составило </w:t>
      </w:r>
    </w:p>
    <w:p w:rsidR="007950C1" w:rsidRPr="000D31B1" w:rsidRDefault="007950C1" w:rsidP="008C3421">
      <w:pPr>
        <w:spacing w:after="0" w:line="274" w:lineRule="exact"/>
        <w:ind w:right="160"/>
        <w:jc w:val="both"/>
        <w:rPr>
          <w:rFonts w:ascii="Times New Roman" w:hAnsi="Times New Roman" w:cs="Times New Roman"/>
          <w:sz w:val="24"/>
          <w:szCs w:val="24"/>
        </w:rPr>
      </w:pPr>
      <w:r w:rsidRPr="000D31B1">
        <w:rPr>
          <w:rFonts w:ascii="Times New Roman" w:hAnsi="Times New Roman" w:cs="Times New Roman"/>
          <w:sz w:val="24"/>
          <w:szCs w:val="24"/>
        </w:rPr>
        <w:t>20 % к поданной воде в сеть.</w:t>
      </w:r>
    </w:p>
    <w:p w:rsidR="007950C1" w:rsidRDefault="007950C1" w:rsidP="000D31B1">
      <w:pPr>
        <w:spacing w:after="0" w:line="240"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Основные показатели системы водоснаб</w:t>
      </w:r>
      <w:r w:rsidR="008C3421">
        <w:rPr>
          <w:rFonts w:ascii="Times New Roman" w:hAnsi="Times New Roman" w:cs="Times New Roman"/>
          <w:sz w:val="24"/>
          <w:szCs w:val="24"/>
        </w:rPr>
        <w:t>жения представлены в таблице № 8</w:t>
      </w:r>
    </w:p>
    <w:p w:rsidR="00484541" w:rsidRDefault="00484541" w:rsidP="000D31B1">
      <w:pPr>
        <w:spacing w:after="0" w:line="240" w:lineRule="exact"/>
        <w:ind w:firstLine="284"/>
        <w:jc w:val="both"/>
        <w:rPr>
          <w:rFonts w:ascii="Times New Roman" w:hAnsi="Times New Roman" w:cs="Times New Roman"/>
          <w:sz w:val="24"/>
          <w:szCs w:val="24"/>
        </w:rPr>
      </w:pPr>
    </w:p>
    <w:p w:rsidR="00484541" w:rsidRDefault="00484541" w:rsidP="000D31B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Основные показатели системы водоснабжения                                                      </w:t>
      </w:r>
      <w:r w:rsidR="004F7EE1">
        <w:rPr>
          <w:rFonts w:ascii="Times New Roman" w:hAnsi="Times New Roman" w:cs="Times New Roman"/>
          <w:sz w:val="24"/>
          <w:szCs w:val="24"/>
        </w:rPr>
        <w:t xml:space="preserve">  Таблица № 8</w:t>
      </w:r>
    </w:p>
    <w:p w:rsidR="00484541" w:rsidRDefault="00484541" w:rsidP="000D31B1">
      <w:pPr>
        <w:spacing w:after="0" w:line="240" w:lineRule="exact"/>
        <w:ind w:firstLine="284"/>
        <w:jc w:val="both"/>
        <w:rPr>
          <w:rFonts w:ascii="Times New Roman" w:hAnsi="Times New Roman" w:cs="Times New Roman"/>
          <w:sz w:val="24"/>
          <w:szCs w:val="24"/>
        </w:rPr>
      </w:pPr>
    </w:p>
    <w:tbl>
      <w:tblPr>
        <w:tblStyle w:val="a3"/>
        <w:tblW w:w="10131" w:type="dxa"/>
        <w:tblLook w:val="04A0"/>
      </w:tblPr>
      <w:tblGrid>
        <w:gridCol w:w="4361"/>
        <w:gridCol w:w="1417"/>
        <w:gridCol w:w="1418"/>
        <w:gridCol w:w="1559"/>
        <w:gridCol w:w="1376"/>
      </w:tblGrid>
      <w:tr w:rsidR="00484541" w:rsidTr="00484541">
        <w:tc>
          <w:tcPr>
            <w:tcW w:w="4361" w:type="dxa"/>
            <w:vAlign w:val="center"/>
          </w:tcPr>
          <w:p w:rsidR="00484541" w:rsidRPr="004626F5" w:rsidRDefault="00484541" w:rsidP="00484541">
            <w:pPr>
              <w:spacing w:line="240" w:lineRule="exact"/>
              <w:jc w:val="center"/>
              <w:rPr>
                <w:rFonts w:ascii="Times New Roman" w:hAnsi="Times New Roman" w:cs="Times New Roman"/>
                <w:highlight w:val="cyan"/>
              </w:rPr>
            </w:pPr>
            <w:r w:rsidRPr="004626F5">
              <w:rPr>
                <w:rStyle w:val="24"/>
                <w:rFonts w:eastAsiaTheme="minorEastAsia"/>
                <w:sz w:val="22"/>
                <w:szCs w:val="22"/>
              </w:rPr>
              <w:t>Наименование показателей</w:t>
            </w:r>
          </w:p>
        </w:tc>
        <w:tc>
          <w:tcPr>
            <w:tcW w:w="1417" w:type="dxa"/>
            <w:vAlign w:val="center"/>
          </w:tcPr>
          <w:p w:rsidR="00484541" w:rsidRPr="004626F5" w:rsidRDefault="00484541" w:rsidP="00484541">
            <w:pPr>
              <w:spacing w:line="240" w:lineRule="exact"/>
              <w:jc w:val="center"/>
              <w:rPr>
                <w:rFonts w:ascii="Times New Roman" w:hAnsi="Times New Roman" w:cs="Times New Roman"/>
                <w:highlight w:val="cyan"/>
              </w:rPr>
            </w:pPr>
            <w:r w:rsidRPr="004626F5">
              <w:rPr>
                <w:rStyle w:val="24"/>
                <w:rFonts w:eastAsiaTheme="minorEastAsia"/>
                <w:sz w:val="22"/>
                <w:szCs w:val="22"/>
              </w:rPr>
              <w:t>Ед. изм.</w:t>
            </w:r>
          </w:p>
        </w:tc>
        <w:tc>
          <w:tcPr>
            <w:tcW w:w="1418" w:type="dxa"/>
            <w:vAlign w:val="center"/>
          </w:tcPr>
          <w:p w:rsidR="00484541" w:rsidRPr="004626F5" w:rsidRDefault="00484541" w:rsidP="00484541">
            <w:pPr>
              <w:spacing w:line="240" w:lineRule="exact"/>
              <w:ind w:left="240"/>
              <w:jc w:val="center"/>
              <w:rPr>
                <w:rFonts w:ascii="Times New Roman" w:hAnsi="Times New Roman" w:cs="Times New Roman"/>
                <w:highlight w:val="cyan"/>
              </w:rPr>
            </w:pPr>
            <w:r w:rsidRPr="004626F5">
              <w:rPr>
                <w:rStyle w:val="24"/>
                <w:rFonts w:eastAsiaTheme="minorEastAsia"/>
                <w:sz w:val="22"/>
                <w:szCs w:val="22"/>
              </w:rPr>
              <w:t>2013 год</w:t>
            </w:r>
          </w:p>
        </w:tc>
        <w:tc>
          <w:tcPr>
            <w:tcW w:w="1559" w:type="dxa"/>
            <w:vAlign w:val="center"/>
          </w:tcPr>
          <w:p w:rsidR="00484541" w:rsidRPr="004626F5" w:rsidRDefault="00484541" w:rsidP="00484541">
            <w:pPr>
              <w:spacing w:line="240" w:lineRule="exact"/>
              <w:ind w:left="240"/>
              <w:jc w:val="center"/>
              <w:rPr>
                <w:rFonts w:ascii="Times New Roman" w:hAnsi="Times New Roman" w:cs="Times New Roman"/>
                <w:highlight w:val="cyan"/>
              </w:rPr>
            </w:pPr>
            <w:r w:rsidRPr="004626F5">
              <w:rPr>
                <w:rStyle w:val="24"/>
                <w:rFonts w:eastAsiaTheme="minorEastAsia"/>
                <w:sz w:val="22"/>
                <w:szCs w:val="22"/>
              </w:rPr>
              <w:t>2014 год</w:t>
            </w:r>
          </w:p>
        </w:tc>
        <w:tc>
          <w:tcPr>
            <w:tcW w:w="1376" w:type="dxa"/>
            <w:vAlign w:val="center"/>
          </w:tcPr>
          <w:p w:rsidR="00484541" w:rsidRPr="004626F5" w:rsidRDefault="00484541" w:rsidP="00484541">
            <w:pPr>
              <w:spacing w:line="240" w:lineRule="exact"/>
              <w:ind w:left="260"/>
              <w:jc w:val="center"/>
              <w:rPr>
                <w:rFonts w:ascii="Times New Roman" w:hAnsi="Times New Roman" w:cs="Times New Roman"/>
                <w:highlight w:val="cyan"/>
              </w:rPr>
            </w:pPr>
            <w:r w:rsidRPr="004626F5">
              <w:rPr>
                <w:rStyle w:val="24"/>
                <w:rFonts w:eastAsiaTheme="minorEastAsia"/>
                <w:sz w:val="22"/>
                <w:szCs w:val="22"/>
              </w:rPr>
              <w:t>2015 год</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Поднято воды, всего</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986F34" w:rsidRDefault="00484541" w:rsidP="00484541">
            <w:pPr>
              <w:spacing w:line="240" w:lineRule="exact"/>
              <w:jc w:val="center"/>
              <w:rPr>
                <w:rFonts w:ascii="Times New Roman" w:hAnsi="Times New Roman" w:cs="Times New Roman"/>
                <w:sz w:val="24"/>
                <w:szCs w:val="24"/>
                <w:highlight w:val="cyan"/>
              </w:rPr>
            </w:pPr>
            <w:r w:rsidRPr="00986F34">
              <w:rPr>
                <w:rStyle w:val="24"/>
                <w:rFonts w:eastAsiaTheme="minorEastAsia"/>
              </w:rPr>
              <w:t>52,24</w:t>
            </w:r>
          </w:p>
        </w:tc>
        <w:tc>
          <w:tcPr>
            <w:tcW w:w="1559" w:type="dxa"/>
            <w:vAlign w:val="center"/>
          </w:tcPr>
          <w:p w:rsidR="00484541" w:rsidRPr="00986F34" w:rsidRDefault="00484541" w:rsidP="00484541">
            <w:pPr>
              <w:spacing w:line="240" w:lineRule="exact"/>
              <w:jc w:val="center"/>
              <w:rPr>
                <w:rFonts w:ascii="Times New Roman" w:hAnsi="Times New Roman" w:cs="Times New Roman"/>
                <w:sz w:val="24"/>
                <w:szCs w:val="24"/>
                <w:highlight w:val="cyan"/>
              </w:rPr>
            </w:pPr>
            <w:r w:rsidRPr="00986F34">
              <w:rPr>
                <w:rStyle w:val="24"/>
                <w:rFonts w:eastAsiaTheme="minorEastAsia"/>
              </w:rPr>
              <w:t>52,72</w:t>
            </w:r>
          </w:p>
        </w:tc>
        <w:tc>
          <w:tcPr>
            <w:tcW w:w="1376" w:type="dxa"/>
            <w:vAlign w:val="center"/>
          </w:tcPr>
          <w:p w:rsidR="00484541" w:rsidRPr="00986F34" w:rsidRDefault="00484541" w:rsidP="00484541">
            <w:pPr>
              <w:spacing w:line="240" w:lineRule="exact"/>
              <w:jc w:val="center"/>
              <w:rPr>
                <w:rFonts w:ascii="Times New Roman" w:hAnsi="Times New Roman" w:cs="Times New Roman"/>
                <w:sz w:val="24"/>
                <w:szCs w:val="24"/>
                <w:highlight w:val="cyan"/>
              </w:rPr>
            </w:pPr>
            <w:r w:rsidRPr="00986F34">
              <w:rPr>
                <w:rStyle w:val="24"/>
                <w:rFonts w:eastAsiaTheme="minorEastAsia"/>
              </w:rPr>
              <w:t>49,70</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Подано воды в сеть</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986F34" w:rsidRDefault="00484541" w:rsidP="00484541">
            <w:pPr>
              <w:spacing w:line="240" w:lineRule="exact"/>
              <w:jc w:val="center"/>
              <w:rPr>
                <w:rFonts w:ascii="Times New Roman" w:hAnsi="Times New Roman" w:cs="Times New Roman"/>
                <w:sz w:val="24"/>
                <w:szCs w:val="24"/>
                <w:highlight w:val="cyan"/>
              </w:rPr>
            </w:pPr>
            <w:r w:rsidRPr="00986F34">
              <w:rPr>
                <w:rStyle w:val="24"/>
                <w:rFonts w:eastAsiaTheme="minorEastAsia"/>
              </w:rPr>
              <w:t>46,65</w:t>
            </w:r>
          </w:p>
        </w:tc>
        <w:tc>
          <w:tcPr>
            <w:tcW w:w="1559" w:type="dxa"/>
            <w:vAlign w:val="center"/>
          </w:tcPr>
          <w:p w:rsidR="00484541" w:rsidRPr="00986F34" w:rsidRDefault="00484541" w:rsidP="00484541">
            <w:pPr>
              <w:spacing w:line="240" w:lineRule="exact"/>
              <w:jc w:val="center"/>
              <w:rPr>
                <w:rFonts w:ascii="Times New Roman" w:hAnsi="Times New Roman" w:cs="Times New Roman"/>
                <w:sz w:val="24"/>
                <w:szCs w:val="24"/>
                <w:highlight w:val="cyan"/>
              </w:rPr>
            </w:pPr>
            <w:r w:rsidRPr="00986F34">
              <w:rPr>
                <w:rStyle w:val="24"/>
                <w:rFonts w:eastAsiaTheme="minorEastAsia"/>
              </w:rPr>
              <w:t>47,14</w:t>
            </w:r>
          </w:p>
        </w:tc>
        <w:tc>
          <w:tcPr>
            <w:tcW w:w="1376" w:type="dxa"/>
            <w:vAlign w:val="center"/>
          </w:tcPr>
          <w:p w:rsidR="00484541" w:rsidRPr="00986F34" w:rsidRDefault="00484541" w:rsidP="00484541">
            <w:pPr>
              <w:spacing w:line="240" w:lineRule="exact"/>
              <w:jc w:val="center"/>
              <w:rPr>
                <w:rFonts w:ascii="Times New Roman" w:hAnsi="Times New Roman" w:cs="Times New Roman"/>
                <w:sz w:val="24"/>
                <w:szCs w:val="24"/>
                <w:highlight w:val="cyan"/>
              </w:rPr>
            </w:pPr>
            <w:r w:rsidRPr="00986F34">
              <w:rPr>
                <w:rStyle w:val="24"/>
                <w:rFonts w:eastAsiaTheme="minorEastAsia"/>
              </w:rPr>
              <w:t>44,10</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Отпущено (реализовано) воды, всего</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986F34" w:rsidRDefault="00484541" w:rsidP="00484541">
            <w:pPr>
              <w:spacing w:line="240" w:lineRule="exact"/>
              <w:jc w:val="center"/>
              <w:rPr>
                <w:rFonts w:ascii="Times New Roman" w:hAnsi="Times New Roman" w:cs="Times New Roman"/>
                <w:sz w:val="24"/>
                <w:szCs w:val="24"/>
                <w:highlight w:val="cyan"/>
              </w:rPr>
            </w:pPr>
            <w:r w:rsidRPr="00986F34">
              <w:rPr>
                <w:rStyle w:val="24"/>
                <w:rFonts w:eastAsiaTheme="minorEastAsia"/>
              </w:rPr>
              <w:t>35,61</w:t>
            </w:r>
          </w:p>
        </w:tc>
        <w:tc>
          <w:tcPr>
            <w:tcW w:w="1559" w:type="dxa"/>
            <w:vAlign w:val="center"/>
          </w:tcPr>
          <w:p w:rsidR="00484541" w:rsidRPr="00986F34" w:rsidRDefault="00484541" w:rsidP="00484541">
            <w:pPr>
              <w:spacing w:line="240" w:lineRule="exact"/>
              <w:jc w:val="center"/>
              <w:rPr>
                <w:rFonts w:ascii="Times New Roman" w:hAnsi="Times New Roman" w:cs="Times New Roman"/>
                <w:sz w:val="24"/>
                <w:szCs w:val="24"/>
                <w:highlight w:val="cyan"/>
              </w:rPr>
            </w:pPr>
            <w:r w:rsidRPr="00986F34">
              <w:rPr>
                <w:rStyle w:val="24"/>
                <w:rFonts w:eastAsiaTheme="minorEastAsia"/>
              </w:rPr>
              <w:t>37,03</w:t>
            </w:r>
          </w:p>
        </w:tc>
        <w:tc>
          <w:tcPr>
            <w:tcW w:w="1376" w:type="dxa"/>
            <w:vAlign w:val="center"/>
          </w:tcPr>
          <w:p w:rsidR="00484541" w:rsidRPr="00986F34" w:rsidRDefault="00484541" w:rsidP="00484541">
            <w:pPr>
              <w:spacing w:line="240" w:lineRule="exact"/>
              <w:jc w:val="center"/>
              <w:rPr>
                <w:rFonts w:ascii="Times New Roman" w:hAnsi="Times New Roman" w:cs="Times New Roman"/>
                <w:sz w:val="24"/>
                <w:szCs w:val="24"/>
                <w:highlight w:val="cyan"/>
              </w:rPr>
            </w:pPr>
            <w:r w:rsidRPr="00986F34">
              <w:rPr>
                <w:rStyle w:val="24"/>
                <w:rFonts w:eastAsiaTheme="minorEastAsia"/>
              </w:rPr>
              <w:t>32,93</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в том числе населению</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986F34" w:rsidRDefault="00484541" w:rsidP="00484541">
            <w:pPr>
              <w:spacing w:line="240" w:lineRule="exact"/>
              <w:jc w:val="center"/>
              <w:rPr>
                <w:rFonts w:ascii="Times New Roman" w:hAnsi="Times New Roman" w:cs="Times New Roman"/>
                <w:sz w:val="24"/>
                <w:szCs w:val="24"/>
                <w:highlight w:val="cyan"/>
              </w:rPr>
            </w:pPr>
            <w:r w:rsidRPr="00986F34">
              <w:rPr>
                <w:rStyle w:val="24"/>
                <w:rFonts w:eastAsiaTheme="minorEastAsia"/>
              </w:rPr>
              <w:t>26,47</w:t>
            </w:r>
          </w:p>
        </w:tc>
        <w:tc>
          <w:tcPr>
            <w:tcW w:w="1559" w:type="dxa"/>
            <w:vAlign w:val="center"/>
          </w:tcPr>
          <w:p w:rsidR="00484541" w:rsidRPr="00986F34" w:rsidRDefault="00484541" w:rsidP="00484541">
            <w:pPr>
              <w:spacing w:line="240" w:lineRule="exact"/>
              <w:jc w:val="center"/>
              <w:rPr>
                <w:rFonts w:ascii="Times New Roman" w:hAnsi="Times New Roman" w:cs="Times New Roman"/>
                <w:sz w:val="24"/>
                <w:szCs w:val="24"/>
                <w:highlight w:val="cyan"/>
              </w:rPr>
            </w:pPr>
            <w:r w:rsidRPr="00986F34">
              <w:rPr>
                <w:rStyle w:val="24"/>
                <w:rFonts w:eastAsiaTheme="minorEastAsia"/>
              </w:rPr>
              <w:t>27,33</w:t>
            </w:r>
          </w:p>
        </w:tc>
        <w:tc>
          <w:tcPr>
            <w:tcW w:w="1376" w:type="dxa"/>
            <w:vAlign w:val="center"/>
          </w:tcPr>
          <w:p w:rsidR="00484541" w:rsidRPr="00986F34" w:rsidRDefault="00484541" w:rsidP="00484541">
            <w:pPr>
              <w:spacing w:line="240" w:lineRule="exact"/>
              <w:jc w:val="center"/>
              <w:rPr>
                <w:rFonts w:ascii="Times New Roman" w:hAnsi="Times New Roman" w:cs="Times New Roman"/>
                <w:sz w:val="24"/>
                <w:szCs w:val="24"/>
                <w:highlight w:val="cyan"/>
              </w:rPr>
            </w:pPr>
            <w:r w:rsidRPr="00986F34">
              <w:rPr>
                <w:rStyle w:val="24"/>
                <w:rFonts w:eastAsiaTheme="minorEastAsia"/>
              </w:rPr>
              <w:t>26,79</w:t>
            </w:r>
          </w:p>
        </w:tc>
      </w:tr>
      <w:tr w:rsidR="00484541" w:rsidRPr="00484541" w:rsidTr="00484541">
        <w:tc>
          <w:tcPr>
            <w:tcW w:w="4361" w:type="dxa"/>
            <w:vAlign w:val="center"/>
          </w:tcPr>
          <w:p w:rsidR="00484541" w:rsidRPr="00484541" w:rsidRDefault="00484541" w:rsidP="00484541">
            <w:pPr>
              <w:spacing w:line="240" w:lineRule="exact"/>
              <w:rPr>
                <w:rFonts w:ascii="Times New Roman" w:hAnsi="Times New Roman" w:cs="Times New Roman"/>
                <w:sz w:val="24"/>
                <w:szCs w:val="24"/>
              </w:rPr>
            </w:pPr>
            <w:r w:rsidRPr="00484541">
              <w:rPr>
                <w:rStyle w:val="24"/>
                <w:rFonts w:eastAsiaTheme="minorEastAsia"/>
              </w:rPr>
              <w:t>Утечки и неучтенный расход воды</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84541" w:rsidRDefault="00484541" w:rsidP="00484541">
            <w:pPr>
              <w:spacing w:line="240" w:lineRule="exact"/>
              <w:jc w:val="center"/>
              <w:rPr>
                <w:rFonts w:ascii="Times New Roman" w:hAnsi="Times New Roman" w:cs="Times New Roman"/>
                <w:sz w:val="24"/>
                <w:szCs w:val="24"/>
              </w:rPr>
            </w:pPr>
            <w:r w:rsidRPr="00484541">
              <w:rPr>
                <w:rFonts w:ascii="Times New Roman" w:hAnsi="Times New Roman" w:cs="Times New Roman"/>
                <w:sz w:val="24"/>
                <w:szCs w:val="24"/>
              </w:rPr>
              <w:t>11,04</w:t>
            </w:r>
          </w:p>
        </w:tc>
        <w:tc>
          <w:tcPr>
            <w:tcW w:w="1559" w:type="dxa"/>
            <w:vAlign w:val="center"/>
          </w:tcPr>
          <w:p w:rsidR="00484541" w:rsidRPr="00484541" w:rsidRDefault="00484541" w:rsidP="00484541">
            <w:pPr>
              <w:spacing w:line="240" w:lineRule="exact"/>
              <w:jc w:val="center"/>
              <w:rPr>
                <w:rFonts w:ascii="Times New Roman" w:hAnsi="Times New Roman" w:cs="Times New Roman"/>
                <w:sz w:val="24"/>
                <w:szCs w:val="24"/>
              </w:rPr>
            </w:pPr>
            <w:r w:rsidRPr="00484541">
              <w:rPr>
                <w:rFonts w:ascii="Times New Roman" w:hAnsi="Times New Roman" w:cs="Times New Roman"/>
                <w:sz w:val="24"/>
                <w:szCs w:val="24"/>
              </w:rPr>
              <w:t>10,10</w:t>
            </w:r>
          </w:p>
        </w:tc>
        <w:tc>
          <w:tcPr>
            <w:tcW w:w="1376" w:type="dxa"/>
            <w:vAlign w:val="center"/>
          </w:tcPr>
          <w:p w:rsidR="00484541" w:rsidRPr="00484541" w:rsidRDefault="00484541" w:rsidP="00484541">
            <w:pPr>
              <w:spacing w:line="240" w:lineRule="exact"/>
              <w:jc w:val="center"/>
              <w:rPr>
                <w:rFonts w:ascii="Times New Roman" w:hAnsi="Times New Roman" w:cs="Times New Roman"/>
                <w:sz w:val="24"/>
                <w:szCs w:val="24"/>
              </w:rPr>
            </w:pPr>
            <w:r w:rsidRPr="00484541">
              <w:rPr>
                <w:rStyle w:val="24"/>
                <w:rFonts w:eastAsiaTheme="minorEastAsia"/>
              </w:rPr>
              <w:t>8,83</w:t>
            </w:r>
          </w:p>
        </w:tc>
      </w:tr>
      <w:tr w:rsidR="00484541" w:rsidTr="00484541">
        <w:tc>
          <w:tcPr>
            <w:tcW w:w="4361" w:type="dxa"/>
            <w:vAlign w:val="center"/>
          </w:tcPr>
          <w:p w:rsidR="00484541" w:rsidRPr="00484541" w:rsidRDefault="00484541" w:rsidP="00484541">
            <w:pPr>
              <w:spacing w:line="240" w:lineRule="exact"/>
              <w:rPr>
                <w:rFonts w:ascii="Times New Roman" w:hAnsi="Times New Roman" w:cs="Times New Roman"/>
                <w:sz w:val="24"/>
                <w:szCs w:val="24"/>
              </w:rPr>
            </w:pPr>
            <w:r w:rsidRPr="00484541">
              <w:rPr>
                <w:rStyle w:val="24"/>
                <w:rFonts w:eastAsiaTheme="minorEastAsia"/>
              </w:rPr>
              <w:t>то же в % к поданной в сеть</w:t>
            </w:r>
          </w:p>
        </w:tc>
        <w:tc>
          <w:tcPr>
            <w:tcW w:w="1417" w:type="dxa"/>
            <w:vAlign w:val="center"/>
          </w:tcPr>
          <w:p w:rsidR="00484541" w:rsidRPr="00484541" w:rsidRDefault="00484541" w:rsidP="00484541">
            <w:pPr>
              <w:spacing w:line="240" w:lineRule="exact"/>
              <w:jc w:val="center"/>
              <w:rPr>
                <w:rFonts w:ascii="Times New Roman" w:hAnsi="Times New Roman" w:cs="Times New Roman"/>
                <w:sz w:val="24"/>
                <w:szCs w:val="24"/>
              </w:rPr>
            </w:pPr>
            <w:r w:rsidRPr="00484541">
              <w:rPr>
                <w:rFonts w:ascii="Times New Roman" w:hAnsi="Times New Roman" w:cs="Times New Roman"/>
                <w:sz w:val="24"/>
                <w:szCs w:val="24"/>
              </w:rPr>
              <w:t>%</w:t>
            </w:r>
          </w:p>
        </w:tc>
        <w:tc>
          <w:tcPr>
            <w:tcW w:w="1418" w:type="dxa"/>
            <w:vAlign w:val="center"/>
          </w:tcPr>
          <w:p w:rsidR="00484541" w:rsidRPr="00484541" w:rsidRDefault="00484541" w:rsidP="00484541">
            <w:pPr>
              <w:spacing w:line="240" w:lineRule="exact"/>
              <w:ind w:left="240"/>
              <w:jc w:val="center"/>
              <w:rPr>
                <w:rFonts w:ascii="Times New Roman" w:hAnsi="Times New Roman" w:cs="Times New Roman"/>
                <w:sz w:val="24"/>
                <w:szCs w:val="24"/>
              </w:rPr>
            </w:pPr>
            <w:r w:rsidRPr="00484541">
              <w:rPr>
                <w:rStyle w:val="24"/>
                <w:rFonts w:eastAsiaTheme="minorEastAsia"/>
              </w:rPr>
              <w:t>23,66 %</w:t>
            </w:r>
          </w:p>
        </w:tc>
        <w:tc>
          <w:tcPr>
            <w:tcW w:w="1559" w:type="dxa"/>
            <w:vAlign w:val="center"/>
          </w:tcPr>
          <w:p w:rsidR="00484541" w:rsidRPr="00484541" w:rsidRDefault="00484541" w:rsidP="00484541">
            <w:pPr>
              <w:spacing w:line="240" w:lineRule="exact"/>
              <w:ind w:left="240"/>
              <w:jc w:val="center"/>
              <w:rPr>
                <w:rFonts w:ascii="Times New Roman" w:hAnsi="Times New Roman" w:cs="Times New Roman"/>
                <w:sz w:val="24"/>
                <w:szCs w:val="24"/>
              </w:rPr>
            </w:pPr>
            <w:r w:rsidRPr="00484541">
              <w:rPr>
                <w:rFonts w:ascii="Times New Roman" w:hAnsi="Times New Roman" w:cs="Times New Roman"/>
                <w:sz w:val="24"/>
                <w:szCs w:val="24"/>
              </w:rPr>
              <w:t>21,43%</w:t>
            </w:r>
          </w:p>
        </w:tc>
        <w:tc>
          <w:tcPr>
            <w:tcW w:w="1376" w:type="dxa"/>
            <w:vAlign w:val="center"/>
          </w:tcPr>
          <w:p w:rsidR="00484541" w:rsidRPr="00484541" w:rsidRDefault="00484541" w:rsidP="00484541">
            <w:pPr>
              <w:spacing w:line="240" w:lineRule="exact"/>
              <w:ind w:left="260"/>
              <w:jc w:val="center"/>
              <w:rPr>
                <w:rFonts w:ascii="Times New Roman" w:hAnsi="Times New Roman" w:cs="Times New Roman"/>
                <w:sz w:val="24"/>
                <w:szCs w:val="24"/>
              </w:rPr>
            </w:pPr>
            <w:r w:rsidRPr="00484541">
              <w:rPr>
                <w:rStyle w:val="24"/>
                <w:rFonts w:eastAsiaTheme="minorEastAsia"/>
              </w:rPr>
              <w:t>20%</w:t>
            </w:r>
          </w:p>
        </w:tc>
      </w:tr>
    </w:tbl>
    <w:p w:rsidR="007950C1" w:rsidRPr="00986F34" w:rsidRDefault="007950C1" w:rsidP="007950C1">
      <w:pPr>
        <w:spacing w:after="0"/>
        <w:rPr>
          <w:rFonts w:ascii="Times New Roman" w:hAnsi="Times New Roman" w:cs="Times New Roman"/>
          <w:sz w:val="24"/>
          <w:szCs w:val="24"/>
        </w:rPr>
      </w:pPr>
    </w:p>
    <w:p w:rsidR="007950C1" w:rsidRPr="00251D74" w:rsidRDefault="007950C1" w:rsidP="00484541">
      <w:pPr>
        <w:pStyle w:val="42"/>
        <w:keepNext/>
        <w:keepLines/>
        <w:shd w:val="clear" w:color="auto" w:fill="auto"/>
        <w:spacing w:before="0" w:after="0" w:line="240" w:lineRule="exact"/>
        <w:ind w:firstLine="284"/>
        <w:jc w:val="left"/>
        <w:rPr>
          <w:sz w:val="24"/>
          <w:szCs w:val="24"/>
        </w:rPr>
      </w:pPr>
      <w:bookmarkStart w:id="12" w:name="bookmark15"/>
      <w:r w:rsidRPr="00251D74">
        <w:rPr>
          <w:sz w:val="24"/>
          <w:szCs w:val="24"/>
        </w:rPr>
        <w:t>Экономический анализ</w:t>
      </w:r>
    </w:p>
    <w:p w:rsidR="00484541" w:rsidRPr="00251D74" w:rsidRDefault="00484541" w:rsidP="00484541">
      <w:pPr>
        <w:pStyle w:val="42"/>
        <w:keepNext/>
        <w:keepLines/>
        <w:shd w:val="clear" w:color="auto" w:fill="auto"/>
        <w:spacing w:before="0" w:after="0" w:line="240" w:lineRule="exact"/>
        <w:ind w:firstLine="284"/>
        <w:jc w:val="left"/>
        <w:rPr>
          <w:sz w:val="24"/>
          <w:szCs w:val="24"/>
        </w:rPr>
      </w:pPr>
    </w:p>
    <w:p w:rsidR="007950C1" w:rsidRDefault="007950C1" w:rsidP="00484541">
      <w:pPr>
        <w:pStyle w:val="210"/>
        <w:shd w:val="clear" w:color="auto" w:fill="auto"/>
        <w:spacing w:before="0" w:line="274" w:lineRule="exact"/>
        <w:ind w:right="160" w:firstLine="284"/>
        <w:jc w:val="both"/>
        <w:rPr>
          <w:sz w:val="24"/>
          <w:szCs w:val="24"/>
        </w:rPr>
      </w:pPr>
      <w:r w:rsidRPr="00251D74">
        <w:rPr>
          <w:sz w:val="24"/>
          <w:szCs w:val="24"/>
        </w:rPr>
        <w:t>Анализ экономических показателей МУП «ЖКХ Но</w:t>
      </w:r>
      <w:r w:rsidR="00484541" w:rsidRPr="00251D74">
        <w:rPr>
          <w:sz w:val="24"/>
          <w:szCs w:val="24"/>
        </w:rPr>
        <w:t xml:space="preserve">вовасюганское» за 2013-2015 годы </w:t>
      </w:r>
      <w:r w:rsidRPr="00251D74">
        <w:rPr>
          <w:sz w:val="24"/>
          <w:szCs w:val="24"/>
        </w:rPr>
        <w:t xml:space="preserve">показал, что данная деятельность имеет положительный и отрицательный результат. После ввода в эксплуатацию нового водопровода и установки приборов учета практически </w:t>
      </w:r>
      <w:r w:rsidR="00484541" w:rsidRPr="00251D74">
        <w:rPr>
          <w:sz w:val="24"/>
          <w:szCs w:val="24"/>
        </w:rPr>
        <w:t xml:space="preserve">у </w:t>
      </w:r>
      <w:r w:rsidRPr="00251D74">
        <w:rPr>
          <w:sz w:val="24"/>
          <w:szCs w:val="24"/>
        </w:rPr>
        <w:t>всех потребителей (объем отпуска холодной воды по приборам учета в 2015 году составил 97,2% от общего отпуска) данный вид деятельности стал прибыльным.</w:t>
      </w:r>
    </w:p>
    <w:p w:rsidR="004626F5" w:rsidRDefault="00471253" w:rsidP="004626F5">
      <w:pPr>
        <w:pStyle w:val="210"/>
        <w:shd w:val="clear" w:color="auto" w:fill="auto"/>
        <w:spacing w:before="0" w:line="274" w:lineRule="exact"/>
        <w:ind w:right="160" w:firstLine="284"/>
        <w:jc w:val="both"/>
        <w:rPr>
          <w:sz w:val="24"/>
          <w:szCs w:val="24"/>
        </w:rPr>
      </w:pPr>
      <w:r>
        <w:rPr>
          <w:sz w:val="24"/>
          <w:szCs w:val="24"/>
        </w:rPr>
        <w:t>Основные экономические</w:t>
      </w:r>
      <w:r w:rsidR="004626F5">
        <w:rPr>
          <w:sz w:val="24"/>
          <w:szCs w:val="24"/>
        </w:rPr>
        <w:t xml:space="preserve"> показатели орг</w:t>
      </w:r>
      <w:r w:rsidR="008C3421">
        <w:rPr>
          <w:sz w:val="24"/>
          <w:szCs w:val="24"/>
        </w:rPr>
        <w:t>анизации приведены в таблице № 9</w:t>
      </w:r>
    </w:p>
    <w:p w:rsidR="004626F5" w:rsidRDefault="004626F5" w:rsidP="004626F5">
      <w:pPr>
        <w:pStyle w:val="210"/>
        <w:shd w:val="clear" w:color="auto" w:fill="auto"/>
        <w:spacing w:before="0" w:line="274" w:lineRule="exact"/>
        <w:ind w:right="160" w:firstLine="284"/>
        <w:jc w:val="both"/>
        <w:rPr>
          <w:sz w:val="24"/>
          <w:szCs w:val="24"/>
        </w:rPr>
      </w:pPr>
    </w:p>
    <w:p w:rsidR="00471253" w:rsidRDefault="004626F5" w:rsidP="004626F5">
      <w:pPr>
        <w:pStyle w:val="210"/>
        <w:shd w:val="clear" w:color="auto" w:fill="auto"/>
        <w:spacing w:before="0" w:line="274" w:lineRule="exact"/>
        <w:ind w:right="160" w:firstLine="284"/>
        <w:jc w:val="both"/>
        <w:rPr>
          <w:sz w:val="24"/>
          <w:szCs w:val="24"/>
        </w:rPr>
      </w:pPr>
      <w:r>
        <w:rPr>
          <w:sz w:val="24"/>
          <w:szCs w:val="24"/>
        </w:rPr>
        <w:t xml:space="preserve"> </w:t>
      </w:r>
      <w:r w:rsidR="00471253">
        <w:rPr>
          <w:sz w:val="24"/>
          <w:szCs w:val="24"/>
        </w:rPr>
        <w:t xml:space="preserve"> </w:t>
      </w:r>
      <w:r>
        <w:rPr>
          <w:sz w:val="24"/>
          <w:szCs w:val="24"/>
        </w:rPr>
        <w:t xml:space="preserve">Основные экономические показатели                                     </w:t>
      </w:r>
      <w:r w:rsidR="004F7EE1">
        <w:rPr>
          <w:sz w:val="24"/>
          <w:szCs w:val="24"/>
        </w:rPr>
        <w:t xml:space="preserve">                              Таблица № 9</w:t>
      </w:r>
    </w:p>
    <w:p w:rsidR="004626F5" w:rsidRDefault="004626F5" w:rsidP="004626F5">
      <w:pPr>
        <w:pStyle w:val="210"/>
        <w:shd w:val="clear" w:color="auto" w:fill="auto"/>
        <w:spacing w:before="0" w:line="274" w:lineRule="exact"/>
        <w:ind w:right="160" w:firstLine="284"/>
        <w:jc w:val="both"/>
        <w:rPr>
          <w:sz w:val="24"/>
          <w:szCs w:val="24"/>
        </w:rPr>
      </w:pPr>
    </w:p>
    <w:tbl>
      <w:tblPr>
        <w:tblStyle w:val="a3"/>
        <w:tblW w:w="0" w:type="auto"/>
        <w:tblLook w:val="04A0"/>
      </w:tblPr>
      <w:tblGrid>
        <w:gridCol w:w="6110"/>
        <w:gridCol w:w="1270"/>
        <w:gridCol w:w="1271"/>
        <w:gridCol w:w="1367"/>
      </w:tblGrid>
      <w:tr w:rsidR="004626F5" w:rsidTr="004626F5">
        <w:tc>
          <w:tcPr>
            <w:tcW w:w="6204" w:type="dxa"/>
            <w:vAlign w:val="center"/>
          </w:tcPr>
          <w:p w:rsidR="004626F5" w:rsidRPr="004626F5" w:rsidRDefault="004626F5" w:rsidP="004626F5">
            <w:pPr>
              <w:pStyle w:val="210"/>
              <w:shd w:val="clear" w:color="auto" w:fill="auto"/>
              <w:spacing w:before="0" w:line="274" w:lineRule="exact"/>
              <w:ind w:right="160" w:firstLine="0"/>
            </w:pPr>
            <w:r w:rsidRPr="004626F5">
              <w:rPr>
                <w:rStyle w:val="24"/>
                <w:sz w:val="22"/>
                <w:szCs w:val="22"/>
              </w:rPr>
              <w:t>Показатели</w:t>
            </w:r>
          </w:p>
        </w:tc>
        <w:tc>
          <w:tcPr>
            <w:tcW w:w="1275" w:type="dxa"/>
            <w:vAlign w:val="center"/>
          </w:tcPr>
          <w:p w:rsidR="004626F5" w:rsidRPr="004626F5" w:rsidRDefault="004626F5" w:rsidP="004626F5">
            <w:pPr>
              <w:pStyle w:val="210"/>
              <w:shd w:val="clear" w:color="auto" w:fill="auto"/>
              <w:spacing w:before="0" w:line="240" w:lineRule="exact"/>
              <w:ind w:left="140" w:firstLine="0"/>
              <w:rPr>
                <w:highlight w:val="cyan"/>
              </w:rPr>
            </w:pPr>
            <w:r w:rsidRPr="004626F5">
              <w:rPr>
                <w:rStyle w:val="24"/>
                <w:sz w:val="22"/>
                <w:szCs w:val="22"/>
              </w:rPr>
              <w:t>2013 год</w:t>
            </w:r>
          </w:p>
        </w:tc>
        <w:tc>
          <w:tcPr>
            <w:tcW w:w="1276" w:type="dxa"/>
            <w:vAlign w:val="center"/>
          </w:tcPr>
          <w:p w:rsidR="004626F5" w:rsidRPr="004626F5" w:rsidRDefault="004626F5" w:rsidP="004626F5">
            <w:pPr>
              <w:pStyle w:val="210"/>
              <w:shd w:val="clear" w:color="auto" w:fill="auto"/>
              <w:spacing w:before="0" w:line="240" w:lineRule="exact"/>
              <w:ind w:left="140" w:firstLine="0"/>
              <w:rPr>
                <w:highlight w:val="cyan"/>
              </w:rPr>
            </w:pPr>
            <w:r w:rsidRPr="004626F5">
              <w:rPr>
                <w:rStyle w:val="24"/>
                <w:sz w:val="22"/>
                <w:szCs w:val="22"/>
              </w:rPr>
              <w:t>2014 год</w:t>
            </w:r>
          </w:p>
        </w:tc>
        <w:tc>
          <w:tcPr>
            <w:tcW w:w="1376" w:type="dxa"/>
            <w:vAlign w:val="center"/>
          </w:tcPr>
          <w:p w:rsidR="004626F5" w:rsidRPr="004626F5" w:rsidRDefault="004626F5" w:rsidP="004626F5">
            <w:pPr>
              <w:pStyle w:val="210"/>
              <w:shd w:val="clear" w:color="auto" w:fill="auto"/>
              <w:spacing w:before="0" w:line="240" w:lineRule="exact"/>
              <w:ind w:left="140" w:firstLine="0"/>
              <w:rPr>
                <w:highlight w:val="cyan"/>
              </w:rPr>
            </w:pPr>
            <w:r w:rsidRPr="004626F5">
              <w:rPr>
                <w:rStyle w:val="24"/>
                <w:sz w:val="22"/>
                <w:szCs w:val="22"/>
              </w:rPr>
              <w:t>2015 год</w:t>
            </w:r>
          </w:p>
        </w:tc>
      </w:tr>
      <w:tr w:rsidR="004626F5" w:rsidTr="004626F5">
        <w:tc>
          <w:tcPr>
            <w:tcW w:w="6204" w:type="dxa"/>
            <w:vAlign w:val="center"/>
          </w:tcPr>
          <w:p w:rsidR="004626F5" w:rsidRDefault="004626F5" w:rsidP="004626F5">
            <w:pPr>
              <w:pStyle w:val="210"/>
              <w:shd w:val="clear" w:color="auto" w:fill="auto"/>
              <w:spacing w:before="0" w:line="274" w:lineRule="exact"/>
              <w:ind w:right="160" w:firstLine="0"/>
              <w:jc w:val="left"/>
              <w:rPr>
                <w:sz w:val="24"/>
                <w:szCs w:val="24"/>
              </w:rPr>
            </w:pPr>
            <w:r>
              <w:rPr>
                <w:sz w:val="24"/>
                <w:szCs w:val="24"/>
              </w:rPr>
              <w:t>Финансовые результаты деятельности организации коммунального комплекса, тыс. руб.</w:t>
            </w:r>
          </w:p>
        </w:tc>
        <w:tc>
          <w:tcPr>
            <w:tcW w:w="1275" w:type="dxa"/>
            <w:vAlign w:val="center"/>
          </w:tcPr>
          <w:p w:rsidR="004626F5" w:rsidRPr="004626F5" w:rsidRDefault="004626F5" w:rsidP="004626F5">
            <w:pPr>
              <w:pStyle w:val="210"/>
              <w:shd w:val="clear" w:color="auto" w:fill="auto"/>
              <w:spacing w:before="0" w:line="240" w:lineRule="exact"/>
              <w:ind w:left="140" w:firstLine="0"/>
              <w:rPr>
                <w:sz w:val="24"/>
                <w:szCs w:val="24"/>
                <w:highlight w:val="cyan"/>
              </w:rPr>
            </w:pPr>
            <w:r w:rsidRPr="004626F5">
              <w:rPr>
                <w:rStyle w:val="24"/>
              </w:rPr>
              <w:t>-288,113</w:t>
            </w:r>
          </w:p>
        </w:tc>
        <w:tc>
          <w:tcPr>
            <w:tcW w:w="1276" w:type="dxa"/>
            <w:vAlign w:val="center"/>
          </w:tcPr>
          <w:p w:rsidR="004626F5" w:rsidRPr="004626F5" w:rsidRDefault="004626F5" w:rsidP="004626F5">
            <w:pPr>
              <w:pStyle w:val="210"/>
              <w:shd w:val="clear" w:color="auto" w:fill="auto"/>
              <w:spacing w:before="0" w:line="240" w:lineRule="exact"/>
              <w:ind w:left="140" w:firstLine="0"/>
              <w:rPr>
                <w:sz w:val="24"/>
                <w:szCs w:val="24"/>
                <w:highlight w:val="cyan"/>
              </w:rPr>
            </w:pPr>
            <w:r w:rsidRPr="004626F5">
              <w:rPr>
                <w:rStyle w:val="24"/>
              </w:rPr>
              <w:t>-154,098</w:t>
            </w:r>
          </w:p>
        </w:tc>
        <w:tc>
          <w:tcPr>
            <w:tcW w:w="1376" w:type="dxa"/>
            <w:vAlign w:val="center"/>
          </w:tcPr>
          <w:p w:rsidR="004626F5" w:rsidRPr="004626F5" w:rsidRDefault="004626F5" w:rsidP="004626F5">
            <w:pPr>
              <w:pStyle w:val="210"/>
              <w:shd w:val="clear" w:color="auto" w:fill="auto"/>
              <w:spacing w:before="0" w:line="240" w:lineRule="exact"/>
              <w:ind w:left="140" w:firstLine="0"/>
              <w:rPr>
                <w:sz w:val="24"/>
                <w:szCs w:val="24"/>
                <w:highlight w:val="cyan"/>
              </w:rPr>
            </w:pPr>
            <w:r w:rsidRPr="004626F5">
              <w:rPr>
                <w:rStyle w:val="24"/>
              </w:rPr>
              <w:t>9,975</w:t>
            </w:r>
          </w:p>
        </w:tc>
      </w:tr>
      <w:tr w:rsidR="004626F5" w:rsidTr="004626F5">
        <w:tc>
          <w:tcPr>
            <w:tcW w:w="6204" w:type="dxa"/>
            <w:vAlign w:val="center"/>
          </w:tcPr>
          <w:p w:rsidR="004626F5" w:rsidRDefault="004626F5" w:rsidP="004626F5">
            <w:pPr>
              <w:pStyle w:val="210"/>
              <w:shd w:val="clear" w:color="auto" w:fill="auto"/>
              <w:spacing w:before="0" w:line="274" w:lineRule="exact"/>
              <w:ind w:right="160" w:firstLine="0"/>
              <w:jc w:val="left"/>
              <w:rPr>
                <w:sz w:val="24"/>
                <w:szCs w:val="24"/>
              </w:rPr>
            </w:pPr>
            <w:r w:rsidRPr="00986F34">
              <w:rPr>
                <w:rStyle w:val="24"/>
              </w:rPr>
              <w:t>Выручка организации коммунального комплекса, тыс. руб.</w:t>
            </w:r>
          </w:p>
        </w:tc>
        <w:tc>
          <w:tcPr>
            <w:tcW w:w="1275" w:type="dxa"/>
            <w:vAlign w:val="center"/>
          </w:tcPr>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2605,743</w:t>
            </w:r>
          </w:p>
        </w:tc>
        <w:tc>
          <w:tcPr>
            <w:tcW w:w="1276" w:type="dxa"/>
            <w:vAlign w:val="center"/>
          </w:tcPr>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2874,772</w:t>
            </w:r>
          </w:p>
        </w:tc>
        <w:tc>
          <w:tcPr>
            <w:tcW w:w="1376" w:type="dxa"/>
            <w:vAlign w:val="center"/>
          </w:tcPr>
          <w:p w:rsidR="004626F5" w:rsidRPr="004626F5" w:rsidRDefault="004626F5" w:rsidP="004626F5">
            <w:pPr>
              <w:pStyle w:val="210"/>
              <w:shd w:val="clear" w:color="auto" w:fill="auto"/>
              <w:spacing w:before="0" w:line="240" w:lineRule="exact"/>
              <w:ind w:firstLine="0"/>
              <w:rPr>
                <w:rStyle w:val="24"/>
              </w:rPr>
            </w:pPr>
          </w:p>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2965,192</w:t>
            </w:r>
          </w:p>
        </w:tc>
      </w:tr>
      <w:tr w:rsidR="004626F5" w:rsidTr="004626F5">
        <w:tc>
          <w:tcPr>
            <w:tcW w:w="6204" w:type="dxa"/>
            <w:vAlign w:val="center"/>
          </w:tcPr>
          <w:p w:rsidR="004626F5" w:rsidRPr="00986F34" w:rsidRDefault="004626F5" w:rsidP="004626F5">
            <w:pPr>
              <w:pStyle w:val="210"/>
              <w:shd w:val="clear" w:color="auto" w:fill="auto"/>
              <w:spacing w:before="0" w:line="254" w:lineRule="exact"/>
              <w:ind w:firstLine="0"/>
              <w:jc w:val="left"/>
              <w:rPr>
                <w:sz w:val="24"/>
                <w:szCs w:val="24"/>
                <w:highlight w:val="cyan"/>
              </w:rPr>
            </w:pPr>
            <w:r w:rsidRPr="00986F34">
              <w:rPr>
                <w:rStyle w:val="24"/>
              </w:rPr>
              <w:t>Объем средств, собранных за товары и услуги организаций коммунального комплекса, тыс. руб.</w:t>
            </w:r>
          </w:p>
        </w:tc>
        <w:tc>
          <w:tcPr>
            <w:tcW w:w="1275" w:type="dxa"/>
            <w:vAlign w:val="center"/>
          </w:tcPr>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2535,754</w:t>
            </w:r>
          </w:p>
        </w:tc>
        <w:tc>
          <w:tcPr>
            <w:tcW w:w="1276" w:type="dxa"/>
            <w:vAlign w:val="center"/>
          </w:tcPr>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2686,180</w:t>
            </w:r>
          </w:p>
        </w:tc>
        <w:tc>
          <w:tcPr>
            <w:tcW w:w="1376" w:type="dxa"/>
            <w:vAlign w:val="center"/>
          </w:tcPr>
          <w:p w:rsidR="004626F5" w:rsidRPr="004626F5" w:rsidRDefault="004626F5" w:rsidP="004626F5">
            <w:pPr>
              <w:pStyle w:val="210"/>
              <w:shd w:val="clear" w:color="auto" w:fill="auto"/>
              <w:spacing w:before="0" w:line="240" w:lineRule="exact"/>
              <w:ind w:firstLine="0"/>
              <w:rPr>
                <w:rStyle w:val="24"/>
              </w:rPr>
            </w:pPr>
          </w:p>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2741,597</w:t>
            </w:r>
          </w:p>
        </w:tc>
      </w:tr>
      <w:tr w:rsidR="004626F5" w:rsidTr="004626F5">
        <w:tc>
          <w:tcPr>
            <w:tcW w:w="6204" w:type="dxa"/>
            <w:vAlign w:val="center"/>
          </w:tcPr>
          <w:p w:rsidR="004626F5" w:rsidRPr="00986F34" w:rsidRDefault="004626F5" w:rsidP="004626F5">
            <w:pPr>
              <w:pStyle w:val="210"/>
              <w:shd w:val="clear" w:color="auto" w:fill="auto"/>
              <w:spacing w:before="0" w:line="254" w:lineRule="exact"/>
              <w:ind w:firstLine="0"/>
              <w:jc w:val="left"/>
              <w:rPr>
                <w:sz w:val="24"/>
                <w:szCs w:val="24"/>
                <w:highlight w:val="cyan"/>
              </w:rPr>
            </w:pPr>
            <w:r w:rsidRPr="00986F34">
              <w:rPr>
                <w:rStyle w:val="24"/>
              </w:rPr>
              <w:t>Расход электрической энергии на производство/транспортировку воды, тыс. кВтч.</w:t>
            </w:r>
          </w:p>
        </w:tc>
        <w:tc>
          <w:tcPr>
            <w:tcW w:w="1275" w:type="dxa"/>
          </w:tcPr>
          <w:p w:rsidR="004626F5" w:rsidRPr="004626F5" w:rsidRDefault="004626F5" w:rsidP="004626F5">
            <w:pPr>
              <w:pStyle w:val="210"/>
              <w:shd w:val="clear" w:color="auto" w:fill="auto"/>
              <w:spacing w:before="0" w:line="240" w:lineRule="exact"/>
              <w:ind w:firstLine="0"/>
              <w:rPr>
                <w:rStyle w:val="24"/>
              </w:rPr>
            </w:pPr>
          </w:p>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124,353</w:t>
            </w:r>
          </w:p>
        </w:tc>
        <w:tc>
          <w:tcPr>
            <w:tcW w:w="1276" w:type="dxa"/>
            <w:vAlign w:val="center"/>
          </w:tcPr>
          <w:p w:rsidR="004626F5" w:rsidRPr="004626F5" w:rsidRDefault="004626F5" w:rsidP="004626F5">
            <w:pPr>
              <w:pStyle w:val="210"/>
              <w:shd w:val="clear" w:color="auto" w:fill="auto"/>
              <w:spacing w:before="0" w:line="240" w:lineRule="exact"/>
              <w:ind w:firstLine="0"/>
              <w:rPr>
                <w:rStyle w:val="24"/>
              </w:rPr>
            </w:pPr>
          </w:p>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82,897</w:t>
            </w:r>
          </w:p>
        </w:tc>
        <w:tc>
          <w:tcPr>
            <w:tcW w:w="1376" w:type="dxa"/>
            <w:vAlign w:val="center"/>
          </w:tcPr>
          <w:p w:rsidR="004626F5" w:rsidRPr="004626F5" w:rsidRDefault="004626F5" w:rsidP="004626F5">
            <w:pPr>
              <w:pStyle w:val="210"/>
              <w:shd w:val="clear" w:color="auto" w:fill="auto"/>
              <w:spacing w:before="0" w:line="240" w:lineRule="exact"/>
              <w:ind w:firstLine="0"/>
              <w:rPr>
                <w:rStyle w:val="24"/>
              </w:rPr>
            </w:pPr>
          </w:p>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50,555</w:t>
            </w:r>
          </w:p>
        </w:tc>
      </w:tr>
      <w:tr w:rsidR="004626F5" w:rsidTr="004626F5">
        <w:tc>
          <w:tcPr>
            <w:tcW w:w="6204" w:type="dxa"/>
            <w:vAlign w:val="center"/>
          </w:tcPr>
          <w:p w:rsidR="004626F5" w:rsidRPr="00986F34" w:rsidRDefault="004626F5" w:rsidP="004626F5">
            <w:pPr>
              <w:pStyle w:val="210"/>
              <w:shd w:val="clear" w:color="auto" w:fill="auto"/>
              <w:spacing w:before="0" w:line="240" w:lineRule="exact"/>
              <w:ind w:firstLine="0"/>
              <w:jc w:val="left"/>
              <w:rPr>
                <w:sz w:val="24"/>
                <w:szCs w:val="24"/>
                <w:highlight w:val="cyan"/>
              </w:rPr>
            </w:pPr>
            <w:r w:rsidRPr="00986F34">
              <w:rPr>
                <w:rStyle w:val="24"/>
              </w:rPr>
              <w:t>Объем производства/транспортировки воды, тыс. куб. м.</w:t>
            </w:r>
          </w:p>
        </w:tc>
        <w:tc>
          <w:tcPr>
            <w:tcW w:w="1275" w:type="dxa"/>
            <w:vAlign w:val="center"/>
          </w:tcPr>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52,238</w:t>
            </w:r>
          </w:p>
        </w:tc>
        <w:tc>
          <w:tcPr>
            <w:tcW w:w="1276" w:type="dxa"/>
            <w:vAlign w:val="center"/>
          </w:tcPr>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52,724</w:t>
            </w:r>
          </w:p>
        </w:tc>
        <w:tc>
          <w:tcPr>
            <w:tcW w:w="1376" w:type="dxa"/>
            <w:vAlign w:val="center"/>
          </w:tcPr>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49,696</w:t>
            </w:r>
          </w:p>
        </w:tc>
      </w:tr>
      <w:tr w:rsidR="004626F5" w:rsidTr="004626F5">
        <w:tc>
          <w:tcPr>
            <w:tcW w:w="6204" w:type="dxa"/>
            <w:vAlign w:val="center"/>
          </w:tcPr>
          <w:p w:rsidR="004626F5" w:rsidRPr="00986F34" w:rsidRDefault="004626F5" w:rsidP="004626F5">
            <w:pPr>
              <w:pStyle w:val="210"/>
              <w:shd w:val="clear" w:color="auto" w:fill="auto"/>
              <w:spacing w:before="0" w:line="240" w:lineRule="exact"/>
              <w:ind w:firstLine="0"/>
              <w:jc w:val="left"/>
              <w:rPr>
                <w:sz w:val="24"/>
                <w:szCs w:val="24"/>
                <w:highlight w:val="cyan"/>
              </w:rPr>
            </w:pPr>
            <w:r w:rsidRPr="00986F34">
              <w:rPr>
                <w:rStyle w:val="24"/>
              </w:rPr>
              <w:t>Численность персонала, человек.</w:t>
            </w:r>
          </w:p>
        </w:tc>
        <w:tc>
          <w:tcPr>
            <w:tcW w:w="1275" w:type="dxa"/>
            <w:vAlign w:val="center"/>
          </w:tcPr>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6,5</w:t>
            </w:r>
          </w:p>
        </w:tc>
        <w:tc>
          <w:tcPr>
            <w:tcW w:w="1276" w:type="dxa"/>
            <w:vAlign w:val="center"/>
          </w:tcPr>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6,5</w:t>
            </w:r>
          </w:p>
        </w:tc>
        <w:tc>
          <w:tcPr>
            <w:tcW w:w="1376" w:type="dxa"/>
            <w:vAlign w:val="center"/>
          </w:tcPr>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6,5</w:t>
            </w:r>
          </w:p>
        </w:tc>
      </w:tr>
      <w:bookmarkEnd w:id="12"/>
    </w:tbl>
    <w:p w:rsidR="007950C1" w:rsidRPr="00986F34" w:rsidRDefault="007950C1" w:rsidP="007950C1">
      <w:pPr>
        <w:spacing w:after="0"/>
        <w:rPr>
          <w:rFonts w:ascii="Times New Roman" w:hAnsi="Times New Roman" w:cs="Times New Roman"/>
          <w:sz w:val="24"/>
          <w:szCs w:val="24"/>
        </w:rPr>
      </w:pPr>
    </w:p>
    <w:p w:rsidR="007950C1" w:rsidRDefault="007950C1" w:rsidP="004626F5">
      <w:pPr>
        <w:pStyle w:val="42"/>
        <w:keepNext/>
        <w:keepLines/>
        <w:shd w:val="clear" w:color="auto" w:fill="auto"/>
        <w:spacing w:before="0" w:after="0" w:line="240" w:lineRule="exact"/>
        <w:ind w:firstLine="284"/>
        <w:rPr>
          <w:sz w:val="24"/>
          <w:szCs w:val="24"/>
        </w:rPr>
      </w:pPr>
      <w:bookmarkStart w:id="13" w:name="bookmark16"/>
      <w:r w:rsidRPr="00986F34">
        <w:rPr>
          <w:sz w:val="24"/>
          <w:szCs w:val="24"/>
        </w:rPr>
        <w:t>Базовые целевые показатели системы водоснабжения</w:t>
      </w:r>
      <w:bookmarkEnd w:id="13"/>
    </w:p>
    <w:p w:rsidR="004626F5" w:rsidRPr="00986F34" w:rsidRDefault="004626F5" w:rsidP="004626F5">
      <w:pPr>
        <w:pStyle w:val="42"/>
        <w:keepNext/>
        <w:keepLines/>
        <w:shd w:val="clear" w:color="auto" w:fill="auto"/>
        <w:spacing w:before="0" w:after="0" w:line="240" w:lineRule="exact"/>
        <w:ind w:firstLine="284"/>
        <w:rPr>
          <w:sz w:val="24"/>
          <w:szCs w:val="24"/>
        </w:rPr>
      </w:pPr>
    </w:p>
    <w:p w:rsidR="007950C1" w:rsidRPr="00986F34" w:rsidRDefault="007950C1" w:rsidP="004626F5">
      <w:pPr>
        <w:spacing w:after="0" w:line="278"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Выше проведенный анализ выявил следующие проблемы системы водоснабжения в Нововасюганское сельском поселении:</w:t>
      </w:r>
    </w:p>
    <w:p w:rsidR="004626F5" w:rsidRDefault="004626F5" w:rsidP="004626F5">
      <w:pPr>
        <w:spacing w:after="0" w:line="278" w:lineRule="exact"/>
        <w:ind w:right="160" w:firstLine="284"/>
        <w:jc w:val="both"/>
        <w:rPr>
          <w:rFonts w:ascii="Times New Roman" w:hAnsi="Times New Roman" w:cs="Times New Roman"/>
          <w:sz w:val="24"/>
          <w:szCs w:val="24"/>
        </w:rPr>
      </w:pPr>
      <w:r>
        <w:rPr>
          <w:rFonts w:ascii="Times New Roman" w:hAnsi="Times New Roman" w:cs="Times New Roman"/>
          <w:sz w:val="24"/>
          <w:szCs w:val="24"/>
        </w:rPr>
        <w:t>1. Капитальный ремонт водозаборной скважины № 10</w:t>
      </w:r>
    </w:p>
    <w:p w:rsidR="004626F5" w:rsidRDefault="004626F5" w:rsidP="004626F5">
      <w:pPr>
        <w:spacing w:after="0" w:line="278" w:lineRule="exact"/>
        <w:ind w:right="160" w:firstLine="284"/>
        <w:jc w:val="both"/>
        <w:rPr>
          <w:rFonts w:ascii="Times New Roman" w:hAnsi="Times New Roman" w:cs="Times New Roman"/>
          <w:sz w:val="24"/>
          <w:szCs w:val="24"/>
        </w:rPr>
      </w:pPr>
      <w:r>
        <w:rPr>
          <w:rFonts w:ascii="Times New Roman" w:hAnsi="Times New Roman" w:cs="Times New Roman"/>
          <w:sz w:val="24"/>
          <w:szCs w:val="24"/>
        </w:rPr>
        <w:lastRenderedPageBreak/>
        <w:t>2. Разработка проекта зоны санитарной охраны (ЗСО)</w:t>
      </w:r>
    </w:p>
    <w:p w:rsidR="007950C1" w:rsidRPr="00986F34" w:rsidRDefault="007950C1" w:rsidP="004626F5">
      <w:pPr>
        <w:spacing w:after="0" w:line="278"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обоснования мероприятий комплексного развития систем водоснабжения произведена группировка проблем по следующим целевым показателям:</w:t>
      </w:r>
    </w:p>
    <w:p w:rsidR="007950C1" w:rsidRPr="00986F34" w:rsidRDefault="007950C1" w:rsidP="004626F5">
      <w:pPr>
        <w:widowControl w:val="0"/>
        <w:numPr>
          <w:ilvl w:val="0"/>
          <w:numId w:val="9"/>
        </w:num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надежность;</w:t>
      </w:r>
    </w:p>
    <w:p w:rsidR="007950C1" w:rsidRPr="00986F34" w:rsidRDefault="007950C1" w:rsidP="004626F5">
      <w:pPr>
        <w:widowControl w:val="0"/>
        <w:numPr>
          <w:ilvl w:val="0"/>
          <w:numId w:val="9"/>
        </w:num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экологическая безопасность;</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доступность для потребителя.</w:t>
      </w:r>
    </w:p>
    <w:p w:rsidR="007950C1"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Данная группировка позволяет обосновать эффективность заложенных в настоящей Программе мероприятий с точки зрения результативности и подверженности мониторингу.</w:t>
      </w:r>
    </w:p>
    <w:p w:rsidR="004626F5" w:rsidRPr="00986F34" w:rsidRDefault="004626F5" w:rsidP="004626F5">
      <w:pPr>
        <w:spacing w:after="0" w:line="274" w:lineRule="exact"/>
        <w:ind w:right="160" w:firstLine="284"/>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Надежность</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целей комплексного развития систем водоснабжения главным интегральным критерием эффективности выступает надежность функционирования сетей.</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показатели:</w:t>
      </w:r>
    </w:p>
    <w:p w:rsidR="007950C1" w:rsidRDefault="004626F5" w:rsidP="004626F5">
      <w:pPr>
        <w:pStyle w:val="aa"/>
        <w:numPr>
          <w:ilvl w:val="0"/>
          <w:numId w:val="9"/>
        </w:numPr>
        <w:spacing w:after="0" w:line="278" w:lineRule="exact"/>
        <w:ind w:left="0" w:right="160" w:firstLine="284"/>
        <w:jc w:val="both"/>
        <w:rPr>
          <w:rFonts w:ascii="Times New Roman" w:hAnsi="Times New Roman" w:cs="Times New Roman"/>
          <w:sz w:val="24"/>
          <w:szCs w:val="24"/>
        </w:rPr>
      </w:pPr>
      <w:r w:rsidRPr="004626F5">
        <w:rPr>
          <w:rFonts w:ascii="Times New Roman" w:hAnsi="Times New Roman" w:cs="Times New Roman"/>
          <w:sz w:val="24"/>
          <w:szCs w:val="24"/>
        </w:rPr>
        <w:t>Капитальный ремонт водозаборной скважины № 10</w:t>
      </w:r>
      <w:r w:rsidR="007950C1" w:rsidRPr="004626F5">
        <w:rPr>
          <w:rFonts w:ascii="Times New Roman" w:hAnsi="Times New Roman" w:cs="Times New Roman"/>
          <w:sz w:val="24"/>
          <w:szCs w:val="24"/>
        </w:rPr>
        <w:t>.</w:t>
      </w:r>
    </w:p>
    <w:p w:rsidR="004626F5" w:rsidRPr="004626F5" w:rsidRDefault="004626F5" w:rsidP="004626F5">
      <w:pPr>
        <w:spacing w:after="0" w:line="278" w:lineRule="exact"/>
        <w:ind w:right="160"/>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Качество</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перебои в водоснабжении (часы, дни);</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частота отказов в услуге водоснабжения;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давление в точке водоразбор</w:t>
      </w:r>
      <w:r w:rsidR="004626F5">
        <w:rPr>
          <w:rFonts w:ascii="Times New Roman" w:hAnsi="Times New Roman" w:cs="Times New Roman"/>
          <w:sz w:val="24"/>
          <w:szCs w:val="24"/>
        </w:rPr>
        <w:t>а</w:t>
      </w:r>
      <w:r w:rsidRPr="00986F34">
        <w:rPr>
          <w:rFonts w:ascii="Times New Roman" w:hAnsi="Times New Roman" w:cs="Times New Roman"/>
          <w:sz w:val="24"/>
          <w:szCs w:val="24"/>
        </w:rPr>
        <w:t xml:space="preserve"> (напор), поддающееся наблюдению и затрудняющее использование холодной воды для хозяйственно-бытовых нужд.</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Показателями, характеризующими параметры качества материального носителя услуги, нарушения которых выявляются в процессе проведения инспекционных и</w:t>
      </w:r>
      <w:r w:rsidR="004626F5">
        <w:rPr>
          <w:rFonts w:ascii="Times New Roman" w:hAnsi="Times New Roman" w:cs="Times New Roman"/>
          <w:sz w:val="24"/>
          <w:szCs w:val="24"/>
        </w:rPr>
        <w:t xml:space="preserve"> </w:t>
      </w:r>
      <w:r w:rsidRPr="00986F34">
        <w:rPr>
          <w:rFonts w:ascii="Times New Roman" w:hAnsi="Times New Roman" w:cs="Times New Roman"/>
          <w:sz w:val="24"/>
          <w:szCs w:val="24"/>
        </w:rPr>
        <w:t>контрольных проверок органами государственной жилищной инспекции, санитарно</w:t>
      </w:r>
      <w:r w:rsidRPr="00986F34">
        <w:rPr>
          <w:rFonts w:ascii="Times New Roman" w:hAnsi="Times New Roman" w:cs="Times New Roman"/>
          <w:sz w:val="24"/>
          <w:szCs w:val="24"/>
        </w:rPr>
        <w:softHyphen/>
        <w:t>эпидемиологического контроля, муниципальным заказчиком и др., являются: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состав и свойства воды (соответствие действующим стандартам);</w:t>
      </w:r>
    </w:p>
    <w:p w:rsidR="007950C1" w:rsidRDefault="007950C1" w:rsidP="004626F5">
      <w:pPr>
        <w:widowControl w:val="0"/>
        <w:numPr>
          <w:ilvl w:val="0"/>
          <w:numId w:val="9"/>
        </w:numPr>
        <w:tabs>
          <w:tab w:val="left" w:pos="748"/>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расход холодной воды (потери и утечки).</w:t>
      </w:r>
    </w:p>
    <w:p w:rsidR="004626F5" w:rsidRPr="00986F34" w:rsidRDefault="004626F5" w:rsidP="004626F5">
      <w:pPr>
        <w:widowControl w:val="0"/>
        <w:tabs>
          <w:tab w:val="left" w:pos="748"/>
        </w:tabs>
        <w:spacing w:after="0" w:line="274" w:lineRule="exact"/>
        <w:ind w:left="284"/>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Доступность для потребителей</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Оценка доступности для потребителей основана на сопоставлении тарифа на услуги холодного водоснабжения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Действующий  тариф:  111,63 руб. за куб.м. </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Подключенных к системе холодного водоснабжения – 874 абонента.</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Норматив потребления услуги холодного водоснабжения на 1 человека в месяц:</w:t>
      </w:r>
    </w:p>
    <w:p w:rsidR="007950C1" w:rsidRPr="004626F5" w:rsidRDefault="007950C1" w:rsidP="004626F5">
      <w:pPr>
        <w:widowControl w:val="0"/>
        <w:numPr>
          <w:ilvl w:val="0"/>
          <w:numId w:val="8"/>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при централизованном водопроводе </w:t>
      </w:r>
      <w:r w:rsidR="004626F5">
        <w:rPr>
          <w:rFonts w:ascii="Times New Roman" w:hAnsi="Times New Roman" w:cs="Times New Roman"/>
          <w:sz w:val="24"/>
          <w:szCs w:val="24"/>
        </w:rPr>
        <w:t>(с наличием  слива)- 2,42 куб.м</w:t>
      </w:r>
    </w:p>
    <w:p w:rsidR="007950C1" w:rsidRPr="004626F5" w:rsidRDefault="007950C1" w:rsidP="004626F5">
      <w:pPr>
        <w:widowControl w:val="0"/>
        <w:numPr>
          <w:ilvl w:val="0"/>
          <w:numId w:val="8"/>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при централизованном водопроводе (без наличия слива) - 1,77 куб.м.</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Критерии доступности:</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расходов на коммунальные услуги в совокупном доходе семьи - не более 10%</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населения с доходами ниже прожиточного минимума - не более 19%</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Уровень собираемости платежей за коммунальные услуги - не менее 85%</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получателей субсидий на оплату коммунальных услуг в общей численности населения - не более 18%</w:t>
      </w:r>
      <w:r w:rsidR="004626F5">
        <w:rPr>
          <w:rFonts w:ascii="Times New Roman" w:hAnsi="Times New Roman" w:cs="Times New Roman"/>
          <w:sz w:val="24"/>
          <w:szCs w:val="24"/>
        </w:rPr>
        <w:t>.</w:t>
      </w:r>
    </w:p>
    <w:p w:rsidR="007950C1" w:rsidRDefault="009F75CE" w:rsidP="004626F5">
      <w:pPr>
        <w:pStyle w:val="34"/>
        <w:keepNext/>
        <w:keepLines/>
        <w:shd w:val="clear" w:color="auto" w:fill="auto"/>
        <w:tabs>
          <w:tab w:val="left" w:pos="4014"/>
        </w:tabs>
        <w:spacing w:before="0" w:after="0" w:line="280" w:lineRule="exact"/>
        <w:ind w:left="3420" w:firstLine="0"/>
        <w:rPr>
          <w:sz w:val="24"/>
          <w:szCs w:val="24"/>
        </w:rPr>
      </w:pPr>
      <w:bookmarkStart w:id="14" w:name="bookmark17"/>
      <w:r>
        <w:rPr>
          <w:sz w:val="24"/>
          <w:szCs w:val="24"/>
        </w:rPr>
        <w:t xml:space="preserve"> 4</w:t>
      </w:r>
      <w:r w:rsidR="004626F5">
        <w:rPr>
          <w:sz w:val="24"/>
          <w:szCs w:val="24"/>
        </w:rPr>
        <w:t xml:space="preserve">.3. </w:t>
      </w:r>
      <w:r w:rsidR="007950C1" w:rsidRPr="00986F34">
        <w:rPr>
          <w:sz w:val="24"/>
          <w:szCs w:val="24"/>
        </w:rPr>
        <w:t>Теплоснабжение</w:t>
      </w:r>
      <w:bookmarkEnd w:id="14"/>
    </w:p>
    <w:p w:rsidR="004626F5" w:rsidRPr="00986F34" w:rsidRDefault="004626F5" w:rsidP="004626F5">
      <w:pPr>
        <w:pStyle w:val="34"/>
        <w:keepNext/>
        <w:keepLines/>
        <w:shd w:val="clear" w:color="auto" w:fill="auto"/>
        <w:tabs>
          <w:tab w:val="left" w:pos="4014"/>
        </w:tabs>
        <w:spacing w:before="0" w:after="0" w:line="280" w:lineRule="exact"/>
        <w:ind w:left="3420" w:firstLine="0"/>
        <w:rPr>
          <w:sz w:val="24"/>
          <w:szCs w:val="24"/>
        </w:rPr>
      </w:pPr>
    </w:p>
    <w:p w:rsidR="00074375" w:rsidRDefault="00074375" w:rsidP="0007437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Теплоснабжение Нововасюганского сель</w:t>
      </w:r>
      <w:r>
        <w:rPr>
          <w:rFonts w:ascii="Times New Roman" w:hAnsi="Times New Roman" w:cs="Times New Roman"/>
          <w:sz w:val="24"/>
          <w:szCs w:val="24"/>
        </w:rPr>
        <w:t xml:space="preserve">ского поселения до октября 2017 года осуществлялось 4 котельными. </w:t>
      </w:r>
    </w:p>
    <w:p w:rsidR="00074375" w:rsidRPr="004626F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С 04 октября 2017 года, в связи с оптимизацией расходов, связанных со снабжением потребителей тепловой энергией,  котельная № 2 (ул. Рабочая) была выведена из эксплуатации (Приказ МУП «ЖКХ Нововасюганское» от 04.10.2017 № 45 «О выводе из эксплуатации </w:t>
      </w:r>
      <w:r>
        <w:rPr>
          <w:rFonts w:ascii="Times New Roman" w:hAnsi="Times New Roman" w:cs="Times New Roman"/>
          <w:sz w:val="24"/>
          <w:szCs w:val="24"/>
        </w:rPr>
        <w:lastRenderedPageBreak/>
        <w:t>Котельной № 2 (ул. Рабочая)»). Ч</w:t>
      </w:r>
      <w:r w:rsidRPr="004626F5">
        <w:rPr>
          <w:rFonts w:ascii="Times New Roman" w:hAnsi="Times New Roman" w:cs="Times New Roman"/>
          <w:sz w:val="24"/>
          <w:szCs w:val="24"/>
        </w:rPr>
        <w:t>асть жилищного фонда и прочих зданий осуществляется автономно (печное отопление, электрическое отопление).</w:t>
      </w:r>
    </w:p>
    <w:p w:rsidR="00074375" w:rsidRPr="004626F5" w:rsidRDefault="00074375" w:rsidP="0007437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Теплоснабжение муниципал</w:t>
      </w:r>
      <w:r>
        <w:rPr>
          <w:rFonts w:ascii="Times New Roman" w:hAnsi="Times New Roman" w:cs="Times New Roman"/>
          <w:sz w:val="24"/>
          <w:szCs w:val="24"/>
        </w:rPr>
        <w:t xml:space="preserve">ьного образования осуществляет МУП </w:t>
      </w:r>
      <w:r w:rsidRPr="004626F5">
        <w:rPr>
          <w:rFonts w:ascii="Times New Roman" w:hAnsi="Times New Roman" w:cs="Times New Roman"/>
          <w:sz w:val="24"/>
          <w:szCs w:val="24"/>
        </w:rPr>
        <w:t>«ЖКХ Нововасюганское».</w:t>
      </w:r>
    </w:p>
    <w:p w:rsidR="00074375" w:rsidRPr="004626F5" w:rsidRDefault="00074375" w:rsidP="0007437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Основные технологические показатели:</w:t>
      </w:r>
    </w:p>
    <w:p w:rsidR="00074375" w:rsidRPr="004626F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Источники теплоснабжения – 3 котельные</w:t>
      </w:r>
    </w:p>
    <w:p w:rsidR="00074375" w:rsidRPr="004626F5" w:rsidRDefault="00074375" w:rsidP="0007437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Установленная суммарная мощность — </w:t>
      </w:r>
      <w:r>
        <w:rPr>
          <w:rFonts w:ascii="Times New Roman" w:hAnsi="Times New Roman" w:cs="Times New Roman"/>
          <w:sz w:val="24"/>
          <w:szCs w:val="24"/>
        </w:rPr>
        <w:t>14,62</w:t>
      </w:r>
      <w:r w:rsidRPr="004626F5">
        <w:rPr>
          <w:rFonts w:ascii="Times New Roman" w:hAnsi="Times New Roman" w:cs="Times New Roman"/>
          <w:sz w:val="24"/>
          <w:szCs w:val="24"/>
        </w:rPr>
        <w:t xml:space="preserve"> Гкал/ч</w:t>
      </w:r>
    </w:p>
    <w:p w:rsidR="00074375" w:rsidRPr="004626F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Оборудование - 7</w:t>
      </w:r>
      <w:r w:rsidRPr="004626F5">
        <w:rPr>
          <w:rFonts w:ascii="Times New Roman" w:hAnsi="Times New Roman" w:cs="Times New Roman"/>
          <w:sz w:val="24"/>
          <w:szCs w:val="24"/>
        </w:rPr>
        <w:t xml:space="preserve"> котлов</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Основным видом топлива на котельных является мазут, резервное топливо — отсутствует.</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Схема теплоснабжения закрытая.</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Протяженность теплов</w:t>
      </w:r>
      <w:r>
        <w:rPr>
          <w:rFonts w:ascii="Times New Roman" w:hAnsi="Times New Roman" w:cs="Times New Roman"/>
          <w:sz w:val="24"/>
          <w:szCs w:val="24"/>
        </w:rPr>
        <w:t xml:space="preserve">ых сетей по состоянию на 01.01.2018 составляет 12,936 км, </w:t>
      </w:r>
      <w:r w:rsidRPr="00986F34">
        <w:rPr>
          <w:rFonts w:ascii="Times New Roman" w:hAnsi="Times New Roman" w:cs="Times New Roman"/>
          <w:sz w:val="24"/>
          <w:szCs w:val="24"/>
        </w:rPr>
        <w:t xml:space="preserve">в том числе в двухтрубном исполнении </w:t>
      </w:r>
      <w:r>
        <w:rPr>
          <w:rFonts w:ascii="Times New Roman" w:hAnsi="Times New Roman" w:cs="Times New Roman"/>
          <w:sz w:val="24"/>
          <w:szCs w:val="24"/>
        </w:rPr>
        <w:t>12,936</w:t>
      </w:r>
      <w:r w:rsidRPr="00986F34">
        <w:rPr>
          <w:rFonts w:ascii="Times New Roman" w:hAnsi="Times New Roman" w:cs="Times New Roman"/>
          <w:sz w:val="24"/>
          <w:szCs w:val="24"/>
        </w:rPr>
        <w:t xml:space="preserve"> км. Прокладка трубопроводов тепловых сетей подземная </w:t>
      </w:r>
      <w:r>
        <w:rPr>
          <w:rFonts w:ascii="Times New Roman" w:hAnsi="Times New Roman" w:cs="Times New Roman"/>
          <w:sz w:val="24"/>
          <w:szCs w:val="24"/>
        </w:rPr>
        <w:t xml:space="preserve">бесканальная, </w:t>
      </w:r>
      <w:r w:rsidRPr="00986F34">
        <w:rPr>
          <w:rFonts w:ascii="Times New Roman" w:hAnsi="Times New Roman" w:cs="Times New Roman"/>
          <w:sz w:val="24"/>
          <w:szCs w:val="24"/>
        </w:rPr>
        <w:t>в каналах (98,3 %) и надземная (1,7 %) на опорах.</w:t>
      </w:r>
      <w:r>
        <w:rPr>
          <w:rFonts w:ascii="Times New Roman" w:hAnsi="Times New Roman" w:cs="Times New Roman"/>
          <w:sz w:val="24"/>
          <w:szCs w:val="24"/>
        </w:rPr>
        <w:t xml:space="preserve"> Степень износа тепловых сетей 100%, что увеличивает количество аварий, в результате чего большие потери.</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Регулирование отпуска тепла центральное, качественное согласно графику изменения температуры воды в зависимости от температуры наружного воздуха.</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Тепловая схема водогрейной котельной - одноконтурная.</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В </w:t>
      </w:r>
      <w:r>
        <w:rPr>
          <w:rFonts w:ascii="Times New Roman" w:hAnsi="Times New Roman" w:cs="Times New Roman"/>
          <w:sz w:val="24"/>
          <w:szCs w:val="24"/>
        </w:rPr>
        <w:t>каждой котельной установлено по два котла: 1-рабочий, 1-резервный</w:t>
      </w:r>
      <w:r w:rsidRPr="00986F34">
        <w:rPr>
          <w:rFonts w:ascii="Times New Roman" w:hAnsi="Times New Roman" w:cs="Times New Roman"/>
          <w:sz w:val="24"/>
          <w:szCs w:val="24"/>
        </w:rPr>
        <w:t>.</w:t>
      </w:r>
      <w:r>
        <w:rPr>
          <w:rFonts w:ascii="Times New Roman" w:hAnsi="Times New Roman" w:cs="Times New Roman"/>
          <w:sz w:val="24"/>
          <w:szCs w:val="24"/>
        </w:rPr>
        <w:t xml:space="preserve"> Весь отопительный период работает один котел.</w:t>
      </w:r>
      <w:r w:rsidRPr="00986F34">
        <w:rPr>
          <w:rFonts w:ascii="Times New Roman" w:hAnsi="Times New Roman" w:cs="Times New Roman"/>
          <w:sz w:val="24"/>
          <w:szCs w:val="24"/>
        </w:rPr>
        <w:t xml:space="preserve"> На период осмотров и ремонта</w:t>
      </w:r>
      <w:r>
        <w:rPr>
          <w:rFonts w:ascii="Times New Roman" w:hAnsi="Times New Roman" w:cs="Times New Roman"/>
          <w:sz w:val="24"/>
          <w:szCs w:val="24"/>
        </w:rPr>
        <w:t xml:space="preserve"> рабочего котла</w:t>
      </w:r>
      <w:r w:rsidRPr="00986F34">
        <w:rPr>
          <w:rFonts w:ascii="Times New Roman" w:hAnsi="Times New Roman" w:cs="Times New Roman"/>
          <w:sz w:val="24"/>
          <w:szCs w:val="24"/>
        </w:rPr>
        <w:t xml:space="preserve"> переходят на резервный.</w:t>
      </w:r>
    </w:p>
    <w:p w:rsidR="00074375" w:rsidRDefault="00074375" w:rsidP="0007437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Годовая длительность функционирования соответствует длительности отопительного периода — 244 дня (по данным 2015 года).</w:t>
      </w:r>
    </w:p>
    <w:p w:rsidR="00074375" w:rsidRPr="00986F34"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Раз в три года проводится техническое освидетельствование дымовых труб каждой котельной. Техническое освидетельствование дымовых труб проводилось в 2012 году, последнее освидетельствование было в 2016 году.</w:t>
      </w:r>
      <w:r w:rsidRPr="00986F34">
        <w:rPr>
          <w:rFonts w:ascii="Times New Roman" w:hAnsi="Times New Roman" w:cs="Times New Roman"/>
          <w:sz w:val="24"/>
          <w:szCs w:val="24"/>
        </w:rPr>
        <w:t xml:space="preserve">         </w:t>
      </w:r>
    </w:p>
    <w:p w:rsidR="00074375"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Удельный расход электроэнергии на выработку тепла превышает нормативный (19 кВт-ч/Гкал) в 1,5 раза, что, при высокой стоимости электрической энергии значительно увеличивает себестоимость производства и транспортировки тепловой энергии. Причиной</w:t>
      </w:r>
      <w:r>
        <w:rPr>
          <w:rFonts w:ascii="Times New Roman" w:hAnsi="Times New Roman" w:cs="Times New Roman"/>
          <w:sz w:val="24"/>
          <w:szCs w:val="24"/>
        </w:rPr>
        <w:t xml:space="preserve"> </w:t>
      </w:r>
      <w:r w:rsidRPr="00986F34">
        <w:rPr>
          <w:rFonts w:ascii="Times New Roman" w:hAnsi="Times New Roman" w:cs="Times New Roman"/>
          <w:sz w:val="24"/>
          <w:szCs w:val="24"/>
        </w:rPr>
        <w:t>этого является завышенная мощность насосного оборудования, обусловленная завышенной мощностью основного оборудования (котлоагрегатов).</w:t>
      </w:r>
    </w:p>
    <w:p w:rsidR="00074375" w:rsidRDefault="00074375" w:rsidP="00074375">
      <w:pPr>
        <w:spacing w:after="0" w:line="274" w:lineRule="exact"/>
        <w:ind w:firstLine="284"/>
        <w:jc w:val="both"/>
        <w:rPr>
          <w:rFonts w:ascii="Times New Roman" w:hAnsi="Times New Roman" w:cs="Times New Roman"/>
          <w:sz w:val="24"/>
          <w:szCs w:val="24"/>
        </w:rPr>
      </w:pPr>
    </w:p>
    <w:p w:rsidR="00074375" w:rsidRPr="006D5A53" w:rsidRDefault="00074375" w:rsidP="00074375">
      <w:pPr>
        <w:spacing w:after="0" w:line="274" w:lineRule="exact"/>
        <w:ind w:firstLine="284"/>
        <w:jc w:val="both"/>
        <w:rPr>
          <w:rFonts w:ascii="Times New Roman" w:hAnsi="Times New Roman" w:cs="Times New Roman"/>
          <w:sz w:val="24"/>
          <w:szCs w:val="24"/>
        </w:rPr>
      </w:pPr>
      <w:r w:rsidRPr="006D5A53">
        <w:rPr>
          <w:rFonts w:ascii="Times New Roman" w:hAnsi="Times New Roman" w:cs="Times New Roman"/>
          <w:sz w:val="24"/>
          <w:szCs w:val="24"/>
        </w:rPr>
        <w:t>Расход энергетических ресурсов котельной факт 2017 года                                 Таблица № 10</w:t>
      </w:r>
    </w:p>
    <w:p w:rsidR="00074375" w:rsidRPr="006D5A53" w:rsidRDefault="00074375" w:rsidP="00074375">
      <w:pPr>
        <w:spacing w:after="0" w:line="274" w:lineRule="exact"/>
        <w:ind w:firstLine="284"/>
        <w:jc w:val="both"/>
        <w:rPr>
          <w:rFonts w:ascii="Times New Roman" w:hAnsi="Times New Roman" w:cs="Times New Roman"/>
          <w:sz w:val="24"/>
          <w:szCs w:val="24"/>
        </w:rPr>
      </w:pPr>
    </w:p>
    <w:tbl>
      <w:tblPr>
        <w:tblStyle w:val="a3"/>
        <w:tblW w:w="0" w:type="auto"/>
        <w:tblLook w:val="04A0"/>
      </w:tblPr>
      <w:tblGrid>
        <w:gridCol w:w="1933"/>
        <w:gridCol w:w="1261"/>
        <w:gridCol w:w="1688"/>
        <w:gridCol w:w="1797"/>
        <w:gridCol w:w="1662"/>
        <w:gridCol w:w="1677"/>
      </w:tblGrid>
      <w:tr w:rsidR="00074375" w:rsidRPr="006D5A53" w:rsidTr="00722660">
        <w:tc>
          <w:tcPr>
            <w:tcW w:w="1933" w:type="dxa"/>
          </w:tcPr>
          <w:p w:rsidR="00074375" w:rsidRPr="006D5A53" w:rsidRDefault="00074375" w:rsidP="00722660">
            <w:pPr>
              <w:spacing w:line="274" w:lineRule="exact"/>
              <w:jc w:val="center"/>
              <w:rPr>
                <w:rFonts w:ascii="Times New Roman" w:hAnsi="Times New Roman" w:cs="Times New Roman"/>
              </w:rPr>
            </w:pPr>
            <w:r w:rsidRPr="006D5A53">
              <w:rPr>
                <w:rFonts w:ascii="Times New Roman" w:hAnsi="Times New Roman" w:cs="Times New Roman"/>
              </w:rPr>
              <w:t>Наименование котельной</w:t>
            </w:r>
          </w:p>
        </w:tc>
        <w:tc>
          <w:tcPr>
            <w:tcW w:w="1261" w:type="dxa"/>
          </w:tcPr>
          <w:p w:rsidR="00074375" w:rsidRPr="006D5A53" w:rsidRDefault="00074375" w:rsidP="00722660">
            <w:pPr>
              <w:spacing w:line="274" w:lineRule="exact"/>
              <w:jc w:val="center"/>
              <w:rPr>
                <w:rFonts w:ascii="Times New Roman" w:hAnsi="Times New Roman" w:cs="Times New Roman"/>
              </w:rPr>
            </w:pPr>
            <w:r w:rsidRPr="006D5A53">
              <w:rPr>
                <w:rFonts w:ascii="Times New Roman" w:hAnsi="Times New Roman" w:cs="Times New Roman"/>
              </w:rPr>
              <w:t>Вид топлива</w:t>
            </w:r>
          </w:p>
        </w:tc>
        <w:tc>
          <w:tcPr>
            <w:tcW w:w="1688" w:type="dxa"/>
          </w:tcPr>
          <w:p w:rsidR="00074375" w:rsidRPr="006D5A53" w:rsidRDefault="00074375" w:rsidP="00722660">
            <w:pPr>
              <w:spacing w:line="274" w:lineRule="exact"/>
              <w:jc w:val="center"/>
              <w:rPr>
                <w:rFonts w:ascii="Times New Roman" w:hAnsi="Times New Roman" w:cs="Times New Roman"/>
              </w:rPr>
            </w:pPr>
            <w:r w:rsidRPr="006D5A53">
              <w:rPr>
                <w:rFonts w:ascii="Times New Roman" w:hAnsi="Times New Roman" w:cs="Times New Roman"/>
              </w:rPr>
              <w:t>Потребление топлива, тонн</w:t>
            </w:r>
          </w:p>
        </w:tc>
        <w:tc>
          <w:tcPr>
            <w:tcW w:w="1797" w:type="dxa"/>
          </w:tcPr>
          <w:p w:rsidR="00074375" w:rsidRPr="006D5A53" w:rsidRDefault="00074375" w:rsidP="00722660">
            <w:pPr>
              <w:spacing w:line="274" w:lineRule="exact"/>
              <w:jc w:val="center"/>
              <w:rPr>
                <w:rFonts w:ascii="Times New Roman" w:hAnsi="Times New Roman" w:cs="Times New Roman"/>
              </w:rPr>
            </w:pPr>
            <w:r w:rsidRPr="006D5A53">
              <w:rPr>
                <w:rFonts w:ascii="Times New Roman" w:hAnsi="Times New Roman" w:cs="Times New Roman"/>
              </w:rPr>
              <w:t>Выработка т/энергии, Гкал/год</w:t>
            </w:r>
          </w:p>
        </w:tc>
        <w:tc>
          <w:tcPr>
            <w:tcW w:w="1662" w:type="dxa"/>
          </w:tcPr>
          <w:p w:rsidR="00074375" w:rsidRPr="006D5A53" w:rsidRDefault="00074375" w:rsidP="00722660">
            <w:pPr>
              <w:spacing w:line="274" w:lineRule="exact"/>
              <w:jc w:val="center"/>
              <w:rPr>
                <w:rFonts w:ascii="Times New Roman" w:hAnsi="Times New Roman" w:cs="Times New Roman"/>
              </w:rPr>
            </w:pPr>
            <w:r w:rsidRPr="006D5A53">
              <w:rPr>
                <w:rFonts w:ascii="Times New Roman" w:hAnsi="Times New Roman" w:cs="Times New Roman"/>
              </w:rPr>
              <w:t>Уд. расход усл. топлива, т.у.т/Гкал (КПД, %)</w:t>
            </w:r>
          </w:p>
        </w:tc>
        <w:tc>
          <w:tcPr>
            <w:tcW w:w="1677" w:type="dxa"/>
          </w:tcPr>
          <w:p w:rsidR="00074375" w:rsidRPr="006D5A53" w:rsidRDefault="00074375" w:rsidP="00722660">
            <w:pPr>
              <w:spacing w:line="274" w:lineRule="exact"/>
              <w:jc w:val="center"/>
              <w:rPr>
                <w:rFonts w:ascii="Times New Roman" w:hAnsi="Times New Roman" w:cs="Times New Roman"/>
              </w:rPr>
            </w:pPr>
            <w:r w:rsidRPr="006D5A53">
              <w:rPr>
                <w:rFonts w:ascii="Times New Roman" w:hAnsi="Times New Roman" w:cs="Times New Roman"/>
              </w:rPr>
              <w:t>Потребление эл.энергии, кВт.ч</w:t>
            </w:r>
          </w:p>
        </w:tc>
      </w:tr>
      <w:tr w:rsidR="00074375" w:rsidRPr="006D5A53" w:rsidTr="00722660">
        <w:tc>
          <w:tcPr>
            <w:tcW w:w="1933" w:type="dxa"/>
            <w:vAlign w:val="center"/>
          </w:tcPr>
          <w:p w:rsidR="00074375" w:rsidRPr="006D5A53" w:rsidRDefault="00074375" w:rsidP="00722660">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1</w:t>
            </w:r>
          </w:p>
        </w:tc>
        <w:tc>
          <w:tcPr>
            <w:tcW w:w="1261" w:type="dxa"/>
            <w:vMerge w:val="restart"/>
            <w:vAlign w:val="center"/>
          </w:tcPr>
          <w:p w:rsidR="00074375" w:rsidRPr="006D5A53" w:rsidRDefault="00074375" w:rsidP="00722660">
            <w:pPr>
              <w:spacing w:line="274" w:lineRule="exact"/>
              <w:jc w:val="center"/>
              <w:rPr>
                <w:rFonts w:ascii="Times New Roman" w:hAnsi="Times New Roman" w:cs="Times New Roman"/>
                <w:sz w:val="24"/>
                <w:szCs w:val="24"/>
              </w:rPr>
            </w:pPr>
            <w:r w:rsidRPr="006D5A53">
              <w:rPr>
                <w:rFonts w:ascii="Times New Roman" w:hAnsi="Times New Roman" w:cs="Times New Roman"/>
                <w:sz w:val="24"/>
                <w:szCs w:val="24"/>
              </w:rPr>
              <w:t>Мазут</w:t>
            </w:r>
          </w:p>
        </w:tc>
        <w:tc>
          <w:tcPr>
            <w:tcW w:w="1688" w:type="dxa"/>
            <w:vAlign w:val="center"/>
          </w:tcPr>
          <w:p w:rsidR="00074375" w:rsidRPr="006D5A53" w:rsidRDefault="00074375" w:rsidP="00722660">
            <w:pPr>
              <w:spacing w:line="190" w:lineRule="exact"/>
              <w:jc w:val="center"/>
              <w:rPr>
                <w:rFonts w:ascii="Times New Roman" w:hAnsi="Times New Roman" w:cs="Times New Roman"/>
                <w:sz w:val="24"/>
                <w:szCs w:val="24"/>
              </w:rPr>
            </w:pPr>
            <w:r>
              <w:rPr>
                <w:rFonts w:ascii="Times New Roman" w:hAnsi="Times New Roman" w:cs="Times New Roman"/>
                <w:sz w:val="24"/>
                <w:szCs w:val="24"/>
              </w:rPr>
              <w:t>382,4</w:t>
            </w:r>
          </w:p>
        </w:tc>
        <w:tc>
          <w:tcPr>
            <w:tcW w:w="1797" w:type="dxa"/>
            <w:vAlign w:val="center"/>
          </w:tcPr>
          <w:p w:rsidR="00074375" w:rsidRPr="006D5A53" w:rsidRDefault="00074375" w:rsidP="00722660">
            <w:pPr>
              <w:spacing w:line="190" w:lineRule="exact"/>
              <w:jc w:val="center"/>
              <w:rPr>
                <w:rFonts w:ascii="Times New Roman" w:hAnsi="Times New Roman" w:cs="Times New Roman"/>
                <w:sz w:val="24"/>
                <w:szCs w:val="24"/>
              </w:rPr>
            </w:pPr>
            <w:r>
              <w:rPr>
                <w:rStyle w:val="295pt"/>
                <w:rFonts w:eastAsiaTheme="minorEastAsia"/>
                <w:sz w:val="24"/>
                <w:szCs w:val="24"/>
              </w:rPr>
              <w:t>2885,0</w:t>
            </w:r>
          </w:p>
        </w:tc>
        <w:tc>
          <w:tcPr>
            <w:tcW w:w="1662" w:type="dxa"/>
            <w:vAlign w:val="center"/>
          </w:tcPr>
          <w:p w:rsidR="00074375" w:rsidRPr="006D5A53" w:rsidRDefault="00074375" w:rsidP="00722660">
            <w:pPr>
              <w:spacing w:line="190" w:lineRule="exact"/>
              <w:jc w:val="center"/>
              <w:rPr>
                <w:rFonts w:ascii="Times New Roman" w:hAnsi="Times New Roman" w:cs="Times New Roman"/>
                <w:sz w:val="24"/>
                <w:szCs w:val="24"/>
                <w:lang w:val="en-US"/>
              </w:rPr>
            </w:pPr>
            <w:r>
              <w:rPr>
                <w:rStyle w:val="295pt"/>
                <w:rFonts w:eastAsiaTheme="minorEastAsia"/>
                <w:sz w:val="24"/>
                <w:szCs w:val="24"/>
              </w:rPr>
              <w:t>179,9</w:t>
            </w:r>
          </w:p>
        </w:tc>
        <w:tc>
          <w:tcPr>
            <w:tcW w:w="1677" w:type="dxa"/>
            <w:vAlign w:val="center"/>
          </w:tcPr>
          <w:p w:rsidR="00074375" w:rsidRPr="006D5A53" w:rsidRDefault="00074375" w:rsidP="00722660">
            <w:pPr>
              <w:spacing w:line="190" w:lineRule="exact"/>
              <w:jc w:val="center"/>
              <w:rPr>
                <w:rFonts w:ascii="Times New Roman" w:hAnsi="Times New Roman" w:cs="Times New Roman"/>
                <w:sz w:val="24"/>
                <w:szCs w:val="24"/>
                <w:lang w:val="en-US"/>
              </w:rPr>
            </w:pPr>
            <w:r>
              <w:rPr>
                <w:rStyle w:val="295pt"/>
                <w:rFonts w:eastAsiaTheme="minorEastAsia"/>
                <w:sz w:val="24"/>
                <w:szCs w:val="24"/>
              </w:rPr>
              <w:t>143357</w:t>
            </w:r>
          </w:p>
        </w:tc>
      </w:tr>
      <w:tr w:rsidR="00074375" w:rsidRPr="006D5A53" w:rsidTr="00722660">
        <w:tc>
          <w:tcPr>
            <w:tcW w:w="1933" w:type="dxa"/>
            <w:vAlign w:val="center"/>
          </w:tcPr>
          <w:p w:rsidR="00074375" w:rsidRPr="006D5A53" w:rsidRDefault="00074375" w:rsidP="00722660">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3</w:t>
            </w:r>
          </w:p>
        </w:tc>
        <w:tc>
          <w:tcPr>
            <w:tcW w:w="1261" w:type="dxa"/>
            <w:vMerge/>
            <w:vAlign w:val="center"/>
          </w:tcPr>
          <w:p w:rsidR="00074375" w:rsidRPr="006D5A53" w:rsidRDefault="00074375" w:rsidP="00722660">
            <w:pPr>
              <w:spacing w:line="274" w:lineRule="exact"/>
              <w:jc w:val="center"/>
              <w:rPr>
                <w:rFonts w:ascii="Times New Roman" w:hAnsi="Times New Roman" w:cs="Times New Roman"/>
                <w:sz w:val="24"/>
                <w:szCs w:val="24"/>
              </w:rPr>
            </w:pPr>
          </w:p>
        </w:tc>
        <w:tc>
          <w:tcPr>
            <w:tcW w:w="1688" w:type="dxa"/>
            <w:vAlign w:val="center"/>
          </w:tcPr>
          <w:p w:rsidR="00074375" w:rsidRPr="006D5A53" w:rsidRDefault="00074375" w:rsidP="00722660">
            <w:pPr>
              <w:spacing w:line="190" w:lineRule="exact"/>
              <w:jc w:val="center"/>
              <w:rPr>
                <w:rFonts w:ascii="Times New Roman" w:hAnsi="Times New Roman" w:cs="Times New Roman"/>
                <w:sz w:val="24"/>
                <w:szCs w:val="24"/>
              </w:rPr>
            </w:pPr>
            <w:r>
              <w:rPr>
                <w:rFonts w:ascii="Times New Roman" w:hAnsi="Times New Roman" w:cs="Times New Roman"/>
                <w:sz w:val="24"/>
                <w:szCs w:val="24"/>
              </w:rPr>
              <w:t>602,9</w:t>
            </w:r>
          </w:p>
        </w:tc>
        <w:tc>
          <w:tcPr>
            <w:tcW w:w="1797" w:type="dxa"/>
            <w:vAlign w:val="center"/>
          </w:tcPr>
          <w:p w:rsidR="00074375" w:rsidRPr="006D5A53" w:rsidRDefault="00074375" w:rsidP="00722660">
            <w:pPr>
              <w:spacing w:line="190" w:lineRule="exact"/>
              <w:jc w:val="center"/>
              <w:rPr>
                <w:rFonts w:ascii="Times New Roman" w:hAnsi="Times New Roman" w:cs="Times New Roman"/>
                <w:sz w:val="24"/>
                <w:szCs w:val="24"/>
              </w:rPr>
            </w:pPr>
            <w:r>
              <w:rPr>
                <w:rStyle w:val="295pt"/>
                <w:rFonts w:eastAsiaTheme="minorEastAsia"/>
                <w:sz w:val="24"/>
                <w:szCs w:val="24"/>
              </w:rPr>
              <w:t>4756,5</w:t>
            </w:r>
          </w:p>
        </w:tc>
        <w:tc>
          <w:tcPr>
            <w:tcW w:w="1662" w:type="dxa"/>
            <w:vAlign w:val="center"/>
          </w:tcPr>
          <w:p w:rsidR="00074375" w:rsidRPr="006D5A53" w:rsidRDefault="00074375" w:rsidP="00722660">
            <w:pPr>
              <w:spacing w:line="190" w:lineRule="exact"/>
              <w:jc w:val="center"/>
              <w:rPr>
                <w:rFonts w:ascii="Times New Roman" w:hAnsi="Times New Roman" w:cs="Times New Roman"/>
                <w:sz w:val="24"/>
                <w:szCs w:val="24"/>
                <w:lang w:val="en-US"/>
              </w:rPr>
            </w:pPr>
            <w:r>
              <w:rPr>
                <w:rStyle w:val="295pt"/>
                <w:rFonts w:eastAsiaTheme="minorEastAsia"/>
                <w:sz w:val="24"/>
                <w:szCs w:val="24"/>
              </w:rPr>
              <w:t>172,0</w:t>
            </w:r>
          </w:p>
        </w:tc>
        <w:tc>
          <w:tcPr>
            <w:tcW w:w="1677" w:type="dxa"/>
            <w:vAlign w:val="center"/>
          </w:tcPr>
          <w:p w:rsidR="00074375" w:rsidRPr="006D5A53" w:rsidRDefault="00074375" w:rsidP="00722660">
            <w:pPr>
              <w:spacing w:line="190" w:lineRule="exact"/>
              <w:jc w:val="center"/>
              <w:rPr>
                <w:rFonts w:ascii="Times New Roman" w:hAnsi="Times New Roman" w:cs="Times New Roman"/>
                <w:sz w:val="24"/>
                <w:szCs w:val="24"/>
                <w:lang w:val="en-US"/>
              </w:rPr>
            </w:pPr>
            <w:r>
              <w:rPr>
                <w:rStyle w:val="295pt"/>
                <w:rFonts w:eastAsiaTheme="minorEastAsia"/>
                <w:sz w:val="24"/>
                <w:szCs w:val="24"/>
              </w:rPr>
              <w:t>172322</w:t>
            </w:r>
          </w:p>
        </w:tc>
      </w:tr>
      <w:tr w:rsidR="00074375" w:rsidTr="00722660">
        <w:tc>
          <w:tcPr>
            <w:tcW w:w="1933" w:type="dxa"/>
            <w:vAlign w:val="center"/>
          </w:tcPr>
          <w:p w:rsidR="00074375" w:rsidRPr="006D5A53" w:rsidRDefault="00074375" w:rsidP="00722660">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4</w:t>
            </w:r>
          </w:p>
        </w:tc>
        <w:tc>
          <w:tcPr>
            <w:tcW w:w="1261" w:type="dxa"/>
            <w:vMerge/>
            <w:vAlign w:val="center"/>
          </w:tcPr>
          <w:p w:rsidR="00074375" w:rsidRPr="006D5A53" w:rsidRDefault="00074375" w:rsidP="00722660">
            <w:pPr>
              <w:spacing w:line="274" w:lineRule="exact"/>
              <w:jc w:val="center"/>
              <w:rPr>
                <w:rFonts w:ascii="Times New Roman" w:hAnsi="Times New Roman" w:cs="Times New Roman"/>
                <w:sz w:val="24"/>
                <w:szCs w:val="24"/>
              </w:rPr>
            </w:pPr>
          </w:p>
        </w:tc>
        <w:tc>
          <w:tcPr>
            <w:tcW w:w="1688" w:type="dxa"/>
            <w:vAlign w:val="center"/>
          </w:tcPr>
          <w:p w:rsidR="00074375" w:rsidRPr="006D5A53" w:rsidRDefault="00074375" w:rsidP="00722660">
            <w:pPr>
              <w:spacing w:line="190" w:lineRule="exact"/>
              <w:jc w:val="center"/>
              <w:rPr>
                <w:rFonts w:ascii="Times New Roman" w:hAnsi="Times New Roman" w:cs="Times New Roman"/>
                <w:sz w:val="24"/>
                <w:szCs w:val="24"/>
              </w:rPr>
            </w:pPr>
            <w:r>
              <w:rPr>
                <w:rFonts w:ascii="Times New Roman" w:hAnsi="Times New Roman" w:cs="Times New Roman"/>
                <w:sz w:val="24"/>
                <w:szCs w:val="24"/>
              </w:rPr>
              <w:t>417,8</w:t>
            </w:r>
          </w:p>
        </w:tc>
        <w:tc>
          <w:tcPr>
            <w:tcW w:w="1797" w:type="dxa"/>
            <w:vAlign w:val="center"/>
          </w:tcPr>
          <w:p w:rsidR="00074375" w:rsidRPr="006D5A53" w:rsidRDefault="00074375" w:rsidP="00722660">
            <w:pPr>
              <w:spacing w:line="190" w:lineRule="exact"/>
              <w:jc w:val="center"/>
              <w:rPr>
                <w:rFonts w:ascii="Times New Roman" w:hAnsi="Times New Roman" w:cs="Times New Roman"/>
                <w:sz w:val="24"/>
                <w:szCs w:val="24"/>
              </w:rPr>
            </w:pPr>
            <w:r>
              <w:rPr>
                <w:rStyle w:val="295pt"/>
                <w:rFonts w:eastAsiaTheme="minorEastAsia"/>
                <w:sz w:val="24"/>
                <w:szCs w:val="24"/>
              </w:rPr>
              <w:t>3172,7</w:t>
            </w:r>
          </w:p>
        </w:tc>
        <w:tc>
          <w:tcPr>
            <w:tcW w:w="1662" w:type="dxa"/>
            <w:vAlign w:val="center"/>
          </w:tcPr>
          <w:p w:rsidR="00074375" w:rsidRPr="006D5A53" w:rsidRDefault="00074375" w:rsidP="00722660">
            <w:pPr>
              <w:spacing w:line="190" w:lineRule="exact"/>
              <w:jc w:val="center"/>
              <w:rPr>
                <w:rFonts w:ascii="Times New Roman" w:hAnsi="Times New Roman" w:cs="Times New Roman"/>
                <w:sz w:val="24"/>
                <w:szCs w:val="24"/>
                <w:lang w:val="en-US"/>
              </w:rPr>
            </w:pPr>
            <w:r>
              <w:rPr>
                <w:rStyle w:val="295pt"/>
                <w:rFonts w:eastAsiaTheme="minorEastAsia"/>
                <w:sz w:val="24"/>
                <w:szCs w:val="24"/>
              </w:rPr>
              <w:t>178,7</w:t>
            </w:r>
          </w:p>
        </w:tc>
        <w:tc>
          <w:tcPr>
            <w:tcW w:w="1677" w:type="dxa"/>
            <w:vAlign w:val="center"/>
          </w:tcPr>
          <w:p w:rsidR="00074375" w:rsidRPr="004626F5" w:rsidRDefault="00074375" w:rsidP="00722660">
            <w:pPr>
              <w:spacing w:line="190" w:lineRule="exact"/>
              <w:jc w:val="center"/>
              <w:rPr>
                <w:rFonts w:ascii="Times New Roman" w:hAnsi="Times New Roman" w:cs="Times New Roman"/>
                <w:sz w:val="24"/>
                <w:szCs w:val="24"/>
                <w:lang w:val="en-US"/>
              </w:rPr>
            </w:pPr>
            <w:r>
              <w:rPr>
                <w:rStyle w:val="295pt"/>
                <w:rFonts w:eastAsiaTheme="minorEastAsia"/>
                <w:sz w:val="24"/>
                <w:szCs w:val="24"/>
              </w:rPr>
              <w:t>130210</w:t>
            </w:r>
          </w:p>
        </w:tc>
      </w:tr>
    </w:tbl>
    <w:p w:rsidR="00074375" w:rsidRPr="00986F34" w:rsidRDefault="00074375" w:rsidP="00074375">
      <w:pPr>
        <w:spacing w:after="0"/>
        <w:rPr>
          <w:rFonts w:ascii="Times New Roman" w:hAnsi="Times New Roman" w:cs="Times New Roman"/>
          <w:sz w:val="24"/>
          <w:szCs w:val="24"/>
        </w:rPr>
      </w:pPr>
    </w:p>
    <w:p w:rsidR="00074375"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Водоснабжение котельных производится от водопроводной распределительной сети с. Новый Васюган. Для резервн</w:t>
      </w:r>
      <w:r>
        <w:rPr>
          <w:rFonts w:ascii="Times New Roman" w:hAnsi="Times New Roman" w:cs="Times New Roman"/>
          <w:sz w:val="24"/>
          <w:szCs w:val="24"/>
        </w:rPr>
        <w:t xml:space="preserve">ого водоснабжения на котельных </w:t>
      </w:r>
      <w:r w:rsidRPr="00986F34">
        <w:rPr>
          <w:rFonts w:ascii="Times New Roman" w:hAnsi="Times New Roman" w:cs="Times New Roman"/>
          <w:sz w:val="24"/>
          <w:szCs w:val="24"/>
        </w:rPr>
        <w:t xml:space="preserve">установлены емкости, обеспечивающие </w:t>
      </w:r>
      <w:r>
        <w:rPr>
          <w:rFonts w:ascii="Times New Roman" w:hAnsi="Times New Roman" w:cs="Times New Roman"/>
          <w:sz w:val="24"/>
          <w:szCs w:val="24"/>
        </w:rPr>
        <w:t xml:space="preserve">бесперебойную </w:t>
      </w:r>
      <w:r w:rsidRPr="00986F34">
        <w:rPr>
          <w:rFonts w:ascii="Times New Roman" w:hAnsi="Times New Roman" w:cs="Times New Roman"/>
          <w:sz w:val="24"/>
          <w:szCs w:val="24"/>
        </w:rPr>
        <w:t xml:space="preserve">работу котельных на период прекращения водоснабжения. </w:t>
      </w:r>
    </w:p>
    <w:p w:rsidR="00074375" w:rsidRDefault="00074375" w:rsidP="00074375">
      <w:pPr>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В котельных № 3, № 4 установлены установки водоподготовки типа ВПУ-2,5,</w:t>
      </w:r>
      <w:r w:rsidRPr="00986F34">
        <w:rPr>
          <w:rFonts w:ascii="Times New Roman" w:hAnsi="Times New Roman" w:cs="Times New Roman"/>
          <w:sz w:val="24"/>
          <w:szCs w:val="24"/>
        </w:rPr>
        <w:t xml:space="preserve"> что в значительной мере </w:t>
      </w:r>
      <w:r>
        <w:rPr>
          <w:rFonts w:ascii="Times New Roman" w:hAnsi="Times New Roman" w:cs="Times New Roman"/>
          <w:sz w:val="24"/>
          <w:szCs w:val="24"/>
        </w:rPr>
        <w:t>повышает</w:t>
      </w:r>
      <w:r w:rsidRPr="00986F34">
        <w:rPr>
          <w:rFonts w:ascii="Times New Roman" w:hAnsi="Times New Roman" w:cs="Times New Roman"/>
          <w:sz w:val="24"/>
          <w:szCs w:val="24"/>
        </w:rPr>
        <w:t xml:space="preserve"> эффективность и надёжность работы котлоагрегатов.</w:t>
      </w:r>
      <w:r>
        <w:rPr>
          <w:rFonts w:ascii="Times New Roman" w:hAnsi="Times New Roman" w:cs="Times New Roman"/>
          <w:sz w:val="24"/>
          <w:szCs w:val="24"/>
        </w:rPr>
        <w:t xml:space="preserve"> </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 xml:space="preserve">В котельной № 1 планируется установить установку водоподготовки. </w:t>
      </w:r>
    </w:p>
    <w:p w:rsidR="00074375" w:rsidRPr="00986F34" w:rsidRDefault="00074375" w:rsidP="00074375">
      <w:pPr>
        <w:spacing w:after="0" w:line="274" w:lineRule="exact"/>
        <w:ind w:right="160" w:firstLine="284"/>
        <w:jc w:val="both"/>
        <w:rPr>
          <w:rFonts w:ascii="Times New Roman" w:hAnsi="Times New Roman" w:cs="Times New Roman"/>
          <w:sz w:val="24"/>
          <w:szCs w:val="24"/>
        </w:rPr>
        <w:sectPr w:rsidR="00074375" w:rsidRPr="00986F34" w:rsidSect="009F75CE">
          <w:type w:val="nextColumn"/>
          <w:pgSz w:w="11900" w:h="16840"/>
          <w:pgMar w:top="851" w:right="851" w:bottom="851" w:left="1247" w:header="0" w:footer="6" w:gutter="0"/>
          <w:cols w:space="720"/>
          <w:noEndnote/>
          <w:docGrid w:linePitch="360"/>
        </w:sectPr>
      </w:pPr>
      <w:r w:rsidRPr="00986F34">
        <w:rPr>
          <w:rFonts w:ascii="Times New Roman" w:hAnsi="Times New Roman" w:cs="Times New Roman"/>
          <w:sz w:val="24"/>
          <w:szCs w:val="24"/>
        </w:rPr>
        <w:t>В связи с длительным сроком эксплуатации оборудования котельной имеет место снижение эффективности его использования. При этом ресурс некоторых элементов оборудования котельной приближен к нулю и поддержание его работосп</w:t>
      </w:r>
      <w:r>
        <w:rPr>
          <w:rFonts w:ascii="Times New Roman" w:hAnsi="Times New Roman" w:cs="Times New Roman"/>
          <w:sz w:val="24"/>
          <w:szCs w:val="24"/>
        </w:rPr>
        <w:t>особности происходит в основном за счёт проведения ремонтных работ.</w:t>
      </w:r>
    </w:p>
    <w:p w:rsidR="00074375" w:rsidRDefault="00074375" w:rsidP="00074375">
      <w:pPr>
        <w:spacing w:after="0" w:line="240" w:lineRule="exact"/>
        <w:rPr>
          <w:rFonts w:ascii="Times New Roman" w:hAnsi="Times New Roman" w:cs="Times New Roman"/>
          <w:sz w:val="24"/>
          <w:szCs w:val="24"/>
        </w:rPr>
      </w:pPr>
    </w:p>
    <w:p w:rsidR="00074375" w:rsidRPr="00A42FE2" w:rsidRDefault="00074375" w:rsidP="00074375">
      <w:pPr>
        <w:spacing w:after="0" w:line="240" w:lineRule="exact"/>
        <w:jc w:val="center"/>
        <w:rPr>
          <w:rFonts w:ascii="Times New Roman" w:hAnsi="Times New Roman" w:cs="Times New Roman"/>
          <w:sz w:val="24"/>
          <w:szCs w:val="24"/>
        </w:rPr>
      </w:pPr>
      <w:r w:rsidRPr="00A42FE2">
        <w:rPr>
          <w:rFonts w:ascii="Times New Roman" w:hAnsi="Times New Roman" w:cs="Times New Roman"/>
          <w:sz w:val="24"/>
          <w:szCs w:val="24"/>
        </w:rPr>
        <w:t>Характеристики системы теплоснабжения муниципального образования Нововасюганское сельское поселение</w:t>
      </w:r>
    </w:p>
    <w:p w:rsidR="00074375" w:rsidRPr="00A42FE2" w:rsidRDefault="00074375" w:rsidP="00074375">
      <w:pPr>
        <w:spacing w:after="0" w:line="240" w:lineRule="exact"/>
        <w:jc w:val="right"/>
        <w:rPr>
          <w:rFonts w:ascii="Times New Roman" w:hAnsi="Times New Roman" w:cs="Times New Roman"/>
          <w:sz w:val="24"/>
          <w:szCs w:val="24"/>
        </w:rPr>
      </w:pPr>
      <w:r w:rsidRPr="00A42FE2">
        <w:rPr>
          <w:rFonts w:ascii="Times New Roman" w:hAnsi="Times New Roman" w:cs="Times New Roman"/>
          <w:sz w:val="24"/>
          <w:szCs w:val="24"/>
        </w:rPr>
        <w:t>Таблица № 11</w:t>
      </w:r>
    </w:p>
    <w:p w:rsidR="00074375" w:rsidRPr="00A42FE2" w:rsidRDefault="00074375" w:rsidP="00074375">
      <w:pPr>
        <w:spacing w:after="0" w:line="240" w:lineRule="exact"/>
        <w:jc w:val="right"/>
        <w:rPr>
          <w:rFonts w:ascii="Times New Roman" w:hAnsi="Times New Roman" w:cs="Times New Roman"/>
          <w:sz w:val="24"/>
          <w:szCs w:val="24"/>
        </w:rPr>
      </w:pPr>
    </w:p>
    <w:tbl>
      <w:tblPr>
        <w:tblStyle w:val="a3"/>
        <w:tblW w:w="15530" w:type="dxa"/>
        <w:tblInd w:w="-459" w:type="dxa"/>
        <w:tblLayout w:type="fixed"/>
        <w:tblLook w:val="04A0"/>
      </w:tblPr>
      <w:tblGrid>
        <w:gridCol w:w="1924"/>
        <w:gridCol w:w="1053"/>
        <w:gridCol w:w="1418"/>
        <w:gridCol w:w="708"/>
        <w:gridCol w:w="993"/>
        <w:gridCol w:w="850"/>
        <w:gridCol w:w="851"/>
        <w:gridCol w:w="992"/>
        <w:gridCol w:w="850"/>
        <w:gridCol w:w="851"/>
        <w:gridCol w:w="973"/>
        <w:gridCol w:w="748"/>
        <w:gridCol w:w="748"/>
        <w:gridCol w:w="748"/>
        <w:gridCol w:w="942"/>
        <w:gridCol w:w="881"/>
      </w:tblGrid>
      <w:tr w:rsidR="00074375" w:rsidRPr="00A42FE2" w:rsidTr="00722660">
        <w:tc>
          <w:tcPr>
            <w:tcW w:w="1924" w:type="dxa"/>
            <w:vMerge w:val="restart"/>
            <w:vAlign w:val="center"/>
          </w:tcPr>
          <w:p w:rsidR="00074375" w:rsidRPr="00A42FE2" w:rsidRDefault="00074375" w:rsidP="00722660">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Наименование котельной</w:t>
            </w:r>
          </w:p>
        </w:tc>
        <w:tc>
          <w:tcPr>
            <w:tcW w:w="1053" w:type="dxa"/>
            <w:vMerge w:val="restart"/>
            <w:vAlign w:val="center"/>
          </w:tcPr>
          <w:p w:rsidR="00074375" w:rsidRPr="00A42FE2" w:rsidRDefault="00074375" w:rsidP="00722660">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Общая т/производительность котельной, Гкал/ч</w:t>
            </w:r>
          </w:p>
        </w:tc>
        <w:tc>
          <w:tcPr>
            <w:tcW w:w="6662" w:type="dxa"/>
            <w:gridSpan w:val="7"/>
            <w:vAlign w:val="center"/>
          </w:tcPr>
          <w:p w:rsidR="00074375" w:rsidRPr="00A42FE2" w:rsidRDefault="00074375" w:rsidP="00722660">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Котельное оборудование</w:t>
            </w:r>
          </w:p>
        </w:tc>
        <w:tc>
          <w:tcPr>
            <w:tcW w:w="4068" w:type="dxa"/>
            <w:gridSpan w:val="5"/>
            <w:vAlign w:val="center"/>
          </w:tcPr>
          <w:p w:rsidR="00074375" w:rsidRPr="00A42FE2" w:rsidRDefault="00074375" w:rsidP="00722660">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Теплотрассы</w:t>
            </w:r>
          </w:p>
        </w:tc>
        <w:tc>
          <w:tcPr>
            <w:tcW w:w="1823" w:type="dxa"/>
            <w:gridSpan w:val="2"/>
            <w:vAlign w:val="center"/>
          </w:tcPr>
          <w:p w:rsidR="00074375" w:rsidRPr="00A42FE2" w:rsidRDefault="00074375" w:rsidP="00722660">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Вспомогательное оборудование</w:t>
            </w:r>
          </w:p>
        </w:tc>
      </w:tr>
      <w:tr w:rsidR="00074375" w:rsidRPr="00A42FE2" w:rsidTr="00722660">
        <w:tc>
          <w:tcPr>
            <w:tcW w:w="1924" w:type="dxa"/>
            <w:vMerge/>
          </w:tcPr>
          <w:p w:rsidR="00074375" w:rsidRPr="00A42FE2" w:rsidRDefault="00074375" w:rsidP="00722660">
            <w:pPr>
              <w:spacing w:line="240" w:lineRule="exact"/>
              <w:rPr>
                <w:rFonts w:ascii="Times New Roman" w:hAnsi="Times New Roman" w:cs="Times New Roman"/>
                <w:sz w:val="24"/>
                <w:szCs w:val="24"/>
              </w:rPr>
            </w:pPr>
          </w:p>
        </w:tc>
        <w:tc>
          <w:tcPr>
            <w:tcW w:w="1053" w:type="dxa"/>
            <w:vMerge/>
          </w:tcPr>
          <w:p w:rsidR="00074375" w:rsidRPr="00A42FE2" w:rsidRDefault="00074375" w:rsidP="00722660">
            <w:pPr>
              <w:spacing w:line="240" w:lineRule="exact"/>
              <w:rPr>
                <w:rFonts w:ascii="Times New Roman" w:hAnsi="Times New Roman" w:cs="Times New Roman"/>
                <w:sz w:val="24"/>
                <w:szCs w:val="24"/>
              </w:rPr>
            </w:pPr>
          </w:p>
        </w:tc>
        <w:tc>
          <w:tcPr>
            <w:tcW w:w="1418" w:type="dxa"/>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Тип котла</w:t>
            </w:r>
          </w:p>
        </w:tc>
        <w:tc>
          <w:tcPr>
            <w:tcW w:w="708" w:type="dxa"/>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Кол-во, шт.</w:t>
            </w:r>
          </w:p>
        </w:tc>
        <w:tc>
          <w:tcPr>
            <w:tcW w:w="993" w:type="dxa"/>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Год ввода в эксплуатации</w:t>
            </w:r>
          </w:p>
        </w:tc>
        <w:tc>
          <w:tcPr>
            <w:tcW w:w="850" w:type="dxa"/>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Теплопроизводительность котла, Гкал/ч</w:t>
            </w:r>
          </w:p>
        </w:tc>
        <w:tc>
          <w:tcPr>
            <w:tcW w:w="851" w:type="dxa"/>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 износа котлов</w:t>
            </w:r>
          </w:p>
        </w:tc>
        <w:tc>
          <w:tcPr>
            <w:tcW w:w="992" w:type="dxa"/>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Вид топлива основное/резервное</w:t>
            </w:r>
          </w:p>
        </w:tc>
        <w:tc>
          <w:tcPr>
            <w:tcW w:w="850" w:type="dxa"/>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Расход топлива, кг/Гкал</w:t>
            </w:r>
          </w:p>
        </w:tc>
        <w:tc>
          <w:tcPr>
            <w:tcW w:w="851" w:type="dxa"/>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Протяженность в 2-х трубном исполнении, м</w:t>
            </w:r>
          </w:p>
        </w:tc>
        <w:tc>
          <w:tcPr>
            <w:tcW w:w="973" w:type="dxa"/>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lang w:val="en-US"/>
              </w:rPr>
              <w:t>D</w:t>
            </w:r>
            <w:r w:rsidRPr="00A42FE2">
              <w:rPr>
                <w:rFonts w:ascii="Times New Roman" w:hAnsi="Times New Roman" w:cs="Times New Roman"/>
                <w:sz w:val="16"/>
                <w:szCs w:val="16"/>
              </w:rPr>
              <w:t xml:space="preserve"> труб по участкам, мм/м</w:t>
            </w:r>
          </w:p>
        </w:tc>
        <w:tc>
          <w:tcPr>
            <w:tcW w:w="748" w:type="dxa"/>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Способ прокладки</w:t>
            </w:r>
          </w:p>
        </w:tc>
        <w:tc>
          <w:tcPr>
            <w:tcW w:w="748" w:type="dxa"/>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Год ввода в эксплуатацию</w:t>
            </w:r>
          </w:p>
        </w:tc>
        <w:tc>
          <w:tcPr>
            <w:tcW w:w="748" w:type="dxa"/>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 износа теплотрасс</w:t>
            </w:r>
          </w:p>
        </w:tc>
        <w:tc>
          <w:tcPr>
            <w:tcW w:w="942" w:type="dxa"/>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Тип, марка насоса</w:t>
            </w:r>
          </w:p>
        </w:tc>
        <w:tc>
          <w:tcPr>
            <w:tcW w:w="881" w:type="dxa"/>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Мощность эл. двигателя, обороты, кВт/об.мин.</w:t>
            </w:r>
          </w:p>
        </w:tc>
      </w:tr>
      <w:tr w:rsidR="00074375" w:rsidRPr="00A42FE2" w:rsidTr="00722660">
        <w:trPr>
          <w:trHeight w:val="84"/>
        </w:trPr>
        <w:tc>
          <w:tcPr>
            <w:tcW w:w="1924" w:type="dxa"/>
            <w:vAlign w:val="center"/>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w:t>
            </w:r>
          </w:p>
        </w:tc>
        <w:tc>
          <w:tcPr>
            <w:tcW w:w="1053" w:type="dxa"/>
            <w:vAlign w:val="center"/>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2</w:t>
            </w:r>
          </w:p>
        </w:tc>
        <w:tc>
          <w:tcPr>
            <w:tcW w:w="1418" w:type="dxa"/>
            <w:vAlign w:val="center"/>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3</w:t>
            </w:r>
          </w:p>
        </w:tc>
        <w:tc>
          <w:tcPr>
            <w:tcW w:w="708" w:type="dxa"/>
            <w:vAlign w:val="center"/>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4</w:t>
            </w:r>
          </w:p>
        </w:tc>
        <w:tc>
          <w:tcPr>
            <w:tcW w:w="993" w:type="dxa"/>
            <w:vAlign w:val="center"/>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5</w:t>
            </w:r>
          </w:p>
        </w:tc>
        <w:tc>
          <w:tcPr>
            <w:tcW w:w="850" w:type="dxa"/>
            <w:vAlign w:val="center"/>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6</w:t>
            </w:r>
          </w:p>
        </w:tc>
        <w:tc>
          <w:tcPr>
            <w:tcW w:w="851" w:type="dxa"/>
            <w:vAlign w:val="center"/>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7</w:t>
            </w:r>
          </w:p>
        </w:tc>
        <w:tc>
          <w:tcPr>
            <w:tcW w:w="992" w:type="dxa"/>
            <w:vAlign w:val="center"/>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8</w:t>
            </w:r>
          </w:p>
        </w:tc>
        <w:tc>
          <w:tcPr>
            <w:tcW w:w="850" w:type="dxa"/>
            <w:vAlign w:val="center"/>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9</w:t>
            </w:r>
          </w:p>
        </w:tc>
        <w:tc>
          <w:tcPr>
            <w:tcW w:w="851" w:type="dxa"/>
            <w:vAlign w:val="center"/>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10</w:t>
            </w:r>
          </w:p>
        </w:tc>
        <w:tc>
          <w:tcPr>
            <w:tcW w:w="973" w:type="dxa"/>
            <w:vAlign w:val="center"/>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11</w:t>
            </w:r>
          </w:p>
        </w:tc>
        <w:tc>
          <w:tcPr>
            <w:tcW w:w="748" w:type="dxa"/>
            <w:vAlign w:val="center"/>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12</w:t>
            </w:r>
          </w:p>
        </w:tc>
        <w:tc>
          <w:tcPr>
            <w:tcW w:w="748" w:type="dxa"/>
            <w:vAlign w:val="center"/>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13</w:t>
            </w:r>
          </w:p>
        </w:tc>
        <w:tc>
          <w:tcPr>
            <w:tcW w:w="748" w:type="dxa"/>
            <w:vAlign w:val="center"/>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14</w:t>
            </w:r>
          </w:p>
        </w:tc>
        <w:tc>
          <w:tcPr>
            <w:tcW w:w="942" w:type="dxa"/>
            <w:vAlign w:val="center"/>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15</w:t>
            </w:r>
          </w:p>
        </w:tc>
        <w:tc>
          <w:tcPr>
            <w:tcW w:w="881" w:type="dxa"/>
            <w:vAlign w:val="center"/>
          </w:tcPr>
          <w:p w:rsidR="00074375" w:rsidRPr="00A42FE2" w:rsidRDefault="00074375" w:rsidP="00722660">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16</w:t>
            </w:r>
          </w:p>
        </w:tc>
      </w:tr>
      <w:tr w:rsidR="00074375" w:rsidRPr="00A42FE2" w:rsidTr="00722660">
        <w:tc>
          <w:tcPr>
            <w:tcW w:w="1924" w:type="dxa"/>
            <w:vMerge w:val="restart"/>
            <w:vAlign w:val="center"/>
          </w:tcPr>
          <w:p w:rsidR="00074375" w:rsidRPr="00A42FE2" w:rsidRDefault="00074375" w:rsidP="00722660">
            <w:pPr>
              <w:spacing w:line="240" w:lineRule="exact"/>
              <w:rPr>
                <w:rFonts w:ascii="Times New Roman" w:hAnsi="Times New Roman" w:cs="Times New Roman"/>
              </w:rPr>
            </w:pPr>
            <w:r w:rsidRPr="00A42FE2">
              <w:rPr>
                <w:rFonts w:ascii="Times New Roman" w:hAnsi="Times New Roman" w:cs="Times New Roman"/>
              </w:rPr>
              <w:t>Котельная № 1</w:t>
            </w:r>
          </w:p>
        </w:tc>
        <w:tc>
          <w:tcPr>
            <w:tcW w:w="1053" w:type="dxa"/>
            <w:vMerge w:val="restart"/>
            <w:vAlign w:val="center"/>
          </w:tcPr>
          <w:p w:rsidR="00074375" w:rsidRPr="00A42FE2" w:rsidRDefault="00074375" w:rsidP="00722660">
            <w:pPr>
              <w:spacing w:line="190" w:lineRule="exact"/>
              <w:jc w:val="center"/>
              <w:rPr>
                <w:rFonts w:ascii="Times New Roman" w:hAnsi="Times New Roman" w:cs="Times New Roman"/>
              </w:rPr>
            </w:pPr>
            <w:r w:rsidRPr="00A42FE2">
              <w:rPr>
                <w:rStyle w:val="295pt"/>
                <w:rFonts w:eastAsiaTheme="minorEastAsia"/>
                <w:sz w:val="22"/>
                <w:szCs w:val="22"/>
              </w:rPr>
              <w:t>5,16</w:t>
            </w:r>
          </w:p>
        </w:tc>
        <w:tc>
          <w:tcPr>
            <w:tcW w:w="1418"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КСВ-2,0</w:t>
            </w:r>
          </w:p>
        </w:tc>
        <w:tc>
          <w:tcPr>
            <w:tcW w:w="708"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1997</w:t>
            </w:r>
          </w:p>
        </w:tc>
        <w:tc>
          <w:tcPr>
            <w:tcW w:w="850"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1,72</w:t>
            </w:r>
          </w:p>
        </w:tc>
        <w:tc>
          <w:tcPr>
            <w:tcW w:w="851" w:type="dxa"/>
            <w:vAlign w:val="center"/>
          </w:tcPr>
          <w:p w:rsidR="00074375" w:rsidRPr="00A42FE2" w:rsidRDefault="00074375" w:rsidP="00722660">
            <w:pPr>
              <w:spacing w:line="240" w:lineRule="exact"/>
              <w:jc w:val="center"/>
              <w:rPr>
                <w:rFonts w:ascii="Times New Roman" w:hAnsi="Times New Roman" w:cs="Times New Roman"/>
              </w:rPr>
            </w:pPr>
            <w:r>
              <w:rPr>
                <w:rFonts w:ascii="Times New Roman" w:hAnsi="Times New Roman" w:cs="Times New Roman"/>
              </w:rPr>
              <w:t>100</w:t>
            </w:r>
          </w:p>
        </w:tc>
        <w:tc>
          <w:tcPr>
            <w:tcW w:w="992" w:type="dxa"/>
            <w:vMerge w:val="restart"/>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Мазут</w:t>
            </w:r>
          </w:p>
        </w:tc>
        <w:tc>
          <w:tcPr>
            <w:tcW w:w="850" w:type="dxa"/>
            <w:vMerge w:val="restart"/>
            <w:vAlign w:val="center"/>
          </w:tcPr>
          <w:p w:rsidR="00074375" w:rsidRPr="00A42FE2" w:rsidRDefault="00074375" w:rsidP="00722660">
            <w:pPr>
              <w:spacing w:line="240" w:lineRule="exact"/>
              <w:jc w:val="center"/>
              <w:rPr>
                <w:rFonts w:ascii="Times New Roman" w:hAnsi="Times New Roman" w:cs="Times New Roman"/>
              </w:rPr>
            </w:pPr>
            <w:r>
              <w:rPr>
                <w:rFonts w:ascii="Times New Roman" w:hAnsi="Times New Roman" w:cs="Times New Roman"/>
              </w:rPr>
              <w:t>65,58</w:t>
            </w:r>
          </w:p>
        </w:tc>
        <w:tc>
          <w:tcPr>
            <w:tcW w:w="851" w:type="dxa"/>
            <w:vMerge w:val="restart"/>
            <w:vAlign w:val="center"/>
          </w:tcPr>
          <w:p w:rsidR="00074375" w:rsidRPr="00A42FE2" w:rsidRDefault="00074375" w:rsidP="00722660">
            <w:pPr>
              <w:spacing w:line="240" w:lineRule="exact"/>
              <w:jc w:val="center"/>
              <w:rPr>
                <w:rFonts w:ascii="Times New Roman" w:hAnsi="Times New Roman" w:cs="Times New Roman"/>
              </w:rPr>
            </w:pPr>
            <w:r>
              <w:rPr>
                <w:rFonts w:ascii="Times New Roman" w:hAnsi="Times New Roman" w:cs="Times New Roman"/>
              </w:rPr>
              <w:t>3172</w:t>
            </w:r>
          </w:p>
        </w:tc>
        <w:tc>
          <w:tcPr>
            <w:tcW w:w="973" w:type="dxa"/>
            <w:vMerge w:val="restart"/>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50-65-125-150</w:t>
            </w:r>
          </w:p>
        </w:tc>
        <w:tc>
          <w:tcPr>
            <w:tcW w:w="748" w:type="dxa"/>
            <w:vMerge w:val="restart"/>
            <w:vAlign w:val="center"/>
          </w:tcPr>
          <w:p w:rsidR="00074375" w:rsidRPr="00A42FE2" w:rsidRDefault="00074375" w:rsidP="00722660">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Подземная, бесканальная, надземная</w:t>
            </w:r>
          </w:p>
        </w:tc>
        <w:tc>
          <w:tcPr>
            <w:tcW w:w="748" w:type="dxa"/>
            <w:vMerge w:val="restart"/>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1985-1989-2006</w:t>
            </w:r>
          </w:p>
        </w:tc>
        <w:tc>
          <w:tcPr>
            <w:tcW w:w="748" w:type="dxa"/>
            <w:vMerge w:val="restart"/>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Align w:val="center"/>
          </w:tcPr>
          <w:p w:rsidR="00074375" w:rsidRPr="00A42FE2" w:rsidRDefault="00074375" w:rsidP="00722660">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К150-125-25</w:t>
            </w:r>
          </w:p>
        </w:tc>
        <w:tc>
          <w:tcPr>
            <w:tcW w:w="881"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18,5</w:t>
            </w:r>
          </w:p>
        </w:tc>
      </w:tr>
      <w:tr w:rsidR="00074375" w:rsidRPr="00A42FE2" w:rsidTr="00722660">
        <w:tc>
          <w:tcPr>
            <w:tcW w:w="1924" w:type="dxa"/>
            <w:vMerge/>
            <w:vAlign w:val="center"/>
          </w:tcPr>
          <w:p w:rsidR="00074375" w:rsidRPr="00A42FE2" w:rsidRDefault="00074375" w:rsidP="00722660">
            <w:pPr>
              <w:spacing w:line="240" w:lineRule="exact"/>
              <w:rPr>
                <w:rFonts w:ascii="Times New Roman" w:hAnsi="Times New Roman" w:cs="Times New Roman"/>
              </w:rPr>
            </w:pPr>
          </w:p>
        </w:tc>
        <w:tc>
          <w:tcPr>
            <w:tcW w:w="1053" w:type="dxa"/>
            <w:vMerge/>
            <w:vAlign w:val="center"/>
          </w:tcPr>
          <w:p w:rsidR="00074375" w:rsidRPr="00A42FE2" w:rsidRDefault="00074375" w:rsidP="00722660">
            <w:pPr>
              <w:spacing w:line="240" w:lineRule="exact"/>
              <w:jc w:val="center"/>
              <w:rPr>
                <w:rFonts w:ascii="Times New Roman" w:hAnsi="Times New Roman" w:cs="Times New Roman"/>
              </w:rPr>
            </w:pPr>
          </w:p>
        </w:tc>
        <w:tc>
          <w:tcPr>
            <w:tcW w:w="1418"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ПКГМ-4,0</w:t>
            </w:r>
          </w:p>
        </w:tc>
        <w:tc>
          <w:tcPr>
            <w:tcW w:w="708"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sz w:val="16"/>
                <w:szCs w:val="16"/>
              </w:rPr>
              <w:t>кап.ремонт</w:t>
            </w:r>
            <w:r w:rsidRPr="00A42FE2">
              <w:rPr>
                <w:rFonts w:ascii="Times New Roman" w:hAnsi="Times New Roman" w:cs="Times New Roman"/>
              </w:rPr>
              <w:t xml:space="preserve"> 2002</w:t>
            </w:r>
          </w:p>
        </w:tc>
        <w:tc>
          <w:tcPr>
            <w:tcW w:w="850"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3,44</w:t>
            </w:r>
          </w:p>
        </w:tc>
        <w:tc>
          <w:tcPr>
            <w:tcW w:w="851" w:type="dxa"/>
            <w:vAlign w:val="center"/>
          </w:tcPr>
          <w:p w:rsidR="00074375" w:rsidRPr="00A42FE2" w:rsidRDefault="00074375" w:rsidP="00722660">
            <w:pPr>
              <w:spacing w:line="240" w:lineRule="exact"/>
              <w:jc w:val="center"/>
              <w:rPr>
                <w:rFonts w:ascii="Times New Roman" w:hAnsi="Times New Roman" w:cs="Times New Roman"/>
              </w:rPr>
            </w:pPr>
            <w:r>
              <w:rPr>
                <w:rFonts w:ascii="Times New Roman" w:hAnsi="Times New Roman" w:cs="Times New Roman"/>
              </w:rPr>
              <w:t>100</w:t>
            </w:r>
          </w:p>
        </w:tc>
        <w:tc>
          <w:tcPr>
            <w:tcW w:w="992" w:type="dxa"/>
            <w:vMerge/>
          </w:tcPr>
          <w:p w:rsidR="00074375" w:rsidRPr="00A42FE2" w:rsidRDefault="00074375" w:rsidP="00722660">
            <w:pPr>
              <w:spacing w:line="240" w:lineRule="exact"/>
              <w:jc w:val="center"/>
              <w:rPr>
                <w:rFonts w:ascii="Times New Roman" w:hAnsi="Times New Roman" w:cs="Times New Roman"/>
              </w:rPr>
            </w:pPr>
          </w:p>
        </w:tc>
        <w:tc>
          <w:tcPr>
            <w:tcW w:w="850" w:type="dxa"/>
            <w:vMerge/>
            <w:vAlign w:val="center"/>
          </w:tcPr>
          <w:p w:rsidR="00074375" w:rsidRPr="00A42FE2" w:rsidRDefault="00074375" w:rsidP="00722660">
            <w:pPr>
              <w:spacing w:line="240" w:lineRule="exact"/>
              <w:jc w:val="center"/>
              <w:rPr>
                <w:rFonts w:ascii="Times New Roman" w:hAnsi="Times New Roman" w:cs="Times New Roman"/>
              </w:rPr>
            </w:pPr>
          </w:p>
        </w:tc>
        <w:tc>
          <w:tcPr>
            <w:tcW w:w="851" w:type="dxa"/>
            <w:vMerge/>
            <w:vAlign w:val="center"/>
          </w:tcPr>
          <w:p w:rsidR="00074375" w:rsidRPr="00A42FE2" w:rsidRDefault="00074375" w:rsidP="00722660">
            <w:pPr>
              <w:spacing w:line="240" w:lineRule="exact"/>
              <w:jc w:val="center"/>
              <w:rPr>
                <w:rFonts w:ascii="Times New Roman" w:hAnsi="Times New Roman" w:cs="Times New Roman"/>
              </w:rPr>
            </w:pPr>
          </w:p>
        </w:tc>
        <w:tc>
          <w:tcPr>
            <w:tcW w:w="973" w:type="dxa"/>
            <w:vMerge/>
            <w:vAlign w:val="center"/>
          </w:tcPr>
          <w:p w:rsidR="00074375" w:rsidRPr="00A42FE2" w:rsidRDefault="00074375" w:rsidP="00722660">
            <w:pPr>
              <w:spacing w:line="240" w:lineRule="exact"/>
              <w:jc w:val="center"/>
              <w:rPr>
                <w:rFonts w:ascii="Times New Roman" w:hAnsi="Times New Roman" w:cs="Times New Roman"/>
              </w:rPr>
            </w:pPr>
          </w:p>
        </w:tc>
        <w:tc>
          <w:tcPr>
            <w:tcW w:w="748" w:type="dxa"/>
            <w:vMerge/>
          </w:tcPr>
          <w:p w:rsidR="00074375" w:rsidRPr="00A42FE2" w:rsidRDefault="00074375" w:rsidP="00722660">
            <w:pPr>
              <w:spacing w:line="240" w:lineRule="exact"/>
              <w:jc w:val="center"/>
              <w:rPr>
                <w:rFonts w:ascii="Times New Roman" w:hAnsi="Times New Roman" w:cs="Times New Roman"/>
              </w:rPr>
            </w:pPr>
          </w:p>
        </w:tc>
        <w:tc>
          <w:tcPr>
            <w:tcW w:w="748" w:type="dxa"/>
            <w:vMerge/>
            <w:vAlign w:val="center"/>
          </w:tcPr>
          <w:p w:rsidR="00074375" w:rsidRPr="00A42FE2" w:rsidRDefault="00074375" w:rsidP="00722660">
            <w:pPr>
              <w:spacing w:line="240" w:lineRule="exact"/>
              <w:jc w:val="center"/>
              <w:rPr>
                <w:rFonts w:ascii="Times New Roman" w:hAnsi="Times New Roman" w:cs="Times New Roman"/>
              </w:rPr>
            </w:pPr>
          </w:p>
        </w:tc>
        <w:tc>
          <w:tcPr>
            <w:tcW w:w="748" w:type="dxa"/>
            <w:vMerge/>
            <w:vAlign w:val="center"/>
          </w:tcPr>
          <w:p w:rsidR="00074375" w:rsidRPr="00A42FE2" w:rsidRDefault="00074375" w:rsidP="00722660">
            <w:pPr>
              <w:spacing w:line="240" w:lineRule="exact"/>
              <w:jc w:val="center"/>
              <w:rPr>
                <w:rFonts w:ascii="Times New Roman" w:hAnsi="Times New Roman" w:cs="Times New Roman"/>
              </w:rPr>
            </w:pPr>
          </w:p>
        </w:tc>
        <w:tc>
          <w:tcPr>
            <w:tcW w:w="942" w:type="dxa"/>
            <w:vAlign w:val="center"/>
          </w:tcPr>
          <w:p w:rsidR="00074375" w:rsidRPr="00A42FE2" w:rsidRDefault="00074375" w:rsidP="00722660">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К50-150</w:t>
            </w:r>
          </w:p>
        </w:tc>
        <w:tc>
          <w:tcPr>
            <w:tcW w:w="881"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30</w:t>
            </w:r>
          </w:p>
        </w:tc>
      </w:tr>
      <w:tr w:rsidR="00074375" w:rsidRPr="00A42FE2" w:rsidTr="00722660">
        <w:tc>
          <w:tcPr>
            <w:tcW w:w="1924" w:type="dxa"/>
            <w:vMerge w:val="restart"/>
            <w:vAlign w:val="center"/>
          </w:tcPr>
          <w:p w:rsidR="00074375" w:rsidRPr="00A42FE2" w:rsidRDefault="00074375" w:rsidP="00722660">
            <w:pPr>
              <w:spacing w:line="240" w:lineRule="exact"/>
              <w:rPr>
                <w:rFonts w:ascii="Times New Roman" w:hAnsi="Times New Roman" w:cs="Times New Roman"/>
              </w:rPr>
            </w:pPr>
            <w:r w:rsidRPr="00A42FE2">
              <w:rPr>
                <w:rFonts w:ascii="Times New Roman" w:hAnsi="Times New Roman" w:cs="Times New Roman"/>
              </w:rPr>
              <w:t>Котельная № 3</w:t>
            </w:r>
          </w:p>
        </w:tc>
        <w:tc>
          <w:tcPr>
            <w:tcW w:w="1053" w:type="dxa"/>
            <w:vMerge w:val="restart"/>
            <w:vAlign w:val="center"/>
          </w:tcPr>
          <w:p w:rsidR="00074375" w:rsidRPr="00A42FE2" w:rsidRDefault="00074375" w:rsidP="00722660">
            <w:pPr>
              <w:spacing w:line="190" w:lineRule="exact"/>
              <w:jc w:val="center"/>
              <w:rPr>
                <w:rFonts w:ascii="Times New Roman" w:hAnsi="Times New Roman" w:cs="Times New Roman"/>
              </w:rPr>
            </w:pPr>
            <w:r>
              <w:rPr>
                <w:rStyle w:val="295pt"/>
                <w:rFonts w:eastAsiaTheme="minorEastAsia"/>
                <w:sz w:val="22"/>
                <w:szCs w:val="22"/>
              </w:rPr>
              <w:t>3,87</w:t>
            </w:r>
          </w:p>
        </w:tc>
        <w:tc>
          <w:tcPr>
            <w:tcW w:w="1418"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КСВ-1,0</w:t>
            </w:r>
          </w:p>
        </w:tc>
        <w:tc>
          <w:tcPr>
            <w:tcW w:w="708"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2011</w:t>
            </w:r>
          </w:p>
        </w:tc>
        <w:tc>
          <w:tcPr>
            <w:tcW w:w="850"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0,86</w:t>
            </w:r>
          </w:p>
        </w:tc>
        <w:tc>
          <w:tcPr>
            <w:tcW w:w="851" w:type="dxa"/>
            <w:vAlign w:val="center"/>
          </w:tcPr>
          <w:p w:rsidR="00074375" w:rsidRPr="00A42FE2" w:rsidRDefault="00074375" w:rsidP="00722660">
            <w:pPr>
              <w:spacing w:line="240" w:lineRule="exact"/>
              <w:jc w:val="center"/>
              <w:rPr>
                <w:rFonts w:ascii="Times New Roman" w:hAnsi="Times New Roman" w:cs="Times New Roman"/>
              </w:rPr>
            </w:pPr>
            <w:r>
              <w:rPr>
                <w:rFonts w:ascii="Times New Roman" w:hAnsi="Times New Roman" w:cs="Times New Roman"/>
              </w:rPr>
              <w:t>40</w:t>
            </w:r>
          </w:p>
        </w:tc>
        <w:tc>
          <w:tcPr>
            <w:tcW w:w="992" w:type="dxa"/>
            <w:vMerge/>
          </w:tcPr>
          <w:p w:rsidR="00074375" w:rsidRPr="00A42FE2" w:rsidRDefault="00074375" w:rsidP="00722660">
            <w:pPr>
              <w:spacing w:line="240" w:lineRule="exact"/>
              <w:jc w:val="center"/>
              <w:rPr>
                <w:rFonts w:ascii="Times New Roman" w:hAnsi="Times New Roman" w:cs="Times New Roman"/>
              </w:rPr>
            </w:pPr>
          </w:p>
        </w:tc>
        <w:tc>
          <w:tcPr>
            <w:tcW w:w="850" w:type="dxa"/>
            <w:vMerge w:val="restart"/>
            <w:vAlign w:val="center"/>
          </w:tcPr>
          <w:p w:rsidR="00074375" w:rsidRPr="00A42FE2" w:rsidRDefault="00074375" w:rsidP="00722660">
            <w:pPr>
              <w:spacing w:line="240" w:lineRule="exact"/>
              <w:jc w:val="center"/>
              <w:rPr>
                <w:rFonts w:ascii="Times New Roman" w:hAnsi="Times New Roman" w:cs="Times New Roman"/>
              </w:rPr>
            </w:pPr>
            <w:r>
              <w:rPr>
                <w:rFonts w:ascii="Times New Roman" w:hAnsi="Times New Roman" w:cs="Times New Roman"/>
              </w:rPr>
              <w:t>103,38</w:t>
            </w:r>
          </w:p>
        </w:tc>
        <w:tc>
          <w:tcPr>
            <w:tcW w:w="851" w:type="dxa"/>
            <w:vMerge w:val="restart"/>
            <w:vAlign w:val="center"/>
          </w:tcPr>
          <w:p w:rsidR="00074375" w:rsidRPr="00A42FE2" w:rsidRDefault="00074375" w:rsidP="00722660">
            <w:pPr>
              <w:spacing w:line="240" w:lineRule="exact"/>
              <w:jc w:val="center"/>
              <w:rPr>
                <w:rFonts w:ascii="Times New Roman" w:hAnsi="Times New Roman" w:cs="Times New Roman"/>
              </w:rPr>
            </w:pPr>
            <w:r>
              <w:rPr>
                <w:rFonts w:ascii="Times New Roman" w:hAnsi="Times New Roman" w:cs="Times New Roman"/>
              </w:rPr>
              <w:t>6088</w:t>
            </w:r>
          </w:p>
        </w:tc>
        <w:tc>
          <w:tcPr>
            <w:tcW w:w="973" w:type="dxa"/>
            <w:vMerge w:val="restart"/>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50-65-125-150</w:t>
            </w:r>
          </w:p>
        </w:tc>
        <w:tc>
          <w:tcPr>
            <w:tcW w:w="748" w:type="dxa"/>
            <w:vMerge/>
          </w:tcPr>
          <w:p w:rsidR="00074375" w:rsidRPr="00A42FE2" w:rsidRDefault="00074375" w:rsidP="00722660">
            <w:pPr>
              <w:spacing w:line="240" w:lineRule="exact"/>
              <w:jc w:val="center"/>
              <w:rPr>
                <w:rFonts w:ascii="Times New Roman" w:hAnsi="Times New Roman" w:cs="Times New Roman"/>
              </w:rPr>
            </w:pPr>
          </w:p>
        </w:tc>
        <w:tc>
          <w:tcPr>
            <w:tcW w:w="748" w:type="dxa"/>
            <w:vMerge w:val="restart"/>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1985-1989-2015</w:t>
            </w:r>
          </w:p>
        </w:tc>
        <w:tc>
          <w:tcPr>
            <w:tcW w:w="748" w:type="dxa"/>
            <w:vMerge w:val="restart"/>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Merge w:val="restart"/>
            <w:vAlign w:val="center"/>
          </w:tcPr>
          <w:p w:rsidR="00074375" w:rsidRPr="00A42FE2" w:rsidRDefault="00074375" w:rsidP="00722660">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 xml:space="preserve">К200-150-315, </w:t>
            </w:r>
            <w:r w:rsidRPr="00A42FE2">
              <w:rPr>
                <w:rFonts w:ascii="Times New Roman" w:hAnsi="Times New Roman" w:cs="Times New Roman"/>
                <w:sz w:val="18"/>
                <w:szCs w:val="18"/>
                <w:lang w:val="en-US"/>
              </w:rPr>
              <w:t xml:space="preserve">NK </w:t>
            </w:r>
            <w:r w:rsidRPr="00A42FE2">
              <w:rPr>
                <w:rFonts w:ascii="Times New Roman" w:hAnsi="Times New Roman" w:cs="Times New Roman"/>
                <w:sz w:val="18"/>
                <w:szCs w:val="18"/>
              </w:rPr>
              <w:t>65-160/177</w:t>
            </w:r>
          </w:p>
        </w:tc>
        <w:tc>
          <w:tcPr>
            <w:tcW w:w="881"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18,5</w:t>
            </w:r>
          </w:p>
        </w:tc>
      </w:tr>
      <w:tr w:rsidR="00074375" w:rsidRPr="00A42FE2" w:rsidTr="00722660">
        <w:tc>
          <w:tcPr>
            <w:tcW w:w="1924" w:type="dxa"/>
            <w:vMerge/>
            <w:vAlign w:val="center"/>
          </w:tcPr>
          <w:p w:rsidR="00074375" w:rsidRPr="00A42FE2" w:rsidRDefault="00074375" w:rsidP="00722660">
            <w:pPr>
              <w:spacing w:line="240" w:lineRule="exact"/>
              <w:rPr>
                <w:rFonts w:ascii="Times New Roman" w:hAnsi="Times New Roman" w:cs="Times New Roman"/>
              </w:rPr>
            </w:pPr>
          </w:p>
        </w:tc>
        <w:tc>
          <w:tcPr>
            <w:tcW w:w="1053" w:type="dxa"/>
            <w:vMerge/>
            <w:vAlign w:val="center"/>
          </w:tcPr>
          <w:p w:rsidR="00074375" w:rsidRPr="00A42FE2" w:rsidRDefault="00074375" w:rsidP="00722660">
            <w:pPr>
              <w:spacing w:line="240" w:lineRule="exact"/>
              <w:jc w:val="center"/>
              <w:rPr>
                <w:rFonts w:ascii="Times New Roman" w:hAnsi="Times New Roman" w:cs="Times New Roman"/>
              </w:rPr>
            </w:pPr>
          </w:p>
        </w:tc>
        <w:tc>
          <w:tcPr>
            <w:tcW w:w="1418"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КВЖ-3,5</w:t>
            </w:r>
          </w:p>
        </w:tc>
        <w:tc>
          <w:tcPr>
            <w:tcW w:w="708"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20</w:t>
            </w:r>
            <w:r>
              <w:rPr>
                <w:rFonts w:ascii="Times New Roman" w:hAnsi="Times New Roman" w:cs="Times New Roman"/>
              </w:rPr>
              <w:t>00</w:t>
            </w:r>
          </w:p>
        </w:tc>
        <w:tc>
          <w:tcPr>
            <w:tcW w:w="850"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3,</w:t>
            </w:r>
            <w:r>
              <w:rPr>
                <w:rFonts w:ascii="Times New Roman" w:hAnsi="Times New Roman" w:cs="Times New Roman"/>
              </w:rPr>
              <w:t>01</w:t>
            </w:r>
          </w:p>
        </w:tc>
        <w:tc>
          <w:tcPr>
            <w:tcW w:w="851" w:type="dxa"/>
            <w:vAlign w:val="center"/>
          </w:tcPr>
          <w:p w:rsidR="00074375" w:rsidRPr="00A42FE2" w:rsidRDefault="00074375" w:rsidP="00722660">
            <w:pPr>
              <w:spacing w:line="240" w:lineRule="exact"/>
              <w:jc w:val="center"/>
              <w:rPr>
                <w:rFonts w:ascii="Times New Roman" w:hAnsi="Times New Roman" w:cs="Times New Roman"/>
              </w:rPr>
            </w:pPr>
            <w:r>
              <w:rPr>
                <w:rFonts w:ascii="Times New Roman" w:hAnsi="Times New Roman" w:cs="Times New Roman"/>
              </w:rPr>
              <w:t>100</w:t>
            </w:r>
          </w:p>
        </w:tc>
        <w:tc>
          <w:tcPr>
            <w:tcW w:w="992" w:type="dxa"/>
            <w:vMerge/>
          </w:tcPr>
          <w:p w:rsidR="00074375" w:rsidRPr="00A42FE2" w:rsidRDefault="00074375" w:rsidP="00722660">
            <w:pPr>
              <w:spacing w:line="240" w:lineRule="exact"/>
              <w:jc w:val="center"/>
              <w:rPr>
                <w:rFonts w:ascii="Times New Roman" w:hAnsi="Times New Roman" w:cs="Times New Roman"/>
              </w:rPr>
            </w:pPr>
          </w:p>
        </w:tc>
        <w:tc>
          <w:tcPr>
            <w:tcW w:w="850" w:type="dxa"/>
            <w:vMerge/>
            <w:vAlign w:val="center"/>
          </w:tcPr>
          <w:p w:rsidR="00074375" w:rsidRPr="00A42FE2" w:rsidRDefault="00074375" w:rsidP="00722660">
            <w:pPr>
              <w:spacing w:line="240" w:lineRule="exact"/>
              <w:jc w:val="center"/>
              <w:rPr>
                <w:rFonts w:ascii="Times New Roman" w:hAnsi="Times New Roman" w:cs="Times New Roman"/>
              </w:rPr>
            </w:pPr>
          </w:p>
        </w:tc>
        <w:tc>
          <w:tcPr>
            <w:tcW w:w="851" w:type="dxa"/>
            <w:vMerge/>
            <w:vAlign w:val="center"/>
          </w:tcPr>
          <w:p w:rsidR="00074375" w:rsidRPr="00A42FE2" w:rsidRDefault="00074375" w:rsidP="00722660">
            <w:pPr>
              <w:spacing w:line="240" w:lineRule="exact"/>
              <w:jc w:val="center"/>
              <w:rPr>
                <w:rFonts w:ascii="Times New Roman" w:hAnsi="Times New Roman" w:cs="Times New Roman"/>
              </w:rPr>
            </w:pPr>
          </w:p>
        </w:tc>
        <w:tc>
          <w:tcPr>
            <w:tcW w:w="973" w:type="dxa"/>
            <w:vMerge/>
            <w:vAlign w:val="center"/>
          </w:tcPr>
          <w:p w:rsidR="00074375" w:rsidRPr="00A42FE2" w:rsidRDefault="00074375" w:rsidP="00722660">
            <w:pPr>
              <w:spacing w:line="240" w:lineRule="exact"/>
              <w:jc w:val="center"/>
              <w:rPr>
                <w:rFonts w:ascii="Times New Roman" w:hAnsi="Times New Roman" w:cs="Times New Roman"/>
              </w:rPr>
            </w:pPr>
          </w:p>
        </w:tc>
        <w:tc>
          <w:tcPr>
            <w:tcW w:w="748" w:type="dxa"/>
            <w:vMerge/>
          </w:tcPr>
          <w:p w:rsidR="00074375" w:rsidRPr="00A42FE2" w:rsidRDefault="00074375" w:rsidP="00722660">
            <w:pPr>
              <w:spacing w:line="240" w:lineRule="exact"/>
              <w:jc w:val="center"/>
              <w:rPr>
                <w:rFonts w:ascii="Times New Roman" w:hAnsi="Times New Roman" w:cs="Times New Roman"/>
              </w:rPr>
            </w:pPr>
          </w:p>
        </w:tc>
        <w:tc>
          <w:tcPr>
            <w:tcW w:w="748" w:type="dxa"/>
            <w:vMerge/>
            <w:vAlign w:val="center"/>
          </w:tcPr>
          <w:p w:rsidR="00074375" w:rsidRPr="00A42FE2" w:rsidRDefault="00074375" w:rsidP="00722660">
            <w:pPr>
              <w:spacing w:line="240" w:lineRule="exact"/>
              <w:jc w:val="center"/>
              <w:rPr>
                <w:rFonts w:ascii="Times New Roman" w:hAnsi="Times New Roman" w:cs="Times New Roman"/>
              </w:rPr>
            </w:pPr>
          </w:p>
        </w:tc>
        <w:tc>
          <w:tcPr>
            <w:tcW w:w="748" w:type="dxa"/>
            <w:vMerge/>
            <w:vAlign w:val="center"/>
          </w:tcPr>
          <w:p w:rsidR="00074375" w:rsidRPr="00A42FE2" w:rsidRDefault="00074375" w:rsidP="00722660">
            <w:pPr>
              <w:spacing w:line="240" w:lineRule="exact"/>
              <w:jc w:val="center"/>
              <w:rPr>
                <w:rFonts w:ascii="Times New Roman" w:hAnsi="Times New Roman" w:cs="Times New Roman"/>
              </w:rPr>
            </w:pPr>
          </w:p>
        </w:tc>
        <w:tc>
          <w:tcPr>
            <w:tcW w:w="942" w:type="dxa"/>
            <w:vMerge/>
            <w:vAlign w:val="center"/>
          </w:tcPr>
          <w:p w:rsidR="00074375" w:rsidRPr="00A42FE2" w:rsidRDefault="00074375" w:rsidP="00722660">
            <w:pPr>
              <w:spacing w:line="240" w:lineRule="exact"/>
              <w:jc w:val="center"/>
              <w:rPr>
                <w:rFonts w:ascii="Times New Roman" w:hAnsi="Times New Roman" w:cs="Times New Roman"/>
                <w:sz w:val="18"/>
                <w:szCs w:val="18"/>
              </w:rPr>
            </w:pPr>
          </w:p>
        </w:tc>
        <w:tc>
          <w:tcPr>
            <w:tcW w:w="881"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18,5</w:t>
            </w:r>
          </w:p>
        </w:tc>
      </w:tr>
      <w:tr w:rsidR="00074375" w:rsidRPr="00A42FE2" w:rsidTr="00722660">
        <w:tc>
          <w:tcPr>
            <w:tcW w:w="1924" w:type="dxa"/>
            <w:vMerge w:val="restart"/>
            <w:vAlign w:val="center"/>
          </w:tcPr>
          <w:p w:rsidR="00074375" w:rsidRPr="00A42FE2" w:rsidRDefault="00074375" w:rsidP="00722660">
            <w:pPr>
              <w:spacing w:line="240" w:lineRule="exact"/>
              <w:rPr>
                <w:rFonts w:ascii="Times New Roman" w:hAnsi="Times New Roman" w:cs="Times New Roman"/>
              </w:rPr>
            </w:pPr>
            <w:r w:rsidRPr="00A42FE2">
              <w:rPr>
                <w:rFonts w:ascii="Times New Roman" w:hAnsi="Times New Roman" w:cs="Times New Roman"/>
              </w:rPr>
              <w:t>Котельная № 4</w:t>
            </w:r>
          </w:p>
        </w:tc>
        <w:tc>
          <w:tcPr>
            <w:tcW w:w="1053" w:type="dxa"/>
            <w:vMerge w:val="restart"/>
            <w:vAlign w:val="center"/>
          </w:tcPr>
          <w:p w:rsidR="00074375" w:rsidRDefault="00074375" w:rsidP="00722660">
            <w:pPr>
              <w:spacing w:line="190" w:lineRule="exact"/>
              <w:jc w:val="center"/>
              <w:rPr>
                <w:rStyle w:val="295pt"/>
                <w:rFonts w:eastAsiaTheme="minorEastAsia"/>
                <w:sz w:val="22"/>
                <w:szCs w:val="22"/>
              </w:rPr>
            </w:pPr>
            <w:r>
              <w:rPr>
                <w:rStyle w:val="295pt"/>
                <w:rFonts w:eastAsiaTheme="minorEastAsia"/>
                <w:sz w:val="22"/>
                <w:szCs w:val="22"/>
              </w:rPr>
              <w:t>5,59</w:t>
            </w:r>
          </w:p>
          <w:p w:rsidR="00074375" w:rsidRPr="00A42FE2" w:rsidRDefault="00074375" w:rsidP="00722660">
            <w:pPr>
              <w:spacing w:line="190" w:lineRule="exact"/>
              <w:jc w:val="center"/>
              <w:rPr>
                <w:rFonts w:ascii="Times New Roman" w:hAnsi="Times New Roman" w:cs="Times New Roman"/>
              </w:rPr>
            </w:pPr>
          </w:p>
        </w:tc>
        <w:tc>
          <w:tcPr>
            <w:tcW w:w="1418"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КСВ-2,0</w:t>
            </w:r>
          </w:p>
        </w:tc>
        <w:tc>
          <w:tcPr>
            <w:tcW w:w="708"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74375" w:rsidRPr="00A42FE2" w:rsidRDefault="00074375" w:rsidP="00722660">
            <w:pPr>
              <w:spacing w:line="240" w:lineRule="exact"/>
              <w:jc w:val="center"/>
              <w:rPr>
                <w:rFonts w:ascii="Times New Roman" w:hAnsi="Times New Roman" w:cs="Times New Roman"/>
              </w:rPr>
            </w:pPr>
            <w:r>
              <w:rPr>
                <w:rFonts w:ascii="Times New Roman" w:hAnsi="Times New Roman" w:cs="Times New Roman"/>
              </w:rPr>
              <w:t>1997</w:t>
            </w:r>
          </w:p>
        </w:tc>
        <w:tc>
          <w:tcPr>
            <w:tcW w:w="850" w:type="dxa"/>
            <w:vAlign w:val="center"/>
          </w:tcPr>
          <w:p w:rsidR="00074375" w:rsidRPr="00A42FE2" w:rsidRDefault="00074375" w:rsidP="00722660">
            <w:pPr>
              <w:spacing w:line="240" w:lineRule="exact"/>
              <w:jc w:val="center"/>
              <w:rPr>
                <w:rFonts w:ascii="Times New Roman" w:hAnsi="Times New Roman" w:cs="Times New Roman"/>
              </w:rPr>
            </w:pPr>
            <w:r>
              <w:rPr>
                <w:rFonts w:ascii="Times New Roman" w:hAnsi="Times New Roman" w:cs="Times New Roman"/>
              </w:rPr>
              <w:t>1,72</w:t>
            </w:r>
          </w:p>
        </w:tc>
        <w:tc>
          <w:tcPr>
            <w:tcW w:w="851" w:type="dxa"/>
            <w:vAlign w:val="center"/>
          </w:tcPr>
          <w:p w:rsidR="00074375" w:rsidRPr="00A42FE2" w:rsidRDefault="00074375" w:rsidP="00722660">
            <w:pPr>
              <w:spacing w:line="240" w:lineRule="exact"/>
              <w:jc w:val="center"/>
              <w:rPr>
                <w:rFonts w:ascii="Times New Roman" w:hAnsi="Times New Roman" w:cs="Times New Roman"/>
              </w:rPr>
            </w:pPr>
            <w:r>
              <w:rPr>
                <w:rFonts w:ascii="Times New Roman" w:hAnsi="Times New Roman" w:cs="Times New Roman"/>
              </w:rPr>
              <w:t>100</w:t>
            </w:r>
          </w:p>
        </w:tc>
        <w:tc>
          <w:tcPr>
            <w:tcW w:w="992" w:type="dxa"/>
            <w:vMerge/>
          </w:tcPr>
          <w:p w:rsidR="00074375" w:rsidRPr="00A42FE2" w:rsidRDefault="00074375" w:rsidP="00722660">
            <w:pPr>
              <w:spacing w:line="240" w:lineRule="exact"/>
              <w:jc w:val="center"/>
              <w:rPr>
                <w:rFonts w:ascii="Times New Roman" w:hAnsi="Times New Roman" w:cs="Times New Roman"/>
              </w:rPr>
            </w:pPr>
          </w:p>
        </w:tc>
        <w:tc>
          <w:tcPr>
            <w:tcW w:w="850" w:type="dxa"/>
            <w:vMerge w:val="restart"/>
            <w:vAlign w:val="center"/>
          </w:tcPr>
          <w:p w:rsidR="00074375" w:rsidRPr="00A42FE2" w:rsidRDefault="00074375" w:rsidP="00722660">
            <w:pPr>
              <w:spacing w:line="240" w:lineRule="exact"/>
              <w:jc w:val="center"/>
              <w:rPr>
                <w:rFonts w:ascii="Times New Roman" w:hAnsi="Times New Roman" w:cs="Times New Roman"/>
              </w:rPr>
            </w:pPr>
            <w:r>
              <w:rPr>
                <w:rFonts w:ascii="Times New Roman" w:hAnsi="Times New Roman" w:cs="Times New Roman"/>
              </w:rPr>
              <w:t>71,63</w:t>
            </w:r>
          </w:p>
        </w:tc>
        <w:tc>
          <w:tcPr>
            <w:tcW w:w="851" w:type="dxa"/>
            <w:vMerge w:val="restart"/>
            <w:vAlign w:val="center"/>
          </w:tcPr>
          <w:p w:rsidR="00074375" w:rsidRPr="00A42FE2" w:rsidRDefault="00074375" w:rsidP="00722660">
            <w:pPr>
              <w:spacing w:line="240" w:lineRule="exact"/>
              <w:jc w:val="center"/>
              <w:rPr>
                <w:rFonts w:ascii="Times New Roman" w:hAnsi="Times New Roman" w:cs="Times New Roman"/>
              </w:rPr>
            </w:pPr>
            <w:r>
              <w:rPr>
                <w:rFonts w:ascii="Times New Roman" w:hAnsi="Times New Roman" w:cs="Times New Roman"/>
              </w:rPr>
              <w:t>3676</w:t>
            </w:r>
          </w:p>
        </w:tc>
        <w:tc>
          <w:tcPr>
            <w:tcW w:w="973" w:type="dxa"/>
            <w:vMerge w:val="restart"/>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50-65-80-125-150</w:t>
            </w:r>
          </w:p>
        </w:tc>
        <w:tc>
          <w:tcPr>
            <w:tcW w:w="748" w:type="dxa"/>
            <w:vMerge/>
          </w:tcPr>
          <w:p w:rsidR="00074375" w:rsidRPr="00A42FE2" w:rsidRDefault="00074375" w:rsidP="00722660">
            <w:pPr>
              <w:spacing w:line="240" w:lineRule="exact"/>
              <w:jc w:val="center"/>
              <w:rPr>
                <w:rFonts w:ascii="Times New Roman" w:hAnsi="Times New Roman" w:cs="Times New Roman"/>
              </w:rPr>
            </w:pPr>
          </w:p>
        </w:tc>
        <w:tc>
          <w:tcPr>
            <w:tcW w:w="748" w:type="dxa"/>
            <w:vMerge w:val="restart"/>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1986-2005-2016</w:t>
            </w:r>
          </w:p>
        </w:tc>
        <w:tc>
          <w:tcPr>
            <w:tcW w:w="748" w:type="dxa"/>
            <w:vMerge w:val="restart"/>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Merge w:val="restart"/>
            <w:vAlign w:val="center"/>
          </w:tcPr>
          <w:p w:rsidR="00074375" w:rsidRPr="00A42FE2" w:rsidRDefault="00074375" w:rsidP="00722660">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 xml:space="preserve">К150/50 К50-45, </w:t>
            </w:r>
            <w:r w:rsidRPr="00A42FE2">
              <w:rPr>
                <w:rFonts w:ascii="Times New Roman" w:hAnsi="Times New Roman" w:cs="Times New Roman"/>
                <w:sz w:val="18"/>
                <w:szCs w:val="18"/>
                <w:lang w:val="en-US"/>
              </w:rPr>
              <w:t>NK 60-</w:t>
            </w:r>
            <w:r w:rsidRPr="00A42FE2">
              <w:rPr>
                <w:rFonts w:ascii="Times New Roman" w:hAnsi="Times New Roman" w:cs="Times New Roman"/>
                <w:sz w:val="18"/>
                <w:szCs w:val="18"/>
              </w:rPr>
              <w:t>165/177</w:t>
            </w:r>
          </w:p>
        </w:tc>
        <w:tc>
          <w:tcPr>
            <w:tcW w:w="881"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30</w:t>
            </w:r>
          </w:p>
        </w:tc>
      </w:tr>
      <w:tr w:rsidR="00074375" w:rsidRPr="00A42FE2" w:rsidTr="00722660">
        <w:tc>
          <w:tcPr>
            <w:tcW w:w="1924" w:type="dxa"/>
            <w:vMerge/>
            <w:vAlign w:val="center"/>
          </w:tcPr>
          <w:p w:rsidR="00074375" w:rsidRPr="00A42FE2" w:rsidRDefault="00074375" w:rsidP="00722660">
            <w:pPr>
              <w:spacing w:line="240" w:lineRule="exact"/>
              <w:rPr>
                <w:rFonts w:ascii="Times New Roman" w:hAnsi="Times New Roman" w:cs="Times New Roman"/>
              </w:rPr>
            </w:pPr>
          </w:p>
        </w:tc>
        <w:tc>
          <w:tcPr>
            <w:tcW w:w="1053" w:type="dxa"/>
            <w:vMerge/>
            <w:vAlign w:val="center"/>
          </w:tcPr>
          <w:p w:rsidR="00074375" w:rsidRPr="00A42FE2" w:rsidRDefault="00074375" w:rsidP="00722660">
            <w:pPr>
              <w:spacing w:line="240" w:lineRule="exact"/>
              <w:jc w:val="center"/>
              <w:rPr>
                <w:rFonts w:ascii="Times New Roman" w:hAnsi="Times New Roman" w:cs="Times New Roman"/>
              </w:rPr>
            </w:pPr>
          </w:p>
        </w:tc>
        <w:tc>
          <w:tcPr>
            <w:tcW w:w="1418"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КСВ-1,0</w:t>
            </w:r>
          </w:p>
        </w:tc>
        <w:tc>
          <w:tcPr>
            <w:tcW w:w="708"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74375" w:rsidRPr="00A42FE2" w:rsidRDefault="00074375" w:rsidP="00722660">
            <w:pPr>
              <w:spacing w:line="240" w:lineRule="exact"/>
              <w:jc w:val="center"/>
              <w:rPr>
                <w:rFonts w:ascii="Times New Roman" w:hAnsi="Times New Roman" w:cs="Times New Roman"/>
              </w:rPr>
            </w:pPr>
            <w:r>
              <w:rPr>
                <w:rFonts w:ascii="Times New Roman" w:hAnsi="Times New Roman" w:cs="Times New Roman"/>
              </w:rPr>
              <w:t>2003</w:t>
            </w:r>
          </w:p>
        </w:tc>
        <w:tc>
          <w:tcPr>
            <w:tcW w:w="850" w:type="dxa"/>
            <w:vAlign w:val="center"/>
          </w:tcPr>
          <w:p w:rsidR="00074375" w:rsidRPr="00A42FE2" w:rsidRDefault="00074375" w:rsidP="00722660">
            <w:pPr>
              <w:spacing w:line="240" w:lineRule="exact"/>
              <w:jc w:val="center"/>
              <w:rPr>
                <w:rFonts w:ascii="Times New Roman" w:hAnsi="Times New Roman" w:cs="Times New Roman"/>
              </w:rPr>
            </w:pPr>
            <w:r>
              <w:rPr>
                <w:rFonts w:ascii="Times New Roman" w:hAnsi="Times New Roman" w:cs="Times New Roman"/>
              </w:rPr>
              <w:t>0,86</w:t>
            </w:r>
          </w:p>
        </w:tc>
        <w:tc>
          <w:tcPr>
            <w:tcW w:w="851" w:type="dxa"/>
            <w:vAlign w:val="center"/>
          </w:tcPr>
          <w:p w:rsidR="00074375" w:rsidRPr="00A42FE2" w:rsidRDefault="00074375" w:rsidP="00722660">
            <w:pPr>
              <w:spacing w:line="240" w:lineRule="exact"/>
              <w:jc w:val="center"/>
              <w:rPr>
                <w:rFonts w:ascii="Times New Roman" w:hAnsi="Times New Roman" w:cs="Times New Roman"/>
              </w:rPr>
            </w:pPr>
            <w:r>
              <w:rPr>
                <w:rFonts w:ascii="Times New Roman" w:hAnsi="Times New Roman" w:cs="Times New Roman"/>
              </w:rPr>
              <w:t>100</w:t>
            </w:r>
          </w:p>
        </w:tc>
        <w:tc>
          <w:tcPr>
            <w:tcW w:w="992" w:type="dxa"/>
            <w:vMerge/>
          </w:tcPr>
          <w:p w:rsidR="00074375" w:rsidRPr="00A42FE2" w:rsidRDefault="00074375" w:rsidP="00722660">
            <w:pPr>
              <w:spacing w:line="240" w:lineRule="exact"/>
              <w:jc w:val="center"/>
              <w:rPr>
                <w:rFonts w:ascii="Times New Roman" w:hAnsi="Times New Roman" w:cs="Times New Roman"/>
              </w:rPr>
            </w:pPr>
          </w:p>
        </w:tc>
        <w:tc>
          <w:tcPr>
            <w:tcW w:w="850" w:type="dxa"/>
            <w:vMerge/>
          </w:tcPr>
          <w:p w:rsidR="00074375" w:rsidRPr="00A42FE2" w:rsidRDefault="00074375" w:rsidP="00722660">
            <w:pPr>
              <w:spacing w:line="240" w:lineRule="exact"/>
              <w:jc w:val="center"/>
              <w:rPr>
                <w:rFonts w:ascii="Times New Roman" w:hAnsi="Times New Roman" w:cs="Times New Roman"/>
              </w:rPr>
            </w:pPr>
          </w:p>
        </w:tc>
        <w:tc>
          <w:tcPr>
            <w:tcW w:w="851" w:type="dxa"/>
            <w:vMerge/>
          </w:tcPr>
          <w:p w:rsidR="00074375" w:rsidRPr="00A42FE2" w:rsidRDefault="00074375" w:rsidP="00722660">
            <w:pPr>
              <w:spacing w:line="240" w:lineRule="exact"/>
              <w:jc w:val="center"/>
              <w:rPr>
                <w:rFonts w:ascii="Times New Roman" w:hAnsi="Times New Roman" w:cs="Times New Roman"/>
              </w:rPr>
            </w:pPr>
          </w:p>
        </w:tc>
        <w:tc>
          <w:tcPr>
            <w:tcW w:w="973" w:type="dxa"/>
            <w:vMerge/>
          </w:tcPr>
          <w:p w:rsidR="00074375" w:rsidRPr="00A42FE2" w:rsidRDefault="00074375" w:rsidP="00722660">
            <w:pPr>
              <w:spacing w:line="240" w:lineRule="exact"/>
              <w:jc w:val="center"/>
              <w:rPr>
                <w:rFonts w:ascii="Times New Roman" w:hAnsi="Times New Roman" w:cs="Times New Roman"/>
              </w:rPr>
            </w:pPr>
          </w:p>
        </w:tc>
        <w:tc>
          <w:tcPr>
            <w:tcW w:w="748" w:type="dxa"/>
            <w:vMerge/>
          </w:tcPr>
          <w:p w:rsidR="00074375" w:rsidRPr="00A42FE2" w:rsidRDefault="00074375" w:rsidP="00722660">
            <w:pPr>
              <w:spacing w:line="240" w:lineRule="exact"/>
              <w:jc w:val="center"/>
              <w:rPr>
                <w:rFonts w:ascii="Times New Roman" w:hAnsi="Times New Roman" w:cs="Times New Roman"/>
              </w:rPr>
            </w:pPr>
          </w:p>
        </w:tc>
        <w:tc>
          <w:tcPr>
            <w:tcW w:w="748" w:type="dxa"/>
            <w:vMerge/>
            <w:vAlign w:val="center"/>
          </w:tcPr>
          <w:p w:rsidR="00074375" w:rsidRPr="00A42FE2" w:rsidRDefault="00074375" w:rsidP="00722660">
            <w:pPr>
              <w:spacing w:line="240" w:lineRule="exact"/>
              <w:jc w:val="center"/>
              <w:rPr>
                <w:rFonts w:ascii="Times New Roman" w:hAnsi="Times New Roman" w:cs="Times New Roman"/>
              </w:rPr>
            </w:pPr>
          </w:p>
        </w:tc>
        <w:tc>
          <w:tcPr>
            <w:tcW w:w="748" w:type="dxa"/>
            <w:vMerge/>
            <w:vAlign w:val="center"/>
          </w:tcPr>
          <w:p w:rsidR="00074375" w:rsidRPr="00A42FE2" w:rsidRDefault="00074375" w:rsidP="00722660">
            <w:pPr>
              <w:spacing w:line="240" w:lineRule="exact"/>
              <w:jc w:val="center"/>
              <w:rPr>
                <w:rFonts w:ascii="Times New Roman" w:hAnsi="Times New Roman" w:cs="Times New Roman"/>
              </w:rPr>
            </w:pPr>
          </w:p>
        </w:tc>
        <w:tc>
          <w:tcPr>
            <w:tcW w:w="942" w:type="dxa"/>
            <w:vMerge/>
            <w:vAlign w:val="center"/>
          </w:tcPr>
          <w:p w:rsidR="00074375" w:rsidRPr="00A42FE2" w:rsidRDefault="00074375" w:rsidP="00722660">
            <w:pPr>
              <w:spacing w:line="240" w:lineRule="exact"/>
              <w:jc w:val="center"/>
              <w:rPr>
                <w:rFonts w:ascii="Times New Roman" w:hAnsi="Times New Roman" w:cs="Times New Roman"/>
              </w:rPr>
            </w:pPr>
          </w:p>
        </w:tc>
        <w:tc>
          <w:tcPr>
            <w:tcW w:w="881"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18</w:t>
            </w:r>
          </w:p>
        </w:tc>
      </w:tr>
      <w:tr w:rsidR="00074375" w:rsidRPr="00A42FE2" w:rsidTr="00722660">
        <w:tc>
          <w:tcPr>
            <w:tcW w:w="1924" w:type="dxa"/>
            <w:vMerge/>
            <w:vAlign w:val="center"/>
          </w:tcPr>
          <w:p w:rsidR="00074375" w:rsidRPr="00A42FE2" w:rsidRDefault="00074375" w:rsidP="00722660">
            <w:pPr>
              <w:spacing w:line="240" w:lineRule="exact"/>
              <w:rPr>
                <w:rFonts w:ascii="Times New Roman" w:hAnsi="Times New Roman" w:cs="Times New Roman"/>
              </w:rPr>
            </w:pPr>
          </w:p>
        </w:tc>
        <w:tc>
          <w:tcPr>
            <w:tcW w:w="1053" w:type="dxa"/>
            <w:vMerge/>
            <w:vAlign w:val="center"/>
          </w:tcPr>
          <w:p w:rsidR="00074375" w:rsidRPr="00A42FE2" w:rsidRDefault="00074375" w:rsidP="00722660">
            <w:pPr>
              <w:spacing w:line="240" w:lineRule="exact"/>
              <w:jc w:val="center"/>
              <w:rPr>
                <w:rFonts w:ascii="Times New Roman" w:hAnsi="Times New Roman" w:cs="Times New Roman"/>
              </w:rPr>
            </w:pPr>
          </w:p>
        </w:tc>
        <w:tc>
          <w:tcPr>
            <w:tcW w:w="1418"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КВЖ-3,5</w:t>
            </w:r>
          </w:p>
        </w:tc>
        <w:tc>
          <w:tcPr>
            <w:tcW w:w="708"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20</w:t>
            </w:r>
            <w:r>
              <w:rPr>
                <w:rFonts w:ascii="Times New Roman" w:hAnsi="Times New Roman" w:cs="Times New Roman"/>
              </w:rPr>
              <w:t>00</w:t>
            </w:r>
          </w:p>
        </w:tc>
        <w:tc>
          <w:tcPr>
            <w:tcW w:w="850" w:type="dxa"/>
            <w:vAlign w:val="center"/>
          </w:tcPr>
          <w:p w:rsidR="00074375" w:rsidRPr="00A42FE2" w:rsidRDefault="00074375" w:rsidP="00722660">
            <w:pPr>
              <w:spacing w:line="240" w:lineRule="exact"/>
              <w:jc w:val="center"/>
              <w:rPr>
                <w:rFonts w:ascii="Times New Roman" w:hAnsi="Times New Roman" w:cs="Times New Roman"/>
              </w:rPr>
            </w:pPr>
            <w:r>
              <w:rPr>
                <w:rFonts w:ascii="Times New Roman" w:hAnsi="Times New Roman" w:cs="Times New Roman"/>
              </w:rPr>
              <w:t>3,01</w:t>
            </w:r>
          </w:p>
        </w:tc>
        <w:tc>
          <w:tcPr>
            <w:tcW w:w="851" w:type="dxa"/>
            <w:vAlign w:val="center"/>
          </w:tcPr>
          <w:p w:rsidR="00074375" w:rsidRPr="00A42FE2" w:rsidRDefault="00074375" w:rsidP="00722660">
            <w:pPr>
              <w:spacing w:line="240" w:lineRule="exact"/>
              <w:jc w:val="center"/>
              <w:rPr>
                <w:rFonts w:ascii="Times New Roman" w:hAnsi="Times New Roman" w:cs="Times New Roman"/>
              </w:rPr>
            </w:pPr>
            <w:r>
              <w:rPr>
                <w:rFonts w:ascii="Times New Roman" w:hAnsi="Times New Roman" w:cs="Times New Roman"/>
              </w:rPr>
              <w:t>100</w:t>
            </w:r>
          </w:p>
        </w:tc>
        <w:tc>
          <w:tcPr>
            <w:tcW w:w="992" w:type="dxa"/>
            <w:vMerge/>
          </w:tcPr>
          <w:p w:rsidR="00074375" w:rsidRPr="00A42FE2" w:rsidRDefault="00074375" w:rsidP="00722660">
            <w:pPr>
              <w:spacing w:line="240" w:lineRule="exact"/>
              <w:jc w:val="center"/>
              <w:rPr>
                <w:rFonts w:ascii="Times New Roman" w:hAnsi="Times New Roman" w:cs="Times New Roman"/>
              </w:rPr>
            </w:pPr>
          </w:p>
        </w:tc>
        <w:tc>
          <w:tcPr>
            <w:tcW w:w="850" w:type="dxa"/>
            <w:vMerge/>
          </w:tcPr>
          <w:p w:rsidR="00074375" w:rsidRPr="00A42FE2" w:rsidRDefault="00074375" w:rsidP="00722660">
            <w:pPr>
              <w:spacing w:line="240" w:lineRule="exact"/>
              <w:jc w:val="center"/>
              <w:rPr>
                <w:rFonts w:ascii="Times New Roman" w:hAnsi="Times New Roman" w:cs="Times New Roman"/>
              </w:rPr>
            </w:pPr>
          </w:p>
        </w:tc>
        <w:tc>
          <w:tcPr>
            <w:tcW w:w="851" w:type="dxa"/>
            <w:vMerge/>
          </w:tcPr>
          <w:p w:rsidR="00074375" w:rsidRPr="00A42FE2" w:rsidRDefault="00074375" w:rsidP="00722660">
            <w:pPr>
              <w:spacing w:line="240" w:lineRule="exact"/>
              <w:jc w:val="center"/>
              <w:rPr>
                <w:rFonts w:ascii="Times New Roman" w:hAnsi="Times New Roman" w:cs="Times New Roman"/>
              </w:rPr>
            </w:pPr>
          </w:p>
        </w:tc>
        <w:tc>
          <w:tcPr>
            <w:tcW w:w="973" w:type="dxa"/>
            <w:vMerge/>
          </w:tcPr>
          <w:p w:rsidR="00074375" w:rsidRPr="00A42FE2" w:rsidRDefault="00074375" w:rsidP="00722660">
            <w:pPr>
              <w:spacing w:line="240" w:lineRule="exact"/>
              <w:jc w:val="center"/>
              <w:rPr>
                <w:rFonts w:ascii="Times New Roman" w:hAnsi="Times New Roman" w:cs="Times New Roman"/>
              </w:rPr>
            </w:pPr>
          </w:p>
        </w:tc>
        <w:tc>
          <w:tcPr>
            <w:tcW w:w="748" w:type="dxa"/>
            <w:vMerge/>
          </w:tcPr>
          <w:p w:rsidR="00074375" w:rsidRPr="00A42FE2" w:rsidRDefault="00074375" w:rsidP="00722660">
            <w:pPr>
              <w:spacing w:line="240" w:lineRule="exact"/>
              <w:jc w:val="center"/>
              <w:rPr>
                <w:rFonts w:ascii="Times New Roman" w:hAnsi="Times New Roman" w:cs="Times New Roman"/>
              </w:rPr>
            </w:pPr>
          </w:p>
        </w:tc>
        <w:tc>
          <w:tcPr>
            <w:tcW w:w="748" w:type="dxa"/>
            <w:vMerge/>
            <w:vAlign w:val="center"/>
          </w:tcPr>
          <w:p w:rsidR="00074375" w:rsidRPr="00A42FE2" w:rsidRDefault="00074375" w:rsidP="00722660">
            <w:pPr>
              <w:spacing w:line="240" w:lineRule="exact"/>
              <w:jc w:val="center"/>
              <w:rPr>
                <w:rFonts w:ascii="Times New Roman" w:hAnsi="Times New Roman" w:cs="Times New Roman"/>
              </w:rPr>
            </w:pPr>
          </w:p>
        </w:tc>
        <w:tc>
          <w:tcPr>
            <w:tcW w:w="748" w:type="dxa"/>
            <w:vAlign w:val="center"/>
          </w:tcPr>
          <w:p w:rsidR="00074375" w:rsidRPr="00A42FE2" w:rsidRDefault="00074375" w:rsidP="00722660">
            <w:pPr>
              <w:spacing w:line="240" w:lineRule="exact"/>
              <w:jc w:val="center"/>
              <w:rPr>
                <w:rFonts w:ascii="Times New Roman" w:hAnsi="Times New Roman" w:cs="Times New Roman"/>
              </w:rPr>
            </w:pPr>
          </w:p>
        </w:tc>
        <w:tc>
          <w:tcPr>
            <w:tcW w:w="942" w:type="dxa"/>
            <w:vMerge/>
            <w:vAlign w:val="center"/>
          </w:tcPr>
          <w:p w:rsidR="00074375" w:rsidRPr="00A42FE2" w:rsidRDefault="00074375" w:rsidP="00722660">
            <w:pPr>
              <w:spacing w:line="240" w:lineRule="exact"/>
              <w:jc w:val="center"/>
              <w:rPr>
                <w:rFonts w:ascii="Times New Roman" w:hAnsi="Times New Roman" w:cs="Times New Roman"/>
              </w:rPr>
            </w:pPr>
          </w:p>
        </w:tc>
        <w:tc>
          <w:tcPr>
            <w:tcW w:w="881"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18,5</w:t>
            </w:r>
          </w:p>
        </w:tc>
      </w:tr>
      <w:tr w:rsidR="00074375" w:rsidTr="00722660">
        <w:tc>
          <w:tcPr>
            <w:tcW w:w="1924" w:type="dxa"/>
            <w:vAlign w:val="center"/>
          </w:tcPr>
          <w:p w:rsidR="00074375" w:rsidRPr="00A42FE2" w:rsidRDefault="00074375" w:rsidP="00722660">
            <w:pPr>
              <w:spacing w:line="240" w:lineRule="exact"/>
              <w:jc w:val="center"/>
              <w:rPr>
                <w:rFonts w:ascii="Times New Roman" w:hAnsi="Times New Roman" w:cs="Times New Roman"/>
              </w:rPr>
            </w:pPr>
            <w:r w:rsidRPr="00A42FE2">
              <w:rPr>
                <w:rFonts w:ascii="Times New Roman" w:hAnsi="Times New Roman" w:cs="Times New Roman"/>
              </w:rPr>
              <w:t>ИТОГО</w:t>
            </w:r>
          </w:p>
        </w:tc>
        <w:tc>
          <w:tcPr>
            <w:tcW w:w="1053" w:type="dxa"/>
            <w:vAlign w:val="center"/>
          </w:tcPr>
          <w:p w:rsidR="00074375" w:rsidRPr="00A42FE2" w:rsidRDefault="00074375" w:rsidP="00722660">
            <w:pPr>
              <w:spacing w:line="240" w:lineRule="exact"/>
              <w:jc w:val="center"/>
              <w:rPr>
                <w:rFonts w:ascii="Times New Roman" w:hAnsi="Times New Roman" w:cs="Times New Roman"/>
              </w:rPr>
            </w:pPr>
            <w:r>
              <w:rPr>
                <w:rFonts w:ascii="Times New Roman" w:hAnsi="Times New Roman" w:cs="Times New Roman"/>
              </w:rPr>
              <w:t>14,62</w:t>
            </w:r>
          </w:p>
        </w:tc>
        <w:tc>
          <w:tcPr>
            <w:tcW w:w="1418" w:type="dxa"/>
          </w:tcPr>
          <w:p w:rsidR="00074375" w:rsidRPr="00A42FE2" w:rsidRDefault="00074375" w:rsidP="00722660">
            <w:pPr>
              <w:spacing w:line="240" w:lineRule="exact"/>
              <w:rPr>
                <w:rFonts w:ascii="Times New Roman" w:hAnsi="Times New Roman" w:cs="Times New Roman"/>
              </w:rPr>
            </w:pPr>
          </w:p>
        </w:tc>
        <w:tc>
          <w:tcPr>
            <w:tcW w:w="708" w:type="dxa"/>
            <w:vAlign w:val="center"/>
          </w:tcPr>
          <w:p w:rsidR="00074375" w:rsidRPr="00A42FE2" w:rsidRDefault="00074375" w:rsidP="00722660">
            <w:pPr>
              <w:spacing w:line="240" w:lineRule="exact"/>
              <w:jc w:val="center"/>
              <w:rPr>
                <w:rFonts w:ascii="Times New Roman" w:hAnsi="Times New Roman" w:cs="Times New Roman"/>
              </w:rPr>
            </w:pPr>
            <w:r>
              <w:rPr>
                <w:rFonts w:ascii="Times New Roman" w:hAnsi="Times New Roman" w:cs="Times New Roman"/>
              </w:rPr>
              <w:t>7</w:t>
            </w:r>
          </w:p>
        </w:tc>
        <w:tc>
          <w:tcPr>
            <w:tcW w:w="993" w:type="dxa"/>
            <w:vAlign w:val="center"/>
          </w:tcPr>
          <w:p w:rsidR="00074375" w:rsidRPr="00A42FE2" w:rsidRDefault="00074375" w:rsidP="00722660">
            <w:pPr>
              <w:spacing w:line="240" w:lineRule="exact"/>
              <w:jc w:val="center"/>
              <w:rPr>
                <w:rFonts w:ascii="Times New Roman" w:hAnsi="Times New Roman" w:cs="Times New Roman"/>
              </w:rPr>
            </w:pPr>
          </w:p>
        </w:tc>
        <w:tc>
          <w:tcPr>
            <w:tcW w:w="850" w:type="dxa"/>
            <w:vAlign w:val="center"/>
          </w:tcPr>
          <w:p w:rsidR="00074375" w:rsidRPr="00A42FE2" w:rsidRDefault="00074375" w:rsidP="00722660">
            <w:pPr>
              <w:spacing w:line="240" w:lineRule="exact"/>
              <w:jc w:val="center"/>
              <w:rPr>
                <w:rFonts w:ascii="Times New Roman" w:hAnsi="Times New Roman" w:cs="Times New Roman"/>
              </w:rPr>
            </w:pPr>
          </w:p>
        </w:tc>
        <w:tc>
          <w:tcPr>
            <w:tcW w:w="851" w:type="dxa"/>
            <w:vAlign w:val="center"/>
          </w:tcPr>
          <w:p w:rsidR="00074375" w:rsidRPr="00A42FE2" w:rsidRDefault="00074375" w:rsidP="00722660">
            <w:pPr>
              <w:spacing w:line="240" w:lineRule="exact"/>
              <w:jc w:val="center"/>
              <w:rPr>
                <w:rFonts w:ascii="Times New Roman" w:hAnsi="Times New Roman" w:cs="Times New Roman"/>
              </w:rPr>
            </w:pPr>
          </w:p>
        </w:tc>
        <w:tc>
          <w:tcPr>
            <w:tcW w:w="992" w:type="dxa"/>
          </w:tcPr>
          <w:p w:rsidR="00074375" w:rsidRPr="00A42FE2" w:rsidRDefault="00074375" w:rsidP="00722660">
            <w:pPr>
              <w:spacing w:line="240" w:lineRule="exact"/>
              <w:jc w:val="center"/>
              <w:rPr>
                <w:rFonts w:ascii="Times New Roman" w:hAnsi="Times New Roman" w:cs="Times New Roman"/>
              </w:rPr>
            </w:pPr>
          </w:p>
        </w:tc>
        <w:tc>
          <w:tcPr>
            <w:tcW w:w="850" w:type="dxa"/>
          </w:tcPr>
          <w:p w:rsidR="00074375" w:rsidRPr="00A42FE2" w:rsidRDefault="00074375" w:rsidP="00722660">
            <w:pPr>
              <w:spacing w:line="240" w:lineRule="exact"/>
              <w:jc w:val="center"/>
              <w:rPr>
                <w:rFonts w:ascii="Times New Roman" w:hAnsi="Times New Roman" w:cs="Times New Roman"/>
              </w:rPr>
            </w:pPr>
          </w:p>
        </w:tc>
        <w:tc>
          <w:tcPr>
            <w:tcW w:w="851" w:type="dxa"/>
          </w:tcPr>
          <w:p w:rsidR="00074375" w:rsidRPr="004626F5" w:rsidRDefault="00074375" w:rsidP="00722660">
            <w:pPr>
              <w:spacing w:line="240" w:lineRule="exact"/>
              <w:jc w:val="center"/>
              <w:rPr>
                <w:rFonts w:ascii="Times New Roman" w:hAnsi="Times New Roman" w:cs="Times New Roman"/>
              </w:rPr>
            </w:pPr>
            <w:r>
              <w:rPr>
                <w:rFonts w:ascii="Times New Roman" w:hAnsi="Times New Roman" w:cs="Times New Roman"/>
              </w:rPr>
              <w:t>12936</w:t>
            </w:r>
          </w:p>
        </w:tc>
        <w:tc>
          <w:tcPr>
            <w:tcW w:w="973" w:type="dxa"/>
          </w:tcPr>
          <w:p w:rsidR="00074375" w:rsidRPr="004626F5" w:rsidRDefault="00074375" w:rsidP="00722660">
            <w:pPr>
              <w:spacing w:line="240" w:lineRule="exact"/>
              <w:jc w:val="center"/>
              <w:rPr>
                <w:rFonts w:ascii="Times New Roman" w:hAnsi="Times New Roman" w:cs="Times New Roman"/>
              </w:rPr>
            </w:pPr>
          </w:p>
        </w:tc>
        <w:tc>
          <w:tcPr>
            <w:tcW w:w="748" w:type="dxa"/>
          </w:tcPr>
          <w:p w:rsidR="00074375" w:rsidRPr="004626F5" w:rsidRDefault="00074375" w:rsidP="00722660">
            <w:pPr>
              <w:spacing w:line="240" w:lineRule="exact"/>
              <w:jc w:val="center"/>
              <w:rPr>
                <w:rFonts w:ascii="Times New Roman" w:hAnsi="Times New Roman" w:cs="Times New Roman"/>
              </w:rPr>
            </w:pPr>
          </w:p>
        </w:tc>
        <w:tc>
          <w:tcPr>
            <w:tcW w:w="748" w:type="dxa"/>
          </w:tcPr>
          <w:p w:rsidR="00074375" w:rsidRPr="004626F5" w:rsidRDefault="00074375" w:rsidP="00722660">
            <w:pPr>
              <w:spacing w:line="240" w:lineRule="exact"/>
              <w:jc w:val="center"/>
              <w:rPr>
                <w:rFonts w:ascii="Times New Roman" w:hAnsi="Times New Roman" w:cs="Times New Roman"/>
              </w:rPr>
            </w:pPr>
          </w:p>
        </w:tc>
        <w:tc>
          <w:tcPr>
            <w:tcW w:w="748" w:type="dxa"/>
          </w:tcPr>
          <w:p w:rsidR="00074375" w:rsidRPr="004626F5" w:rsidRDefault="00074375" w:rsidP="00722660">
            <w:pPr>
              <w:spacing w:line="240" w:lineRule="exact"/>
              <w:jc w:val="center"/>
              <w:rPr>
                <w:rFonts w:ascii="Times New Roman" w:hAnsi="Times New Roman" w:cs="Times New Roman"/>
              </w:rPr>
            </w:pPr>
          </w:p>
        </w:tc>
        <w:tc>
          <w:tcPr>
            <w:tcW w:w="942" w:type="dxa"/>
          </w:tcPr>
          <w:p w:rsidR="00074375" w:rsidRPr="004626F5" w:rsidRDefault="00074375" w:rsidP="00722660">
            <w:pPr>
              <w:spacing w:line="240" w:lineRule="exact"/>
              <w:jc w:val="center"/>
              <w:rPr>
                <w:rFonts w:ascii="Times New Roman" w:hAnsi="Times New Roman" w:cs="Times New Roman"/>
              </w:rPr>
            </w:pPr>
          </w:p>
        </w:tc>
        <w:tc>
          <w:tcPr>
            <w:tcW w:w="881" w:type="dxa"/>
          </w:tcPr>
          <w:p w:rsidR="00074375" w:rsidRPr="004626F5" w:rsidRDefault="00074375" w:rsidP="00722660">
            <w:pPr>
              <w:spacing w:line="240" w:lineRule="exact"/>
              <w:jc w:val="center"/>
              <w:rPr>
                <w:rFonts w:ascii="Times New Roman" w:hAnsi="Times New Roman" w:cs="Times New Roman"/>
              </w:rPr>
            </w:pPr>
          </w:p>
        </w:tc>
      </w:tr>
    </w:tbl>
    <w:p w:rsidR="00074375" w:rsidRDefault="00074375" w:rsidP="00074375">
      <w:pPr>
        <w:spacing w:after="0" w:line="240" w:lineRule="exact"/>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Pr="00986F34" w:rsidRDefault="00074375" w:rsidP="00074375">
      <w:pPr>
        <w:spacing w:after="0"/>
        <w:rPr>
          <w:rFonts w:ascii="Times New Roman" w:hAnsi="Times New Roman" w:cs="Times New Roman"/>
          <w:sz w:val="24"/>
          <w:szCs w:val="24"/>
        </w:rPr>
        <w:sectPr w:rsidR="00074375" w:rsidRPr="00986F34" w:rsidSect="009F75CE">
          <w:type w:val="nextColumn"/>
          <w:pgSz w:w="16840" w:h="11900" w:orient="landscape"/>
          <w:pgMar w:top="851" w:right="851" w:bottom="851" w:left="1247" w:header="0" w:footer="6" w:gutter="0"/>
          <w:cols w:space="720"/>
          <w:noEndnote/>
          <w:docGrid w:linePitch="360"/>
        </w:sectPr>
      </w:pPr>
    </w:p>
    <w:p w:rsidR="00074375" w:rsidRDefault="00074375" w:rsidP="00074375">
      <w:pPr>
        <w:pStyle w:val="42"/>
        <w:keepNext/>
        <w:keepLines/>
        <w:shd w:val="clear" w:color="auto" w:fill="auto"/>
        <w:spacing w:before="0" w:after="0" w:line="240" w:lineRule="exact"/>
        <w:ind w:firstLine="284"/>
        <w:rPr>
          <w:sz w:val="24"/>
          <w:szCs w:val="24"/>
        </w:rPr>
      </w:pPr>
      <w:r w:rsidRPr="00986F34">
        <w:rPr>
          <w:sz w:val="24"/>
          <w:szCs w:val="24"/>
        </w:rPr>
        <w:lastRenderedPageBreak/>
        <w:t>Структура производства, передачи и потребления тепловой энергии</w:t>
      </w:r>
    </w:p>
    <w:p w:rsidR="00074375" w:rsidRPr="00986F34" w:rsidRDefault="00074375" w:rsidP="00074375">
      <w:pPr>
        <w:pStyle w:val="42"/>
        <w:keepNext/>
        <w:keepLines/>
        <w:shd w:val="clear" w:color="auto" w:fill="auto"/>
        <w:spacing w:before="0" w:after="0" w:line="240" w:lineRule="exact"/>
        <w:ind w:firstLine="284"/>
        <w:rPr>
          <w:sz w:val="24"/>
          <w:szCs w:val="24"/>
        </w:rPr>
      </w:pP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Основными производственными показателями работы системы теплоснабжения на 2015 год являются:</w:t>
      </w:r>
    </w:p>
    <w:p w:rsidR="00074375" w:rsidRPr="004626F5"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установленная мощность — 13,</w:t>
      </w:r>
      <w:r w:rsidRPr="004626F5">
        <w:rPr>
          <w:rFonts w:ascii="Times New Roman" w:hAnsi="Times New Roman" w:cs="Times New Roman"/>
          <w:sz w:val="24"/>
          <w:szCs w:val="24"/>
          <w:lang w:val="en-US"/>
        </w:rPr>
        <w:t>04</w:t>
      </w:r>
      <w:r w:rsidRPr="004626F5">
        <w:rPr>
          <w:rFonts w:ascii="Times New Roman" w:hAnsi="Times New Roman" w:cs="Times New Roman"/>
          <w:sz w:val="24"/>
          <w:szCs w:val="24"/>
        </w:rPr>
        <w:t xml:space="preserve"> Гкал/ч;</w:t>
      </w:r>
    </w:p>
    <w:p w:rsidR="00074375" w:rsidRPr="004626F5"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присоединенная нагрузка — </w:t>
      </w:r>
      <w:r>
        <w:rPr>
          <w:rFonts w:ascii="Times New Roman" w:hAnsi="Times New Roman" w:cs="Times New Roman"/>
          <w:sz w:val="24"/>
          <w:szCs w:val="24"/>
        </w:rPr>
        <w:t>5,88</w:t>
      </w:r>
      <w:r w:rsidRPr="004626F5">
        <w:rPr>
          <w:rFonts w:ascii="Times New Roman" w:hAnsi="Times New Roman" w:cs="Times New Roman"/>
          <w:sz w:val="24"/>
          <w:szCs w:val="24"/>
        </w:rPr>
        <w:t xml:space="preserve"> Гкал/ч;</w:t>
      </w:r>
    </w:p>
    <w:p w:rsidR="00074375" w:rsidRPr="004626F5"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про</w:t>
      </w:r>
      <w:r>
        <w:rPr>
          <w:rFonts w:ascii="Times New Roman" w:hAnsi="Times New Roman" w:cs="Times New Roman"/>
          <w:sz w:val="24"/>
          <w:szCs w:val="24"/>
        </w:rPr>
        <w:t>изводство тепловой энергии — 11,</w:t>
      </w:r>
      <w:r w:rsidRPr="004626F5">
        <w:rPr>
          <w:rFonts w:ascii="Times New Roman" w:hAnsi="Times New Roman" w:cs="Times New Roman"/>
          <w:sz w:val="24"/>
          <w:szCs w:val="24"/>
        </w:rPr>
        <w:t>737 тыс. Гкал;</w:t>
      </w:r>
    </w:p>
    <w:p w:rsidR="00074375" w:rsidRPr="004626F5"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потери тепловой энергии. - 5,578 тыс. Гкал;</w:t>
      </w:r>
    </w:p>
    <w:p w:rsidR="00074375"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w:t>
      </w:r>
      <w:r>
        <w:rPr>
          <w:rFonts w:ascii="Times New Roman" w:hAnsi="Times New Roman" w:cs="Times New Roman"/>
          <w:sz w:val="24"/>
          <w:szCs w:val="24"/>
        </w:rPr>
        <w:t>олезный отпуск — 6,</w:t>
      </w:r>
      <w:r w:rsidRPr="004626F5">
        <w:rPr>
          <w:rFonts w:ascii="Times New Roman" w:hAnsi="Times New Roman" w:cs="Times New Roman"/>
          <w:sz w:val="24"/>
          <w:szCs w:val="24"/>
          <w:lang w:val="en-US"/>
        </w:rPr>
        <w:t>159</w:t>
      </w:r>
      <w:r w:rsidRPr="004626F5">
        <w:rPr>
          <w:rFonts w:ascii="Times New Roman" w:hAnsi="Times New Roman" w:cs="Times New Roman"/>
          <w:sz w:val="24"/>
          <w:szCs w:val="24"/>
        </w:rPr>
        <w:t xml:space="preserve"> тыс. Гкал.</w:t>
      </w:r>
    </w:p>
    <w:p w:rsidR="00074375" w:rsidRDefault="00074375" w:rsidP="00074375">
      <w:pPr>
        <w:widowControl w:val="0"/>
        <w:spacing w:after="0" w:line="274" w:lineRule="exact"/>
        <w:jc w:val="both"/>
        <w:rPr>
          <w:rFonts w:ascii="Times New Roman" w:hAnsi="Times New Roman" w:cs="Times New Roman"/>
          <w:sz w:val="24"/>
          <w:szCs w:val="24"/>
        </w:rPr>
      </w:pPr>
    </w:p>
    <w:p w:rsidR="00074375" w:rsidRDefault="00074375" w:rsidP="00074375">
      <w:pPr>
        <w:widowControl w:val="0"/>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Основные показатели системы теплоснабжения                                                    Таблица № 12</w:t>
      </w:r>
    </w:p>
    <w:p w:rsidR="00074375" w:rsidRDefault="00074375" w:rsidP="00074375">
      <w:pPr>
        <w:widowControl w:val="0"/>
        <w:spacing w:after="0" w:line="274" w:lineRule="exact"/>
        <w:ind w:firstLine="284"/>
        <w:jc w:val="both"/>
        <w:rPr>
          <w:rFonts w:ascii="Times New Roman" w:hAnsi="Times New Roman" w:cs="Times New Roman"/>
          <w:sz w:val="24"/>
          <w:szCs w:val="24"/>
        </w:rPr>
      </w:pPr>
    </w:p>
    <w:tbl>
      <w:tblPr>
        <w:tblStyle w:val="a3"/>
        <w:tblW w:w="0" w:type="auto"/>
        <w:tblLook w:val="04A0"/>
      </w:tblPr>
      <w:tblGrid>
        <w:gridCol w:w="6244"/>
        <w:gridCol w:w="1274"/>
        <w:gridCol w:w="1274"/>
        <w:gridCol w:w="1226"/>
      </w:tblGrid>
      <w:tr w:rsidR="00074375" w:rsidTr="00722660">
        <w:tc>
          <w:tcPr>
            <w:tcW w:w="6345" w:type="dxa"/>
            <w:vAlign w:val="center"/>
          </w:tcPr>
          <w:p w:rsidR="00074375" w:rsidRPr="0077758B" w:rsidRDefault="00074375" w:rsidP="00722660">
            <w:pPr>
              <w:widowControl w:val="0"/>
              <w:spacing w:line="274" w:lineRule="exact"/>
              <w:jc w:val="center"/>
              <w:rPr>
                <w:rFonts w:ascii="Times New Roman" w:hAnsi="Times New Roman" w:cs="Times New Roman"/>
              </w:rPr>
            </w:pPr>
            <w:r>
              <w:rPr>
                <w:rFonts w:ascii="Times New Roman" w:hAnsi="Times New Roman" w:cs="Times New Roman"/>
              </w:rPr>
              <w:t>Показатели</w:t>
            </w:r>
          </w:p>
        </w:tc>
        <w:tc>
          <w:tcPr>
            <w:tcW w:w="1276" w:type="dxa"/>
            <w:vAlign w:val="center"/>
          </w:tcPr>
          <w:p w:rsidR="00074375" w:rsidRPr="0077758B" w:rsidRDefault="00074375" w:rsidP="00722660">
            <w:pPr>
              <w:widowControl w:val="0"/>
              <w:spacing w:line="274" w:lineRule="exact"/>
              <w:jc w:val="center"/>
              <w:rPr>
                <w:rFonts w:ascii="Times New Roman" w:hAnsi="Times New Roman" w:cs="Times New Roman"/>
              </w:rPr>
            </w:pPr>
            <w:r>
              <w:rPr>
                <w:rFonts w:ascii="Times New Roman" w:hAnsi="Times New Roman" w:cs="Times New Roman"/>
              </w:rPr>
              <w:t>2013 год</w:t>
            </w:r>
          </w:p>
        </w:tc>
        <w:tc>
          <w:tcPr>
            <w:tcW w:w="1276" w:type="dxa"/>
            <w:vAlign w:val="center"/>
          </w:tcPr>
          <w:p w:rsidR="00074375" w:rsidRPr="0077758B" w:rsidRDefault="00074375" w:rsidP="00722660">
            <w:pPr>
              <w:widowControl w:val="0"/>
              <w:spacing w:line="274" w:lineRule="exact"/>
              <w:jc w:val="center"/>
              <w:rPr>
                <w:rFonts w:ascii="Times New Roman" w:hAnsi="Times New Roman" w:cs="Times New Roman"/>
              </w:rPr>
            </w:pPr>
            <w:r>
              <w:rPr>
                <w:rFonts w:ascii="Times New Roman" w:hAnsi="Times New Roman" w:cs="Times New Roman"/>
              </w:rPr>
              <w:t>2014 год</w:t>
            </w:r>
          </w:p>
        </w:tc>
        <w:tc>
          <w:tcPr>
            <w:tcW w:w="1234" w:type="dxa"/>
            <w:vAlign w:val="center"/>
          </w:tcPr>
          <w:p w:rsidR="00074375" w:rsidRPr="0077758B" w:rsidRDefault="00074375" w:rsidP="00722660">
            <w:pPr>
              <w:widowControl w:val="0"/>
              <w:spacing w:line="274" w:lineRule="exact"/>
              <w:jc w:val="center"/>
              <w:rPr>
                <w:rFonts w:ascii="Times New Roman" w:hAnsi="Times New Roman" w:cs="Times New Roman"/>
              </w:rPr>
            </w:pPr>
            <w:r>
              <w:rPr>
                <w:rFonts w:ascii="Times New Roman" w:hAnsi="Times New Roman" w:cs="Times New Roman"/>
              </w:rPr>
              <w:t>2015 год</w:t>
            </w:r>
          </w:p>
        </w:tc>
      </w:tr>
      <w:tr w:rsidR="00074375" w:rsidTr="00722660">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Объем отпуска в сеть, тыс. Гкал.</w:t>
            </w:r>
          </w:p>
        </w:tc>
        <w:tc>
          <w:tcPr>
            <w:tcW w:w="1276" w:type="dxa"/>
            <w:vAlign w:val="bottom"/>
          </w:tcPr>
          <w:p w:rsidR="00074375" w:rsidRPr="00986F34" w:rsidRDefault="00074375" w:rsidP="00722660">
            <w:pPr>
              <w:spacing w:line="240" w:lineRule="exact"/>
              <w:ind w:left="300"/>
              <w:rPr>
                <w:rFonts w:ascii="Times New Roman" w:hAnsi="Times New Roman" w:cs="Times New Roman"/>
                <w:sz w:val="24"/>
                <w:szCs w:val="24"/>
                <w:highlight w:val="cyan"/>
                <w:lang w:val="en-US"/>
              </w:rPr>
            </w:pPr>
            <w:r w:rsidRPr="00986F34">
              <w:rPr>
                <w:rStyle w:val="24"/>
                <w:rFonts w:eastAsiaTheme="minorEastAsia"/>
              </w:rPr>
              <w:t>1</w:t>
            </w:r>
            <w:r>
              <w:rPr>
                <w:rStyle w:val="24"/>
                <w:rFonts w:eastAsiaTheme="minorEastAsia"/>
                <w:lang w:val="en-US"/>
              </w:rPr>
              <w:t>3</w:t>
            </w:r>
            <w:r>
              <w:rPr>
                <w:rStyle w:val="24"/>
                <w:rFonts w:eastAsiaTheme="minorEastAsia"/>
              </w:rPr>
              <w:t>,</w:t>
            </w:r>
            <w:r w:rsidRPr="00986F34">
              <w:rPr>
                <w:rStyle w:val="24"/>
                <w:rFonts w:eastAsiaTheme="minorEastAsia"/>
                <w:lang w:val="en-US"/>
              </w:rPr>
              <w:t>613</w:t>
            </w:r>
          </w:p>
        </w:tc>
        <w:tc>
          <w:tcPr>
            <w:tcW w:w="1276" w:type="dxa"/>
            <w:vAlign w:val="bottom"/>
          </w:tcPr>
          <w:p w:rsidR="00074375" w:rsidRPr="00986F34" w:rsidRDefault="00074375" w:rsidP="00722660">
            <w:pPr>
              <w:spacing w:line="240" w:lineRule="exact"/>
              <w:ind w:left="300"/>
              <w:rPr>
                <w:rFonts w:ascii="Times New Roman" w:hAnsi="Times New Roman" w:cs="Times New Roman"/>
                <w:sz w:val="24"/>
                <w:szCs w:val="24"/>
                <w:highlight w:val="cyan"/>
              </w:rPr>
            </w:pPr>
            <w:r w:rsidRPr="00986F34">
              <w:rPr>
                <w:rStyle w:val="24"/>
                <w:rFonts w:eastAsiaTheme="minorEastAsia"/>
              </w:rPr>
              <w:t>1</w:t>
            </w:r>
            <w:r>
              <w:rPr>
                <w:rStyle w:val="24"/>
                <w:rFonts w:eastAsiaTheme="minorEastAsia"/>
                <w:lang w:val="en-US"/>
              </w:rPr>
              <w:t>3</w:t>
            </w:r>
            <w:r>
              <w:rPr>
                <w:rStyle w:val="24"/>
                <w:rFonts w:eastAsiaTheme="minorEastAsia"/>
              </w:rPr>
              <w:t>,</w:t>
            </w:r>
            <w:r w:rsidRPr="00986F34">
              <w:rPr>
                <w:rStyle w:val="24"/>
                <w:rFonts w:eastAsiaTheme="minorEastAsia"/>
              </w:rPr>
              <w:t>687</w:t>
            </w:r>
          </w:p>
        </w:tc>
        <w:tc>
          <w:tcPr>
            <w:tcW w:w="1234" w:type="dxa"/>
            <w:vAlign w:val="bottom"/>
          </w:tcPr>
          <w:p w:rsidR="00074375" w:rsidRPr="00986F34" w:rsidRDefault="00074375" w:rsidP="00722660">
            <w:pPr>
              <w:spacing w:line="240" w:lineRule="exact"/>
              <w:jc w:val="center"/>
              <w:rPr>
                <w:rFonts w:ascii="Times New Roman" w:hAnsi="Times New Roman" w:cs="Times New Roman"/>
                <w:sz w:val="24"/>
                <w:szCs w:val="24"/>
                <w:highlight w:val="cyan"/>
                <w:lang w:val="en-US"/>
              </w:rPr>
            </w:pPr>
            <w:r>
              <w:rPr>
                <w:rStyle w:val="24"/>
                <w:rFonts w:eastAsiaTheme="minorEastAsia"/>
              </w:rPr>
              <w:t>11,</w:t>
            </w:r>
            <w:r w:rsidRPr="00986F34">
              <w:rPr>
                <w:rStyle w:val="24"/>
                <w:rFonts w:eastAsiaTheme="minorEastAsia"/>
                <w:lang w:val="en-US"/>
              </w:rPr>
              <w:t>737</w:t>
            </w:r>
          </w:p>
        </w:tc>
      </w:tr>
      <w:tr w:rsidR="00074375" w:rsidTr="00722660">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Объем потерь, тыс. Гкал.</w:t>
            </w:r>
          </w:p>
        </w:tc>
        <w:tc>
          <w:tcPr>
            <w:tcW w:w="1276" w:type="dxa"/>
            <w:vAlign w:val="bottom"/>
          </w:tcPr>
          <w:p w:rsidR="00074375" w:rsidRPr="00986F34" w:rsidRDefault="00074375" w:rsidP="00722660">
            <w:pPr>
              <w:spacing w:line="240" w:lineRule="exact"/>
              <w:ind w:left="300"/>
              <w:rPr>
                <w:rFonts w:ascii="Times New Roman" w:hAnsi="Times New Roman" w:cs="Times New Roman"/>
                <w:sz w:val="24"/>
                <w:szCs w:val="24"/>
                <w:highlight w:val="cyan"/>
              </w:rPr>
            </w:pPr>
            <w:r w:rsidRPr="00986F34">
              <w:rPr>
                <w:rStyle w:val="24"/>
                <w:rFonts w:eastAsiaTheme="minorEastAsia"/>
              </w:rPr>
              <w:t>6,048</w:t>
            </w:r>
          </w:p>
        </w:tc>
        <w:tc>
          <w:tcPr>
            <w:tcW w:w="1276" w:type="dxa"/>
            <w:vAlign w:val="bottom"/>
          </w:tcPr>
          <w:p w:rsidR="00074375" w:rsidRPr="00986F34" w:rsidRDefault="00074375" w:rsidP="00722660">
            <w:pPr>
              <w:spacing w:line="240" w:lineRule="exact"/>
              <w:ind w:left="300"/>
              <w:rPr>
                <w:rFonts w:ascii="Times New Roman" w:hAnsi="Times New Roman" w:cs="Times New Roman"/>
                <w:sz w:val="24"/>
                <w:szCs w:val="24"/>
                <w:highlight w:val="cyan"/>
              </w:rPr>
            </w:pPr>
            <w:r w:rsidRPr="00986F34">
              <w:rPr>
                <w:rStyle w:val="24"/>
                <w:rFonts w:eastAsiaTheme="minorEastAsia"/>
              </w:rPr>
              <w:t>6,</w:t>
            </w:r>
            <w:r w:rsidRPr="00986F34">
              <w:rPr>
                <w:rStyle w:val="24"/>
                <w:rFonts w:eastAsiaTheme="minorEastAsia"/>
                <w:lang w:val="en-US"/>
              </w:rPr>
              <w:t>1</w:t>
            </w:r>
            <w:r w:rsidRPr="00986F34">
              <w:rPr>
                <w:rStyle w:val="24"/>
                <w:rFonts w:eastAsiaTheme="minorEastAsia"/>
              </w:rPr>
              <w:t>73</w:t>
            </w:r>
          </w:p>
        </w:tc>
        <w:tc>
          <w:tcPr>
            <w:tcW w:w="1234" w:type="dxa"/>
            <w:vAlign w:val="bottom"/>
          </w:tcPr>
          <w:p w:rsidR="00074375" w:rsidRPr="00986F34" w:rsidRDefault="00074375" w:rsidP="00722660">
            <w:pPr>
              <w:spacing w:line="240" w:lineRule="exact"/>
              <w:jc w:val="center"/>
              <w:rPr>
                <w:rFonts w:ascii="Times New Roman" w:hAnsi="Times New Roman" w:cs="Times New Roman"/>
                <w:sz w:val="24"/>
                <w:szCs w:val="24"/>
                <w:highlight w:val="cyan"/>
                <w:lang w:val="en-US"/>
              </w:rPr>
            </w:pPr>
            <w:r w:rsidRPr="00986F34">
              <w:rPr>
                <w:rStyle w:val="24"/>
                <w:rFonts w:eastAsiaTheme="minorEastAsia"/>
              </w:rPr>
              <w:t>5,</w:t>
            </w:r>
            <w:r w:rsidRPr="00986F34">
              <w:rPr>
                <w:rStyle w:val="24"/>
                <w:rFonts w:eastAsiaTheme="minorEastAsia"/>
                <w:lang w:val="en-US"/>
              </w:rPr>
              <w:t>578</w:t>
            </w:r>
          </w:p>
        </w:tc>
      </w:tr>
      <w:tr w:rsidR="00074375" w:rsidTr="00722660">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Общий объем реализации товаров и услуг, тыс. Гкал.</w:t>
            </w:r>
          </w:p>
        </w:tc>
        <w:tc>
          <w:tcPr>
            <w:tcW w:w="1276" w:type="dxa"/>
            <w:vAlign w:val="bottom"/>
          </w:tcPr>
          <w:p w:rsidR="00074375" w:rsidRPr="00986F34" w:rsidRDefault="00074375" w:rsidP="00722660">
            <w:pPr>
              <w:spacing w:line="240" w:lineRule="exact"/>
              <w:ind w:left="300"/>
              <w:rPr>
                <w:rFonts w:ascii="Times New Roman" w:hAnsi="Times New Roman" w:cs="Times New Roman"/>
                <w:sz w:val="24"/>
                <w:szCs w:val="24"/>
                <w:highlight w:val="cyan"/>
              </w:rPr>
            </w:pPr>
            <w:r>
              <w:rPr>
                <w:rStyle w:val="24"/>
                <w:rFonts w:eastAsiaTheme="minorEastAsia"/>
                <w:lang w:val="en-US"/>
              </w:rPr>
              <w:t>7</w:t>
            </w:r>
            <w:r>
              <w:rPr>
                <w:rStyle w:val="24"/>
                <w:rFonts w:eastAsiaTheme="minorEastAsia"/>
              </w:rPr>
              <w:t>,</w:t>
            </w:r>
            <w:r w:rsidRPr="00986F34">
              <w:rPr>
                <w:rStyle w:val="24"/>
                <w:rFonts w:eastAsiaTheme="minorEastAsia"/>
              </w:rPr>
              <w:t>564</w:t>
            </w:r>
          </w:p>
        </w:tc>
        <w:tc>
          <w:tcPr>
            <w:tcW w:w="1276" w:type="dxa"/>
            <w:vAlign w:val="bottom"/>
          </w:tcPr>
          <w:p w:rsidR="00074375" w:rsidRPr="00986F34" w:rsidRDefault="00074375" w:rsidP="00722660">
            <w:pPr>
              <w:spacing w:line="240" w:lineRule="exact"/>
              <w:jc w:val="center"/>
              <w:rPr>
                <w:rFonts w:ascii="Times New Roman" w:hAnsi="Times New Roman" w:cs="Times New Roman"/>
                <w:sz w:val="24"/>
                <w:szCs w:val="24"/>
                <w:highlight w:val="cyan"/>
              </w:rPr>
            </w:pPr>
            <w:r>
              <w:rPr>
                <w:rStyle w:val="24"/>
                <w:rFonts w:eastAsiaTheme="minorEastAsia"/>
                <w:lang w:val="en-US"/>
              </w:rPr>
              <w:t>7</w:t>
            </w:r>
            <w:r>
              <w:rPr>
                <w:rStyle w:val="24"/>
                <w:rFonts w:eastAsiaTheme="minorEastAsia"/>
              </w:rPr>
              <w:t>,</w:t>
            </w:r>
            <w:r w:rsidRPr="00986F34">
              <w:rPr>
                <w:rStyle w:val="24"/>
                <w:rFonts w:eastAsiaTheme="minorEastAsia"/>
                <w:lang w:val="en-US"/>
              </w:rPr>
              <w:t>5</w:t>
            </w:r>
            <w:r w:rsidRPr="00986F34">
              <w:rPr>
                <w:rStyle w:val="24"/>
                <w:rFonts w:eastAsiaTheme="minorEastAsia"/>
              </w:rPr>
              <w:t>14</w:t>
            </w:r>
          </w:p>
        </w:tc>
        <w:tc>
          <w:tcPr>
            <w:tcW w:w="1234" w:type="dxa"/>
            <w:vAlign w:val="bottom"/>
          </w:tcPr>
          <w:p w:rsidR="00074375" w:rsidRPr="00986F34" w:rsidRDefault="00074375" w:rsidP="00722660">
            <w:pPr>
              <w:spacing w:line="240" w:lineRule="exact"/>
              <w:jc w:val="center"/>
              <w:rPr>
                <w:rFonts w:ascii="Times New Roman" w:hAnsi="Times New Roman" w:cs="Times New Roman"/>
                <w:sz w:val="24"/>
                <w:szCs w:val="24"/>
                <w:highlight w:val="cyan"/>
                <w:lang w:val="en-US"/>
              </w:rPr>
            </w:pPr>
            <w:r>
              <w:rPr>
                <w:rStyle w:val="24"/>
                <w:rFonts w:eastAsiaTheme="minorEastAsia"/>
                <w:lang w:val="en-US"/>
              </w:rPr>
              <w:t>6</w:t>
            </w:r>
            <w:r>
              <w:rPr>
                <w:rStyle w:val="24"/>
                <w:rFonts w:eastAsiaTheme="minorEastAsia"/>
              </w:rPr>
              <w:t>,</w:t>
            </w:r>
            <w:r w:rsidRPr="00986F34">
              <w:rPr>
                <w:rStyle w:val="24"/>
                <w:rFonts w:eastAsiaTheme="minorEastAsia"/>
                <w:lang w:val="en-US"/>
              </w:rPr>
              <w:t>159</w:t>
            </w:r>
          </w:p>
        </w:tc>
      </w:tr>
      <w:tr w:rsidR="00074375" w:rsidTr="00722660">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в том числе населению, тыс. Гкал</w:t>
            </w:r>
          </w:p>
        </w:tc>
        <w:tc>
          <w:tcPr>
            <w:tcW w:w="1276" w:type="dxa"/>
            <w:vAlign w:val="bottom"/>
          </w:tcPr>
          <w:p w:rsidR="00074375" w:rsidRPr="00986F34" w:rsidRDefault="00074375" w:rsidP="00722660">
            <w:pPr>
              <w:spacing w:line="240" w:lineRule="exact"/>
              <w:jc w:val="center"/>
              <w:rPr>
                <w:rFonts w:ascii="Times New Roman" w:hAnsi="Times New Roman" w:cs="Times New Roman"/>
                <w:sz w:val="24"/>
                <w:szCs w:val="24"/>
                <w:highlight w:val="cyan"/>
                <w:lang w:val="en-US"/>
              </w:rPr>
            </w:pPr>
            <w:r w:rsidRPr="00986F34">
              <w:rPr>
                <w:rStyle w:val="24"/>
                <w:rFonts w:eastAsiaTheme="minorEastAsia"/>
              </w:rPr>
              <w:t>5,700</w:t>
            </w:r>
          </w:p>
        </w:tc>
        <w:tc>
          <w:tcPr>
            <w:tcW w:w="1276" w:type="dxa"/>
            <w:vAlign w:val="bottom"/>
          </w:tcPr>
          <w:p w:rsidR="00074375" w:rsidRPr="00986F34" w:rsidRDefault="00074375" w:rsidP="00722660">
            <w:pPr>
              <w:spacing w:line="240" w:lineRule="exact"/>
              <w:jc w:val="center"/>
              <w:rPr>
                <w:rFonts w:ascii="Times New Roman" w:hAnsi="Times New Roman" w:cs="Times New Roman"/>
                <w:sz w:val="24"/>
                <w:szCs w:val="24"/>
                <w:highlight w:val="cyan"/>
                <w:lang w:val="en-US"/>
              </w:rPr>
            </w:pPr>
            <w:r>
              <w:rPr>
                <w:rStyle w:val="24"/>
                <w:rFonts w:eastAsiaTheme="minorEastAsia"/>
                <w:lang w:val="en-US"/>
              </w:rPr>
              <w:t>5</w:t>
            </w:r>
            <w:r>
              <w:rPr>
                <w:rStyle w:val="24"/>
                <w:rFonts w:eastAsiaTheme="minorEastAsia"/>
              </w:rPr>
              <w:t>,</w:t>
            </w:r>
            <w:r w:rsidRPr="00986F34">
              <w:rPr>
                <w:rStyle w:val="24"/>
                <w:rFonts w:eastAsiaTheme="minorEastAsia"/>
                <w:lang w:val="en-US"/>
              </w:rPr>
              <w:t>599</w:t>
            </w:r>
          </w:p>
        </w:tc>
        <w:tc>
          <w:tcPr>
            <w:tcW w:w="1234" w:type="dxa"/>
            <w:vAlign w:val="bottom"/>
          </w:tcPr>
          <w:p w:rsidR="00074375" w:rsidRPr="00986F34" w:rsidRDefault="00074375" w:rsidP="00722660">
            <w:pPr>
              <w:spacing w:line="240" w:lineRule="exact"/>
              <w:jc w:val="center"/>
              <w:rPr>
                <w:rFonts w:ascii="Times New Roman" w:hAnsi="Times New Roman" w:cs="Times New Roman"/>
                <w:sz w:val="24"/>
                <w:szCs w:val="24"/>
                <w:highlight w:val="cyan"/>
                <w:lang w:val="en-US"/>
              </w:rPr>
            </w:pPr>
            <w:r>
              <w:rPr>
                <w:rStyle w:val="24"/>
                <w:rFonts w:eastAsiaTheme="minorEastAsia"/>
                <w:lang w:val="en-US"/>
              </w:rPr>
              <w:t>4</w:t>
            </w:r>
            <w:r>
              <w:rPr>
                <w:rStyle w:val="24"/>
                <w:rFonts w:eastAsiaTheme="minorEastAsia"/>
              </w:rPr>
              <w:t>,</w:t>
            </w:r>
            <w:r w:rsidRPr="00986F34">
              <w:rPr>
                <w:rStyle w:val="24"/>
                <w:rFonts w:eastAsiaTheme="minorEastAsia"/>
                <w:lang w:val="en-US"/>
              </w:rPr>
              <w:t>563</w:t>
            </w:r>
          </w:p>
        </w:tc>
      </w:tr>
      <w:tr w:rsidR="00074375" w:rsidTr="00722660">
        <w:tc>
          <w:tcPr>
            <w:tcW w:w="6345" w:type="dxa"/>
            <w:vAlign w:val="bottom"/>
          </w:tcPr>
          <w:p w:rsidR="00074375" w:rsidRPr="00986F34" w:rsidRDefault="00074375" w:rsidP="00722660">
            <w:pPr>
              <w:spacing w:line="259" w:lineRule="exact"/>
              <w:rPr>
                <w:rFonts w:ascii="Times New Roman" w:hAnsi="Times New Roman" w:cs="Times New Roman"/>
                <w:sz w:val="24"/>
                <w:szCs w:val="24"/>
                <w:highlight w:val="cyan"/>
              </w:rPr>
            </w:pPr>
            <w:r w:rsidRPr="00986F34">
              <w:rPr>
                <w:rStyle w:val="24"/>
                <w:rFonts w:eastAsiaTheme="minorEastAsia"/>
              </w:rPr>
              <w:t>Удельный норматив расхода топлива на отпущенную тепловую энергию, кг условного топлива на Гкал.</w:t>
            </w:r>
          </w:p>
        </w:tc>
        <w:tc>
          <w:tcPr>
            <w:tcW w:w="1276" w:type="dxa"/>
            <w:vAlign w:val="center"/>
          </w:tcPr>
          <w:p w:rsidR="00074375" w:rsidRPr="00986F34" w:rsidRDefault="00074375" w:rsidP="00722660">
            <w:pPr>
              <w:spacing w:line="240" w:lineRule="exact"/>
              <w:jc w:val="center"/>
              <w:rPr>
                <w:rFonts w:ascii="Times New Roman" w:hAnsi="Times New Roman" w:cs="Times New Roman"/>
                <w:sz w:val="24"/>
                <w:szCs w:val="24"/>
                <w:highlight w:val="cyan"/>
                <w:lang w:val="en-US"/>
              </w:rPr>
            </w:pPr>
            <w:r>
              <w:rPr>
                <w:rStyle w:val="24"/>
                <w:rFonts w:eastAsiaTheme="minorEastAsia"/>
                <w:lang w:val="en-US"/>
              </w:rPr>
              <w:t>165</w:t>
            </w:r>
            <w:r>
              <w:rPr>
                <w:rStyle w:val="24"/>
                <w:rFonts w:eastAsiaTheme="minorEastAsia"/>
              </w:rPr>
              <w:t>,</w:t>
            </w:r>
            <w:r w:rsidRPr="00986F34">
              <w:rPr>
                <w:rStyle w:val="24"/>
                <w:rFonts w:eastAsiaTheme="minorEastAsia"/>
                <w:lang w:val="en-US"/>
              </w:rPr>
              <w:t>1</w:t>
            </w:r>
          </w:p>
        </w:tc>
        <w:tc>
          <w:tcPr>
            <w:tcW w:w="1276" w:type="dxa"/>
            <w:vAlign w:val="center"/>
          </w:tcPr>
          <w:p w:rsidR="00074375" w:rsidRPr="00986F34" w:rsidRDefault="00074375" w:rsidP="00722660">
            <w:pPr>
              <w:spacing w:line="240" w:lineRule="exact"/>
              <w:jc w:val="center"/>
              <w:rPr>
                <w:rFonts w:ascii="Times New Roman" w:hAnsi="Times New Roman" w:cs="Times New Roman"/>
                <w:sz w:val="24"/>
                <w:szCs w:val="24"/>
                <w:highlight w:val="cyan"/>
                <w:lang w:val="en-US"/>
              </w:rPr>
            </w:pPr>
            <w:r w:rsidRPr="00986F34">
              <w:rPr>
                <w:rStyle w:val="24"/>
                <w:rFonts w:eastAsiaTheme="minorEastAsia"/>
              </w:rPr>
              <w:t>1</w:t>
            </w:r>
            <w:r>
              <w:rPr>
                <w:rStyle w:val="24"/>
                <w:rFonts w:eastAsiaTheme="minorEastAsia"/>
                <w:lang w:val="en-US"/>
              </w:rPr>
              <w:t>67</w:t>
            </w:r>
            <w:r>
              <w:rPr>
                <w:rStyle w:val="24"/>
                <w:rFonts w:eastAsiaTheme="minorEastAsia"/>
              </w:rPr>
              <w:t>,</w:t>
            </w:r>
            <w:r w:rsidRPr="00986F34">
              <w:rPr>
                <w:rStyle w:val="24"/>
                <w:rFonts w:eastAsiaTheme="minorEastAsia"/>
                <w:lang w:val="en-US"/>
              </w:rPr>
              <w:t>8</w:t>
            </w:r>
          </w:p>
        </w:tc>
        <w:tc>
          <w:tcPr>
            <w:tcW w:w="1234" w:type="dxa"/>
            <w:vAlign w:val="center"/>
          </w:tcPr>
          <w:p w:rsidR="00074375" w:rsidRPr="00986F34" w:rsidRDefault="00074375" w:rsidP="00722660">
            <w:pPr>
              <w:spacing w:line="240" w:lineRule="exact"/>
              <w:jc w:val="center"/>
              <w:rPr>
                <w:rFonts w:ascii="Times New Roman" w:hAnsi="Times New Roman" w:cs="Times New Roman"/>
                <w:sz w:val="24"/>
                <w:szCs w:val="24"/>
                <w:highlight w:val="cyan"/>
                <w:lang w:val="en-US"/>
              </w:rPr>
            </w:pPr>
            <w:r w:rsidRPr="00986F34">
              <w:rPr>
                <w:rStyle w:val="24"/>
                <w:rFonts w:eastAsiaTheme="minorEastAsia"/>
              </w:rPr>
              <w:t>16</w:t>
            </w:r>
            <w:r>
              <w:rPr>
                <w:rStyle w:val="24"/>
                <w:rFonts w:eastAsiaTheme="minorEastAsia"/>
                <w:lang w:val="en-US"/>
              </w:rPr>
              <w:t>7</w:t>
            </w:r>
            <w:r>
              <w:rPr>
                <w:rStyle w:val="24"/>
                <w:rFonts w:eastAsiaTheme="minorEastAsia"/>
              </w:rPr>
              <w:t>,</w:t>
            </w:r>
            <w:r w:rsidRPr="00986F34">
              <w:rPr>
                <w:rStyle w:val="24"/>
                <w:rFonts w:eastAsiaTheme="minorEastAsia"/>
                <w:lang w:val="en-US"/>
              </w:rPr>
              <w:t>6</w:t>
            </w:r>
          </w:p>
        </w:tc>
      </w:tr>
      <w:tr w:rsidR="00074375" w:rsidRPr="0077758B" w:rsidTr="00722660">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Фактический удельный расход топлива на отпущенную тепловую энергию, кг условного топлива на Гкал.</w:t>
            </w:r>
          </w:p>
        </w:tc>
        <w:tc>
          <w:tcPr>
            <w:tcW w:w="1276" w:type="dxa"/>
            <w:vAlign w:val="center"/>
          </w:tcPr>
          <w:p w:rsidR="00074375" w:rsidRPr="0077758B" w:rsidRDefault="00074375" w:rsidP="00722660">
            <w:pPr>
              <w:spacing w:line="240" w:lineRule="exact"/>
              <w:rPr>
                <w:rFonts w:ascii="Times New Roman" w:hAnsi="Times New Roman" w:cs="Times New Roman"/>
                <w:sz w:val="24"/>
                <w:szCs w:val="24"/>
              </w:rPr>
            </w:pPr>
            <w:r w:rsidRPr="0077758B">
              <w:rPr>
                <w:rFonts w:ascii="Times New Roman" w:hAnsi="Times New Roman" w:cs="Times New Roman"/>
                <w:sz w:val="24"/>
                <w:szCs w:val="24"/>
              </w:rPr>
              <w:t xml:space="preserve">    168,4</w:t>
            </w:r>
          </w:p>
        </w:tc>
        <w:tc>
          <w:tcPr>
            <w:tcW w:w="1276" w:type="dxa"/>
            <w:vAlign w:val="center"/>
          </w:tcPr>
          <w:p w:rsidR="00074375" w:rsidRPr="0077758B" w:rsidRDefault="00074375" w:rsidP="00722660">
            <w:pPr>
              <w:spacing w:line="240" w:lineRule="exact"/>
              <w:rPr>
                <w:rFonts w:ascii="Times New Roman" w:hAnsi="Times New Roman" w:cs="Times New Roman"/>
                <w:sz w:val="24"/>
                <w:szCs w:val="24"/>
              </w:rPr>
            </w:pPr>
            <w:r w:rsidRPr="0077758B">
              <w:rPr>
                <w:rFonts w:ascii="Times New Roman" w:hAnsi="Times New Roman" w:cs="Times New Roman"/>
                <w:sz w:val="24"/>
                <w:szCs w:val="24"/>
              </w:rPr>
              <w:t xml:space="preserve">     164,2</w:t>
            </w:r>
          </w:p>
        </w:tc>
        <w:tc>
          <w:tcPr>
            <w:tcW w:w="1234" w:type="dxa"/>
            <w:vAlign w:val="center"/>
          </w:tcPr>
          <w:p w:rsidR="00074375" w:rsidRPr="0077758B" w:rsidRDefault="00074375" w:rsidP="00722660">
            <w:pPr>
              <w:spacing w:line="240" w:lineRule="exact"/>
              <w:jc w:val="center"/>
              <w:rPr>
                <w:rFonts w:ascii="Times New Roman" w:hAnsi="Times New Roman" w:cs="Times New Roman"/>
                <w:sz w:val="24"/>
                <w:szCs w:val="24"/>
              </w:rPr>
            </w:pPr>
            <w:r w:rsidRPr="0077758B">
              <w:rPr>
                <w:rFonts w:ascii="Times New Roman" w:hAnsi="Times New Roman" w:cs="Times New Roman"/>
                <w:sz w:val="24"/>
                <w:szCs w:val="24"/>
              </w:rPr>
              <w:t>177,5</w:t>
            </w:r>
          </w:p>
        </w:tc>
      </w:tr>
      <w:tr w:rsidR="00074375" w:rsidRPr="0077758B" w:rsidTr="00722660">
        <w:tc>
          <w:tcPr>
            <w:tcW w:w="6345" w:type="dxa"/>
            <w:vAlign w:val="bottom"/>
          </w:tcPr>
          <w:p w:rsidR="00074375" w:rsidRPr="0077758B" w:rsidRDefault="00074375" w:rsidP="00722660">
            <w:pPr>
              <w:spacing w:line="259" w:lineRule="exact"/>
              <w:rPr>
                <w:rFonts w:ascii="Times New Roman" w:hAnsi="Times New Roman" w:cs="Times New Roman"/>
                <w:sz w:val="24"/>
                <w:szCs w:val="24"/>
              </w:rPr>
            </w:pPr>
            <w:r w:rsidRPr="0077758B">
              <w:rPr>
                <w:rStyle w:val="24"/>
                <w:rFonts w:eastAsiaTheme="minorEastAsia"/>
              </w:rPr>
              <w:t>Удельный норматив расхода воды на отпущенную тепловую энергию, куб. м на Гкал.</w:t>
            </w:r>
          </w:p>
        </w:tc>
        <w:tc>
          <w:tcPr>
            <w:tcW w:w="1276" w:type="dxa"/>
            <w:vAlign w:val="center"/>
          </w:tcPr>
          <w:p w:rsidR="00074375" w:rsidRPr="0077758B" w:rsidRDefault="00074375" w:rsidP="00722660">
            <w:pPr>
              <w:spacing w:line="240" w:lineRule="exact"/>
              <w:jc w:val="center"/>
              <w:rPr>
                <w:rFonts w:ascii="Times New Roman" w:hAnsi="Times New Roman" w:cs="Times New Roman"/>
                <w:sz w:val="24"/>
                <w:szCs w:val="24"/>
              </w:rPr>
            </w:pPr>
            <w:r w:rsidRPr="0077758B">
              <w:rPr>
                <w:rFonts w:ascii="Times New Roman" w:hAnsi="Times New Roman" w:cs="Times New Roman"/>
                <w:sz w:val="24"/>
                <w:szCs w:val="24"/>
              </w:rPr>
              <w:t>0,4</w:t>
            </w:r>
          </w:p>
        </w:tc>
        <w:tc>
          <w:tcPr>
            <w:tcW w:w="1276" w:type="dxa"/>
            <w:vAlign w:val="center"/>
          </w:tcPr>
          <w:p w:rsidR="00074375" w:rsidRPr="0077758B" w:rsidRDefault="00074375" w:rsidP="00722660">
            <w:pPr>
              <w:spacing w:line="240" w:lineRule="exact"/>
              <w:jc w:val="center"/>
              <w:rPr>
                <w:rFonts w:ascii="Times New Roman" w:hAnsi="Times New Roman" w:cs="Times New Roman"/>
                <w:sz w:val="24"/>
                <w:szCs w:val="24"/>
              </w:rPr>
            </w:pPr>
            <w:r w:rsidRPr="0077758B">
              <w:rPr>
                <w:rFonts w:ascii="Times New Roman" w:hAnsi="Times New Roman" w:cs="Times New Roman"/>
                <w:sz w:val="24"/>
                <w:szCs w:val="24"/>
              </w:rPr>
              <w:t>0,4</w:t>
            </w:r>
          </w:p>
        </w:tc>
        <w:tc>
          <w:tcPr>
            <w:tcW w:w="1234" w:type="dxa"/>
            <w:vAlign w:val="center"/>
          </w:tcPr>
          <w:p w:rsidR="00074375" w:rsidRPr="0077758B" w:rsidRDefault="00074375" w:rsidP="00722660">
            <w:pPr>
              <w:spacing w:line="240" w:lineRule="exact"/>
              <w:jc w:val="center"/>
              <w:rPr>
                <w:rFonts w:ascii="Times New Roman" w:hAnsi="Times New Roman" w:cs="Times New Roman"/>
                <w:sz w:val="24"/>
                <w:szCs w:val="24"/>
              </w:rPr>
            </w:pPr>
            <w:r w:rsidRPr="0077758B">
              <w:rPr>
                <w:rFonts w:ascii="Times New Roman" w:hAnsi="Times New Roman" w:cs="Times New Roman"/>
                <w:sz w:val="24"/>
                <w:szCs w:val="24"/>
              </w:rPr>
              <w:t>0,4</w:t>
            </w:r>
          </w:p>
        </w:tc>
      </w:tr>
      <w:tr w:rsidR="00074375" w:rsidRPr="0077758B" w:rsidTr="00722660">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Фактический расход воды на отпущенную тепловую энергию, куб. м на Гкал.</w:t>
            </w:r>
          </w:p>
        </w:tc>
        <w:tc>
          <w:tcPr>
            <w:tcW w:w="1276" w:type="dxa"/>
            <w:vAlign w:val="center"/>
          </w:tcPr>
          <w:p w:rsidR="00074375" w:rsidRPr="0077758B" w:rsidRDefault="00074375" w:rsidP="00722660">
            <w:pPr>
              <w:spacing w:line="240" w:lineRule="exact"/>
              <w:rPr>
                <w:rFonts w:ascii="Times New Roman" w:hAnsi="Times New Roman" w:cs="Times New Roman"/>
                <w:sz w:val="24"/>
                <w:szCs w:val="24"/>
              </w:rPr>
            </w:pPr>
            <w:r w:rsidRPr="0077758B">
              <w:rPr>
                <w:rFonts w:ascii="Times New Roman" w:hAnsi="Times New Roman" w:cs="Times New Roman"/>
                <w:sz w:val="24"/>
                <w:szCs w:val="24"/>
              </w:rPr>
              <w:t xml:space="preserve">       0,5</w:t>
            </w:r>
          </w:p>
        </w:tc>
        <w:tc>
          <w:tcPr>
            <w:tcW w:w="1276" w:type="dxa"/>
            <w:vAlign w:val="center"/>
          </w:tcPr>
          <w:p w:rsidR="00074375" w:rsidRPr="0077758B" w:rsidRDefault="00074375" w:rsidP="00722660">
            <w:pPr>
              <w:spacing w:line="240" w:lineRule="exact"/>
              <w:jc w:val="center"/>
              <w:rPr>
                <w:rFonts w:ascii="Times New Roman" w:hAnsi="Times New Roman" w:cs="Times New Roman"/>
                <w:sz w:val="24"/>
                <w:szCs w:val="24"/>
              </w:rPr>
            </w:pPr>
            <w:r w:rsidRPr="0077758B">
              <w:rPr>
                <w:rFonts w:ascii="Times New Roman" w:hAnsi="Times New Roman" w:cs="Times New Roman"/>
                <w:sz w:val="24"/>
                <w:szCs w:val="24"/>
              </w:rPr>
              <w:t>0,5</w:t>
            </w:r>
          </w:p>
        </w:tc>
        <w:tc>
          <w:tcPr>
            <w:tcW w:w="1234" w:type="dxa"/>
            <w:vAlign w:val="center"/>
          </w:tcPr>
          <w:p w:rsidR="00074375" w:rsidRPr="0077758B" w:rsidRDefault="00074375" w:rsidP="00722660">
            <w:pPr>
              <w:spacing w:line="240" w:lineRule="exact"/>
              <w:jc w:val="center"/>
              <w:rPr>
                <w:rFonts w:ascii="Times New Roman" w:hAnsi="Times New Roman" w:cs="Times New Roman"/>
                <w:sz w:val="24"/>
                <w:szCs w:val="24"/>
              </w:rPr>
            </w:pPr>
            <w:r w:rsidRPr="0077758B">
              <w:rPr>
                <w:rFonts w:ascii="Times New Roman" w:hAnsi="Times New Roman" w:cs="Times New Roman"/>
                <w:sz w:val="24"/>
                <w:szCs w:val="24"/>
              </w:rPr>
              <w:t>0,5</w:t>
            </w:r>
          </w:p>
        </w:tc>
      </w:tr>
      <w:tr w:rsidR="00074375" w:rsidRPr="0077758B" w:rsidTr="00722660">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Удельный норматив расхода электрической энергии на отпущенную тепловую энергию, кВтч на Гкал.</w:t>
            </w:r>
          </w:p>
        </w:tc>
        <w:tc>
          <w:tcPr>
            <w:tcW w:w="1276" w:type="dxa"/>
            <w:vAlign w:val="center"/>
          </w:tcPr>
          <w:p w:rsidR="00074375" w:rsidRPr="0077758B" w:rsidRDefault="00074375" w:rsidP="00722660">
            <w:pPr>
              <w:spacing w:line="240" w:lineRule="exact"/>
              <w:ind w:left="300"/>
              <w:rPr>
                <w:rFonts w:ascii="Times New Roman" w:hAnsi="Times New Roman" w:cs="Times New Roman"/>
                <w:sz w:val="24"/>
                <w:szCs w:val="24"/>
              </w:rPr>
            </w:pPr>
            <w:r w:rsidRPr="0077758B">
              <w:rPr>
                <w:rFonts w:ascii="Times New Roman" w:hAnsi="Times New Roman" w:cs="Times New Roman"/>
                <w:sz w:val="24"/>
                <w:szCs w:val="24"/>
              </w:rPr>
              <w:t>36,5</w:t>
            </w:r>
          </w:p>
        </w:tc>
        <w:tc>
          <w:tcPr>
            <w:tcW w:w="1276" w:type="dxa"/>
            <w:vAlign w:val="center"/>
          </w:tcPr>
          <w:p w:rsidR="00074375" w:rsidRPr="0077758B" w:rsidRDefault="00074375" w:rsidP="00722660">
            <w:pPr>
              <w:spacing w:line="240" w:lineRule="exact"/>
              <w:ind w:left="300"/>
              <w:rPr>
                <w:rFonts w:ascii="Times New Roman" w:hAnsi="Times New Roman" w:cs="Times New Roman"/>
                <w:sz w:val="24"/>
                <w:szCs w:val="24"/>
              </w:rPr>
            </w:pPr>
            <w:r w:rsidRPr="0077758B">
              <w:rPr>
                <w:rFonts w:ascii="Times New Roman" w:hAnsi="Times New Roman" w:cs="Times New Roman"/>
                <w:sz w:val="24"/>
                <w:szCs w:val="24"/>
              </w:rPr>
              <w:t>36,13</w:t>
            </w:r>
          </w:p>
        </w:tc>
        <w:tc>
          <w:tcPr>
            <w:tcW w:w="1234" w:type="dxa"/>
            <w:vAlign w:val="center"/>
          </w:tcPr>
          <w:p w:rsidR="00074375" w:rsidRPr="0077758B" w:rsidRDefault="00074375" w:rsidP="00722660">
            <w:pPr>
              <w:spacing w:line="240" w:lineRule="exact"/>
              <w:rPr>
                <w:rFonts w:ascii="Times New Roman" w:hAnsi="Times New Roman" w:cs="Times New Roman"/>
                <w:sz w:val="24"/>
                <w:szCs w:val="24"/>
              </w:rPr>
            </w:pPr>
            <w:r w:rsidRPr="0077758B">
              <w:rPr>
                <w:rFonts w:ascii="Times New Roman" w:hAnsi="Times New Roman" w:cs="Times New Roman"/>
                <w:sz w:val="24"/>
                <w:szCs w:val="24"/>
              </w:rPr>
              <w:t xml:space="preserve">       38,09</w:t>
            </w:r>
          </w:p>
        </w:tc>
      </w:tr>
      <w:tr w:rsidR="00074375" w:rsidTr="00722660">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Фактический расход электрическом энергии на отпущенную тепловую энергию, кВтч на Гкал.</w:t>
            </w:r>
          </w:p>
        </w:tc>
        <w:tc>
          <w:tcPr>
            <w:tcW w:w="1276" w:type="dxa"/>
            <w:vAlign w:val="center"/>
          </w:tcPr>
          <w:p w:rsidR="00074375" w:rsidRPr="0077758B" w:rsidRDefault="00074375" w:rsidP="00722660">
            <w:pPr>
              <w:spacing w:line="240" w:lineRule="exact"/>
              <w:rPr>
                <w:rFonts w:ascii="Times New Roman" w:hAnsi="Times New Roman" w:cs="Times New Roman"/>
                <w:sz w:val="24"/>
                <w:szCs w:val="24"/>
              </w:rPr>
            </w:pPr>
            <w:r w:rsidRPr="0077758B">
              <w:rPr>
                <w:rFonts w:ascii="Times New Roman" w:hAnsi="Times New Roman" w:cs="Times New Roman"/>
                <w:sz w:val="24"/>
                <w:szCs w:val="24"/>
              </w:rPr>
              <w:t xml:space="preserve">      40,46</w:t>
            </w:r>
          </w:p>
        </w:tc>
        <w:tc>
          <w:tcPr>
            <w:tcW w:w="1276" w:type="dxa"/>
            <w:vAlign w:val="center"/>
          </w:tcPr>
          <w:p w:rsidR="00074375" w:rsidRPr="0077758B" w:rsidRDefault="00074375" w:rsidP="00722660">
            <w:pPr>
              <w:spacing w:line="240" w:lineRule="exact"/>
              <w:jc w:val="center"/>
              <w:rPr>
                <w:rFonts w:ascii="Times New Roman" w:hAnsi="Times New Roman" w:cs="Times New Roman"/>
                <w:sz w:val="24"/>
                <w:szCs w:val="24"/>
              </w:rPr>
            </w:pPr>
            <w:r w:rsidRPr="0077758B">
              <w:rPr>
                <w:rFonts w:ascii="Times New Roman" w:hAnsi="Times New Roman" w:cs="Times New Roman"/>
                <w:sz w:val="24"/>
                <w:szCs w:val="24"/>
              </w:rPr>
              <w:t>35,03</w:t>
            </w:r>
          </w:p>
        </w:tc>
        <w:tc>
          <w:tcPr>
            <w:tcW w:w="1234" w:type="dxa"/>
            <w:vAlign w:val="center"/>
          </w:tcPr>
          <w:p w:rsidR="00074375" w:rsidRPr="00986F34" w:rsidRDefault="00074375" w:rsidP="00722660">
            <w:pPr>
              <w:spacing w:line="240" w:lineRule="exact"/>
              <w:rPr>
                <w:rFonts w:ascii="Times New Roman" w:hAnsi="Times New Roman" w:cs="Times New Roman"/>
                <w:sz w:val="24"/>
                <w:szCs w:val="24"/>
              </w:rPr>
            </w:pPr>
            <w:r w:rsidRPr="0077758B">
              <w:rPr>
                <w:rFonts w:ascii="Times New Roman" w:hAnsi="Times New Roman" w:cs="Times New Roman"/>
                <w:sz w:val="24"/>
                <w:szCs w:val="24"/>
              </w:rPr>
              <w:t xml:space="preserve">      48,15</w:t>
            </w:r>
          </w:p>
        </w:tc>
      </w:tr>
    </w:tbl>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w:t>
      </w:r>
      <w:r w:rsidRPr="00986F34">
        <w:rPr>
          <w:rFonts w:ascii="Times New Roman" w:hAnsi="Times New Roman" w:cs="Times New Roman"/>
          <w:sz w:val="24"/>
          <w:szCs w:val="24"/>
        </w:rPr>
        <w:t>о</w:t>
      </w:r>
      <w:r>
        <w:rPr>
          <w:rFonts w:ascii="Times New Roman" w:hAnsi="Times New Roman" w:cs="Times New Roman"/>
          <w:sz w:val="24"/>
          <w:szCs w:val="24"/>
        </w:rPr>
        <w:t>требители</w:t>
      </w:r>
      <w:r w:rsidRPr="00986F34">
        <w:rPr>
          <w:rFonts w:ascii="Times New Roman" w:hAnsi="Times New Roman" w:cs="Times New Roman"/>
          <w:sz w:val="24"/>
          <w:szCs w:val="24"/>
        </w:rPr>
        <w:t xml:space="preserve"> тепловой энергии </w:t>
      </w:r>
      <w:r>
        <w:rPr>
          <w:rFonts w:ascii="Times New Roman" w:hAnsi="Times New Roman" w:cs="Times New Roman"/>
          <w:sz w:val="24"/>
          <w:szCs w:val="24"/>
        </w:rPr>
        <w:t>в</w:t>
      </w:r>
      <w:r w:rsidRPr="00986F34">
        <w:rPr>
          <w:rFonts w:ascii="Times New Roman" w:hAnsi="Times New Roman" w:cs="Times New Roman"/>
          <w:sz w:val="24"/>
          <w:szCs w:val="24"/>
        </w:rPr>
        <w:t xml:space="preserve"> с.Новый Васюган</w:t>
      </w:r>
      <w:r>
        <w:rPr>
          <w:rFonts w:ascii="Times New Roman" w:hAnsi="Times New Roman" w:cs="Times New Roman"/>
          <w:sz w:val="24"/>
          <w:szCs w:val="24"/>
        </w:rPr>
        <w:t>:</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 население - 166 ед.  </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бюджетные организации – 22 ед.</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прочие потребители – 12 ед.</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Величина потерь в тепловых сетях в 2015 году составила 45%. </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Котельная № 3 оборудована узлом учета тепловой энергии, в котельных № 1, № 4 – планируется установить узлы учета тепловой энергии.</w:t>
      </w:r>
    </w:p>
    <w:p w:rsidR="00074375" w:rsidRPr="00986F34"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074375" w:rsidRPr="0077758B" w:rsidRDefault="00074375" w:rsidP="00074375">
      <w:pPr>
        <w:pStyle w:val="42"/>
        <w:keepNext/>
        <w:keepLines/>
        <w:shd w:val="clear" w:color="auto" w:fill="auto"/>
        <w:spacing w:before="0" w:after="0" w:line="240" w:lineRule="exact"/>
        <w:ind w:firstLine="284"/>
        <w:rPr>
          <w:sz w:val="24"/>
          <w:szCs w:val="24"/>
        </w:rPr>
      </w:pPr>
      <w:r w:rsidRPr="0077758B">
        <w:rPr>
          <w:sz w:val="24"/>
          <w:szCs w:val="24"/>
        </w:rPr>
        <w:t>Экономический анализ</w:t>
      </w:r>
    </w:p>
    <w:p w:rsidR="00074375" w:rsidRPr="0077758B" w:rsidRDefault="00074375" w:rsidP="00074375">
      <w:pPr>
        <w:pStyle w:val="42"/>
        <w:keepNext/>
        <w:keepLines/>
        <w:shd w:val="clear" w:color="auto" w:fill="auto"/>
        <w:spacing w:before="0" w:after="0" w:line="240" w:lineRule="exact"/>
        <w:ind w:firstLine="284"/>
        <w:rPr>
          <w:sz w:val="24"/>
          <w:szCs w:val="24"/>
        </w:rPr>
      </w:pPr>
    </w:p>
    <w:p w:rsidR="00074375" w:rsidRPr="0077758B" w:rsidRDefault="00074375" w:rsidP="00074375">
      <w:pPr>
        <w:pStyle w:val="210"/>
        <w:shd w:val="clear" w:color="auto" w:fill="auto"/>
        <w:spacing w:before="0" w:line="274" w:lineRule="exact"/>
        <w:ind w:firstLine="284"/>
        <w:jc w:val="both"/>
        <w:rPr>
          <w:sz w:val="24"/>
          <w:szCs w:val="24"/>
        </w:rPr>
      </w:pPr>
      <w:r w:rsidRPr="0077758B">
        <w:rPr>
          <w:sz w:val="24"/>
          <w:szCs w:val="24"/>
        </w:rPr>
        <w:t>Анализ экономических показателей МУП «ЖКХ Н</w:t>
      </w:r>
      <w:r>
        <w:rPr>
          <w:sz w:val="24"/>
          <w:szCs w:val="24"/>
        </w:rPr>
        <w:t>ововасюганское» за 2013-2015 годы</w:t>
      </w:r>
      <w:r w:rsidRPr="0077758B">
        <w:rPr>
          <w:sz w:val="24"/>
          <w:szCs w:val="24"/>
        </w:rPr>
        <w:t xml:space="preserve"> показал, что данная деятельность за анализируемый период имеет положительный и отрицательный финансовый результат. Среднегодовая прибыль за анализируемый период составляет 0,83%.</w:t>
      </w:r>
    </w:p>
    <w:p w:rsidR="00074375" w:rsidRDefault="00074375" w:rsidP="00074375">
      <w:pPr>
        <w:pStyle w:val="210"/>
        <w:shd w:val="clear" w:color="auto" w:fill="auto"/>
        <w:spacing w:before="0" w:line="240" w:lineRule="exact"/>
        <w:ind w:firstLine="0"/>
        <w:jc w:val="both"/>
        <w:rPr>
          <w:sz w:val="24"/>
          <w:szCs w:val="24"/>
        </w:rPr>
      </w:pPr>
    </w:p>
    <w:p w:rsidR="00074375" w:rsidRDefault="00074375" w:rsidP="00074375">
      <w:pPr>
        <w:pStyle w:val="210"/>
        <w:shd w:val="clear" w:color="auto" w:fill="auto"/>
        <w:spacing w:before="0" w:line="240" w:lineRule="exact"/>
        <w:ind w:firstLine="284"/>
        <w:jc w:val="both"/>
        <w:rPr>
          <w:sz w:val="24"/>
          <w:szCs w:val="24"/>
        </w:rPr>
      </w:pPr>
      <w:r w:rsidRPr="0077758B">
        <w:rPr>
          <w:sz w:val="24"/>
          <w:szCs w:val="24"/>
        </w:rPr>
        <w:t>Основные экономические показатели</w:t>
      </w:r>
      <w:r>
        <w:rPr>
          <w:sz w:val="24"/>
          <w:szCs w:val="24"/>
        </w:rPr>
        <w:t xml:space="preserve">                                                                      Таблица № 13</w:t>
      </w:r>
    </w:p>
    <w:p w:rsidR="00074375" w:rsidRDefault="00074375" w:rsidP="00074375">
      <w:pPr>
        <w:pStyle w:val="210"/>
        <w:shd w:val="clear" w:color="auto" w:fill="auto"/>
        <w:spacing w:before="0" w:line="240" w:lineRule="exact"/>
        <w:ind w:firstLine="284"/>
        <w:jc w:val="both"/>
        <w:rPr>
          <w:sz w:val="24"/>
          <w:szCs w:val="24"/>
        </w:rPr>
      </w:pPr>
    </w:p>
    <w:tbl>
      <w:tblPr>
        <w:tblStyle w:val="a3"/>
        <w:tblW w:w="10131" w:type="dxa"/>
        <w:tblLook w:val="04A0"/>
      </w:tblPr>
      <w:tblGrid>
        <w:gridCol w:w="6204"/>
        <w:gridCol w:w="1275"/>
        <w:gridCol w:w="1276"/>
        <w:gridCol w:w="1376"/>
      </w:tblGrid>
      <w:tr w:rsidR="00074375" w:rsidTr="00722660">
        <w:tc>
          <w:tcPr>
            <w:tcW w:w="6204" w:type="dxa"/>
            <w:vAlign w:val="center"/>
          </w:tcPr>
          <w:p w:rsidR="00074375" w:rsidRPr="0077758B" w:rsidRDefault="00074375" w:rsidP="00722660">
            <w:pPr>
              <w:pStyle w:val="210"/>
              <w:shd w:val="clear" w:color="auto" w:fill="auto"/>
              <w:spacing w:before="0" w:line="240" w:lineRule="exact"/>
              <w:ind w:firstLine="0"/>
              <w:rPr>
                <w:highlight w:val="cyan"/>
              </w:rPr>
            </w:pPr>
            <w:r w:rsidRPr="0077758B">
              <w:rPr>
                <w:rStyle w:val="24"/>
                <w:sz w:val="22"/>
                <w:szCs w:val="22"/>
              </w:rPr>
              <w:t>Показатели</w:t>
            </w:r>
          </w:p>
        </w:tc>
        <w:tc>
          <w:tcPr>
            <w:tcW w:w="1275" w:type="dxa"/>
            <w:vAlign w:val="center"/>
          </w:tcPr>
          <w:p w:rsidR="00074375" w:rsidRPr="0077758B" w:rsidRDefault="00074375" w:rsidP="00722660">
            <w:pPr>
              <w:pStyle w:val="210"/>
              <w:shd w:val="clear" w:color="auto" w:fill="auto"/>
              <w:spacing w:before="0" w:line="240" w:lineRule="exact"/>
              <w:ind w:left="160" w:firstLine="0"/>
              <w:rPr>
                <w:highlight w:val="cyan"/>
              </w:rPr>
            </w:pPr>
            <w:r w:rsidRPr="0077758B">
              <w:rPr>
                <w:rStyle w:val="24"/>
                <w:sz w:val="22"/>
                <w:szCs w:val="22"/>
              </w:rPr>
              <w:t>2013 год</w:t>
            </w:r>
          </w:p>
        </w:tc>
        <w:tc>
          <w:tcPr>
            <w:tcW w:w="1276" w:type="dxa"/>
            <w:vAlign w:val="center"/>
          </w:tcPr>
          <w:p w:rsidR="00074375" w:rsidRPr="0077758B" w:rsidRDefault="00074375" w:rsidP="00722660">
            <w:pPr>
              <w:pStyle w:val="210"/>
              <w:shd w:val="clear" w:color="auto" w:fill="auto"/>
              <w:spacing w:before="0" w:line="240" w:lineRule="exact"/>
              <w:ind w:left="160" w:firstLine="0"/>
              <w:rPr>
                <w:highlight w:val="cyan"/>
              </w:rPr>
            </w:pPr>
            <w:r w:rsidRPr="0077758B">
              <w:rPr>
                <w:rStyle w:val="24"/>
                <w:sz w:val="22"/>
                <w:szCs w:val="22"/>
              </w:rPr>
              <w:t>2014 год</w:t>
            </w:r>
          </w:p>
        </w:tc>
        <w:tc>
          <w:tcPr>
            <w:tcW w:w="1376" w:type="dxa"/>
            <w:vAlign w:val="center"/>
          </w:tcPr>
          <w:p w:rsidR="00074375" w:rsidRPr="0077758B" w:rsidRDefault="00074375" w:rsidP="00722660">
            <w:pPr>
              <w:pStyle w:val="210"/>
              <w:shd w:val="clear" w:color="auto" w:fill="auto"/>
              <w:spacing w:before="0" w:line="240" w:lineRule="exact"/>
              <w:ind w:firstLine="0"/>
              <w:rPr>
                <w:highlight w:val="cyan"/>
              </w:rPr>
            </w:pPr>
            <w:r w:rsidRPr="0077758B">
              <w:rPr>
                <w:rStyle w:val="24"/>
                <w:sz w:val="22"/>
                <w:szCs w:val="22"/>
              </w:rPr>
              <w:t>2015 год</w:t>
            </w:r>
          </w:p>
        </w:tc>
      </w:tr>
      <w:tr w:rsidR="00074375" w:rsidTr="00722660">
        <w:tc>
          <w:tcPr>
            <w:tcW w:w="6204" w:type="dxa"/>
            <w:vAlign w:val="center"/>
          </w:tcPr>
          <w:p w:rsidR="00074375" w:rsidRPr="00986F34" w:rsidRDefault="00074375" w:rsidP="00722660">
            <w:pPr>
              <w:pStyle w:val="210"/>
              <w:shd w:val="clear" w:color="auto" w:fill="auto"/>
              <w:spacing w:before="0" w:line="259" w:lineRule="exact"/>
              <w:ind w:firstLine="0"/>
              <w:jc w:val="left"/>
              <w:rPr>
                <w:sz w:val="24"/>
                <w:szCs w:val="24"/>
                <w:highlight w:val="cyan"/>
              </w:rPr>
            </w:pPr>
            <w:r w:rsidRPr="00986F34">
              <w:rPr>
                <w:rStyle w:val="24"/>
              </w:rPr>
              <w:t>Финансовые результаты деятельности организации коммунального комплекса, тыс. руб.</w:t>
            </w:r>
          </w:p>
        </w:tc>
        <w:tc>
          <w:tcPr>
            <w:tcW w:w="1275" w:type="dxa"/>
            <w:vAlign w:val="center"/>
          </w:tcPr>
          <w:p w:rsidR="00074375" w:rsidRPr="00986F34" w:rsidRDefault="00074375" w:rsidP="00722660">
            <w:pPr>
              <w:pStyle w:val="210"/>
              <w:shd w:val="clear" w:color="auto" w:fill="auto"/>
              <w:spacing w:before="0" w:line="240" w:lineRule="exact"/>
              <w:ind w:left="160" w:firstLine="0"/>
              <w:rPr>
                <w:sz w:val="24"/>
                <w:szCs w:val="24"/>
                <w:highlight w:val="cyan"/>
              </w:rPr>
            </w:pPr>
            <w:r w:rsidRPr="00986F34">
              <w:rPr>
                <w:rStyle w:val="24"/>
              </w:rPr>
              <w:t>-578,896</w:t>
            </w:r>
          </w:p>
        </w:tc>
        <w:tc>
          <w:tcPr>
            <w:tcW w:w="1276" w:type="dxa"/>
            <w:vAlign w:val="center"/>
          </w:tcPr>
          <w:p w:rsidR="00074375" w:rsidRPr="00986F34" w:rsidRDefault="00074375" w:rsidP="00722660">
            <w:pPr>
              <w:pStyle w:val="210"/>
              <w:shd w:val="clear" w:color="auto" w:fill="auto"/>
              <w:spacing w:before="0" w:line="240" w:lineRule="exact"/>
              <w:ind w:left="160" w:firstLine="0"/>
              <w:rPr>
                <w:sz w:val="24"/>
                <w:szCs w:val="24"/>
                <w:highlight w:val="cyan"/>
              </w:rPr>
            </w:pPr>
            <w:r w:rsidRPr="00986F34">
              <w:rPr>
                <w:rStyle w:val="24"/>
              </w:rPr>
              <w:t>196,0</w:t>
            </w:r>
          </w:p>
        </w:tc>
        <w:tc>
          <w:tcPr>
            <w:tcW w:w="1376" w:type="dxa"/>
            <w:vAlign w:val="center"/>
          </w:tcPr>
          <w:p w:rsidR="00074375" w:rsidRPr="00986F34" w:rsidRDefault="00074375" w:rsidP="00722660">
            <w:pPr>
              <w:pStyle w:val="210"/>
              <w:shd w:val="clear" w:color="auto" w:fill="auto"/>
              <w:spacing w:before="0" w:line="240" w:lineRule="exact"/>
              <w:ind w:firstLine="0"/>
              <w:rPr>
                <w:sz w:val="24"/>
                <w:szCs w:val="24"/>
                <w:highlight w:val="cyan"/>
              </w:rPr>
            </w:pPr>
            <w:r w:rsidRPr="00986F34">
              <w:rPr>
                <w:rStyle w:val="24"/>
              </w:rPr>
              <w:t>2068,43</w:t>
            </w:r>
          </w:p>
        </w:tc>
      </w:tr>
      <w:tr w:rsidR="00074375" w:rsidTr="00722660">
        <w:tc>
          <w:tcPr>
            <w:tcW w:w="6204" w:type="dxa"/>
            <w:vAlign w:val="center"/>
          </w:tcPr>
          <w:p w:rsidR="00074375" w:rsidRPr="00986F34" w:rsidRDefault="00074375" w:rsidP="00722660">
            <w:pPr>
              <w:pStyle w:val="210"/>
              <w:shd w:val="clear" w:color="auto" w:fill="auto"/>
              <w:spacing w:before="0" w:line="240" w:lineRule="exact"/>
              <w:ind w:firstLine="0"/>
              <w:jc w:val="left"/>
              <w:rPr>
                <w:sz w:val="24"/>
                <w:szCs w:val="24"/>
                <w:highlight w:val="cyan"/>
              </w:rPr>
            </w:pPr>
            <w:r w:rsidRPr="00986F34">
              <w:rPr>
                <w:rStyle w:val="24"/>
              </w:rPr>
              <w:t>Выручка организации коммунального комплекса, тыс. руб.</w:t>
            </w:r>
          </w:p>
        </w:tc>
        <w:tc>
          <w:tcPr>
            <w:tcW w:w="1275" w:type="dxa"/>
            <w:vAlign w:val="center"/>
          </w:tcPr>
          <w:p w:rsidR="00074375" w:rsidRPr="00986F34" w:rsidRDefault="00074375" w:rsidP="00722660">
            <w:pPr>
              <w:pStyle w:val="210"/>
              <w:shd w:val="clear" w:color="auto" w:fill="auto"/>
              <w:spacing w:before="0" w:line="240" w:lineRule="exact"/>
              <w:ind w:firstLine="0"/>
              <w:rPr>
                <w:sz w:val="24"/>
                <w:szCs w:val="24"/>
                <w:highlight w:val="cyan"/>
              </w:rPr>
            </w:pPr>
            <w:r w:rsidRPr="00986F34">
              <w:rPr>
                <w:rStyle w:val="24"/>
              </w:rPr>
              <w:t>42252,3</w:t>
            </w:r>
          </w:p>
        </w:tc>
        <w:tc>
          <w:tcPr>
            <w:tcW w:w="1276" w:type="dxa"/>
            <w:vAlign w:val="center"/>
          </w:tcPr>
          <w:p w:rsidR="00074375" w:rsidRPr="00986F34" w:rsidRDefault="00074375" w:rsidP="00722660">
            <w:pPr>
              <w:pStyle w:val="210"/>
              <w:shd w:val="clear" w:color="auto" w:fill="auto"/>
              <w:spacing w:before="0" w:line="240" w:lineRule="exact"/>
              <w:ind w:firstLine="0"/>
              <w:rPr>
                <w:sz w:val="24"/>
                <w:szCs w:val="24"/>
                <w:highlight w:val="cyan"/>
              </w:rPr>
            </w:pPr>
            <w:r w:rsidRPr="00986F34">
              <w:rPr>
                <w:rStyle w:val="24"/>
              </w:rPr>
              <w:t>40649,7</w:t>
            </w:r>
          </w:p>
        </w:tc>
        <w:tc>
          <w:tcPr>
            <w:tcW w:w="1376" w:type="dxa"/>
            <w:vAlign w:val="center"/>
          </w:tcPr>
          <w:p w:rsidR="00074375" w:rsidRPr="00986F34" w:rsidRDefault="00074375" w:rsidP="00722660">
            <w:pPr>
              <w:pStyle w:val="210"/>
              <w:shd w:val="clear" w:color="auto" w:fill="auto"/>
              <w:spacing w:before="0" w:line="240" w:lineRule="exact"/>
              <w:ind w:firstLine="0"/>
              <w:rPr>
                <w:sz w:val="24"/>
                <w:szCs w:val="24"/>
                <w:highlight w:val="cyan"/>
              </w:rPr>
            </w:pPr>
            <w:r w:rsidRPr="00986F34">
              <w:rPr>
                <w:rStyle w:val="24"/>
              </w:rPr>
              <w:t>40032,9</w:t>
            </w:r>
          </w:p>
        </w:tc>
      </w:tr>
      <w:tr w:rsidR="00074375" w:rsidTr="00722660">
        <w:tc>
          <w:tcPr>
            <w:tcW w:w="6204" w:type="dxa"/>
            <w:vAlign w:val="center"/>
          </w:tcPr>
          <w:p w:rsidR="00074375" w:rsidRPr="00986F34" w:rsidRDefault="00074375" w:rsidP="00722660">
            <w:pPr>
              <w:pStyle w:val="210"/>
              <w:shd w:val="clear" w:color="auto" w:fill="auto"/>
              <w:spacing w:before="0" w:line="254" w:lineRule="exact"/>
              <w:ind w:firstLine="0"/>
              <w:jc w:val="left"/>
              <w:rPr>
                <w:sz w:val="24"/>
                <w:szCs w:val="24"/>
                <w:highlight w:val="cyan"/>
              </w:rPr>
            </w:pPr>
            <w:r w:rsidRPr="00986F34">
              <w:rPr>
                <w:rStyle w:val="24"/>
              </w:rPr>
              <w:t>Объем средств, собранных за товары и услуги организаций коммунального комплекса, тыс. руб.</w:t>
            </w:r>
          </w:p>
        </w:tc>
        <w:tc>
          <w:tcPr>
            <w:tcW w:w="1275" w:type="dxa"/>
            <w:vAlign w:val="center"/>
          </w:tcPr>
          <w:p w:rsidR="00074375" w:rsidRPr="00986F34" w:rsidRDefault="00074375" w:rsidP="00722660">
            <w:pPr>
              <w:pStyle w:val="210"/>
              <w:shd w:val="clear" w:color="auto" w:fill="auto"/>
              <w:spacing w:before="0" w:line="240" w:lineRule="exact"/>
              <w:ind w:firstLine="0"/>
              <w:rPr>
                <w:sz w:val="24"/>
                <w:szCs w:val="24"/>
                <w:highlight w:val="cyan"/>
              </w:rPr>
            </w:pPr>
            <w:r w:rsidRPr="00986F34">
              <w:rPr>
                <w:rStyle w:val="24"/>
              </w:rPr>
              <w:t>42446,9</w:t>
            </w:r>
          </w:p>
        </w:tc>
        <w:tc>
          <w:tcPr>
            <w:tcW w:w="1276" w:type="dxa"/>
            <w:vAlign w:val="center"/>
          </w:tcPr>
          <w:p w:rsidR="00074375" w:rsidRPr="00986F34" w:rsidRDefault="00074375" w:rsidP="00722660">
            <w:pPr>
              <w:pStyle w:val="210"/>
              <w:shd w:val="clear" w:color="auto" w:fill="auto"/>
              <w:spacing w:before="0" w:line="240" w:lineRule="exact"/>
              <w:ind w:firstLine="0"/>
              <w:rPr>
                <w:sz w:val="24"/>
                <w:szCs w:val="24"/>
                <w:highlight w:val="cyan"/>
              </w:rPr>
            </w:pPr>
            <w:r w:rsidRPr="00986F34">
              <w:rPr>
                <w:rStyle w:val="24"/>
              </w:rPr>
              <w:t>38691,0</w:t>
            </w:r>
          </w:p>
        </w:tc>
        <w:tc>
          <w:tcPr>
            <w:tcW w:w="1376" w:type="dxa"/>
            <w:vAlign w:val="center"/>
          </w:tcPr>
          <w:p w:rsidR="00074375" w:rsidRPr="00986F34" w:rsidRDefault="00074375" w:rsidP="00722660">
            <w:pPr>
              <w:pStyle w:val="210"/>
              <w:shd w:val="clear" w:color="auto" w:fill="auto"/>
              <w:spacing w:before="0" w:line="240" w:lineRule="exact"/>
              <w:ind w:firstLine="0"/>
              <w:rPr>
                <w:sz w:val="24"/>
                <w:szCs w:val="24"/>
                <w:highlight w:val="cyan"/>
              </w:rPr>
            </w:pPr>
            <w:r w:rsidRPr="00986F34">
              <w:rPr>
                <w:rStyle w:val="24"/>
              </w:rPr>
              <w:t>38911,8</w:t>
            </w:r>
          </w:p>
        </w:tc>
      </w:tr>
      <w:tr w:rsidR="00074375" w:rsidTr="00722660">
        <w:tc>
          <w:tcPr>
            <w:tcW w:w="6204" w:type="dxa"/>
            <w:vAlign w:val="center"/>
          </w:tcPr>
          <w:p w:rsidR="00074375" w:rsidRPr="00986F34" w:rsidRDefault="00074375" w:rsidP="00722660">
            <w:pPr>
              <w:pStyle w:val="210"/>
              <w:shd w:val="clear" w:color="auto" w:fill="auto"/>
              <w:spacing w:before="0" w:line="240" w:lineRule="exact"/>
              <w:ind w:firstLine="0"/>
              <w:jc w:val="left"/>
              <w:rPr>
                <w:sz w:val="24"/>
                <w:szCs w:val="24"/>
                <w:highlight w:val="cyan"/>
              </w:rPr>
            </w:pPr>
            <w:r w:rsidRPr="00986F34">
              <w:rPr>
                <w:rStyle w:val="24"/>
              </w:rPr>
              <w:t>Численность персонала, человек.</w:t>
            </w:r>
          </w:p>
        </w:tc>
        <w:tc>
          <w:tcPr>
            <w:tcW w:w="1275" w:type="dxa"/>
            <w:vAlign w:val="center"/>
          </w:tcPr>
          <w:p w:rsidR="00074375" w:rsidRPr="00986F34" w:rsidRDefault="00074375" w:rsidP="00722660">
            <w:pPr>
              <w:pStyle w:val="210"/>
              <w:shd w:val="clear" w:color="auto" w:fill="auto"/>
              <w:spacing w:before="0" w:line="240" w:lineRule="exact"/>
              <w:ind w:firstLine="0"/>
              <w:rPr>
                <w:sz w:val="24"/>
                <w:szCs w:val="24"/>
                <w:highlight w:val="cyan"/>
              </w:rPr>
            </w:pPr>
            <w:r w:rsidRPr="00986F34">
              <w:rPr>
                <w:rStyle w:val="24"/>
              </w:rPr>
              <w:t>34,5</w:t>
            </w:r>
          </w:p>
        </w:tc>
        <w:tc>
          <w:tcPr>
            <w:tcW w:w="1276" w:type="dxa"/>
            <w:vAlign w:val="center"/>
          </w:tcPr>
          <w:p w:rsidR="00074375" w:rsidRPr="00986F34" w:rsidRDefault="00074375" w:rsidP="00722660">
            <w:pPr>
              <w:pStyle w:val="210"/>
              <w:shd w:val="clear" w:color="auto" w:fill="auto"/>
              <w:spacing w:before="0" w:line="240" w:lineRule="exact"/>
              <w:ind w:firstLine="0"/>
              <w:rPr>
                <w:sz w:val="24"/>
                <w:szCs w:val="24"/>
                <w:highlight w:val="cyan"/>
              </w:rPr>
            </w:pPr>
            <w:r w:rsidRPr="00986F34">
              <w:rPr>
                <w:rStyle w:val="24"/>
              </w:rPr>
              <w:t>35,5</w:t>
            </w:r>
          </w:p>
        </w:tc>
        <w:tc>
          <w:tcPr>
            <w:tcW w:w="1376" w:type="dxa"/>
            <w:vAlign w:val="center"/>
          </w:tcPr>
          <w:p w:rsidR="00074375" w:rsidRPr="00986F34" w:rsidRDefault="00074375" w:rsidP="00722660">
            <w:pPr>
              <w:pStyle w:val="210"/>
              <w:shd w:val="clear" w:color="auto" w:fill="auto"/>
              <w:spacing w:before="0" w:line="240" w:lineRule="exact"/>
              <w:ind w:firstLine="0"/>
              <w:rPr>
                <w:sz w:val="24"/>
                <w:szCs w:val="24"/>
                <w:highlight w:val="cyan"/>
              </w:rPr>
            </w:pPr>
            <w:r w:rsidRPr="00986F34">
              <w:rPr>
                <w:rStyle w:val="24"/>
              </w:rPr>
              <w:t>35,5</w:t>
            </w:r>
          </w:p>
        </w:tc>
      </w:tr>
      <w:tr w:rsidR="00074375" w:rsidTr="00722660">
        <w:tc>
          <w:tcPr>
            <w:tcW w:w="6204" w:type="dxa"/>
            <w:vAlign w:val="center"/>
          </w:tcPr>
          <w:p w:rsidR="00074375" w:rsidRPr="00986F34" w:rsidRDefault="00074375" w:rsidP="00722660">
            <w:pPr>
              <w:pStyle w:val="210"/>
              <w:shd w:val="clear" w:color="auto" w:fill="auto"/>
              <w:spacing w:before="0" w:line="240" w:lineRule="exact"/>
              <w:ind w:firstLine="0"/>
              <w:jc w:val="left"/>
              <w:rPr>
                <w:sz w:val="24"/>
                <w:szCs w:val="24"/>
                <w:highlight w:val="cyan"/>
              </w:rPr>
            </w:pPr>
            <w:r w:rsidRPr="00986F34">
              <w:rPr>
                <w:rStyle w:val="24"/>
              </w:rPr>
              <w:t>Объем дебиторской задолженности, тыс. руб.</w:t>
            </w:r>
          </w:p>
        </w:tc>
        <w:tc>
          <w:tcPr>
            <w:tcW w:w="1275" w:type="dxa"/>
            <w:vAlign w:val="center"/>
          </w:tcPr>
          <w:p w:rsidR="00074375" w:rsidRPr="00986F34" w:rsidRDefault="00074375" w:rsidP="00722660">
            <w:pPr>
              <w:pStyle w:val="210"/>
              <w:shd w:val="clear" w:color="auto" w:fill="auto"/>
              <w:spacing w:before="0" w:line="240" w:lineRule="exact"/>
              <w:ind w:firstLine="0"/>
              <w:rPr>
                <w:sz w:val="24"/>
                <w:szCs w:val="24"/>
                <w:highlight w:val="cyan"/>
              </w:rPr>
            </w:pPr>
            <w:r w:rsidRPr="00986F34">
              <w:rPr>
                <w:rStyle w:val="24"/>
              </w:rPr>
              <w:t>2747,2</w:t>
            </w:r>
          </w:p>
        </w:tc>
        <w:tc>
          <w:tcPr>
            <w:tcW w:w="1276" w:type="dxa"/>
            <w:vAlign w:val="center"/>
          </w:tcPr>
          <w:p w:rsidR="00074375" w:rsidRPr="00986F34" w:rsidRDefault="00074375" w:rsidP="00722660">
            <w:pPr>
              <w:pStyle w:val="210"/>
              <w:shd w:val="clear" w:color="auto" w:fill="auto"/>
              <w:spacing w:before="0" w:line="240" w:lineRule="exact"/>
              <w:ind w:firstLine="0"/>
              <w:rPr>
                <w:sz w:val="24"/>
                <w:szCs w:val="24"/>
                <w:highlight w:val="cyan"/>
              </w:rPr>
            </w:pPr>
            <w:r w:rsidRPr="00986F34">
              <w:rPr>
                <w:rStyle w:val="24"/>
              </w:rPr>
              <w:t>2930,3</w:t>
            </w:r>
          </w:p>
        </w:tc>
        <w:tc>
          <w:tcPr>
            <w:tcW w:w="1376" w:type="dxa"/>
            <w:vAlign w:val="center"/>
          </w:tcPr>
          <w:p w:rsidR="00074375" w:rsidRPr="00986F34" w:rsidRDefault="00074375" w:rsidP="00722660">
            <w:pPr>
              <w:pStyle w:val="210"/>
              <w:shd w:val="clear" w:color="auto" w:fill="auto"/>
              <w:spacing w:before="0" w:line="240" w:lineRule="exact"/>
              <w:ind w:firstLine="0"/>
              <w:rPr>
                <w:sz w:val="24"/>
                <w:szCs w:val="24"/>
                <w:highlight w:val="cyan"/>
              </w:rPr>
            </w:pPr>
            <w:r w:rsidRPr="00986F34">
              <w:rPr>
                <w:rStyle w:val="24"/>
              </w:rPr>
              <w:t>2539,6</w:t>
            </w:r>
          </w:p>
        </w:tc>
      </w:tr>
    </w:tbl>
    <w:p w:rsidR="00074375" w:rsidRPr="00986F34" w:rsidRDefault="00074375" w:rsidP="00074375">
      <w:pPr>
        <w:spacing w:after="0"/>
        <w:rPr>
          <w:rFonts w:ascii="Times New Roman" w:hAnsi="Times New Roman" w:cs="Times New Roman"/>
          <w:sz w:val="24"/>
          <w:szCs w:val="24"/>
          <w:highlight w:val="cyan"/>
        </w:rPr>
      </w:pPr>
    </w:p>
    <w:p w:rsidR="00074375" w:rsidRDefault="00074375" w:rsidP="00074375">
      <w:pPr>
        <w:pStyle w:val="210"/>
        <w:shd w:val="clear" w:color="auto" w:fill="auto"/>
        <w:spacing w:before="0" w:line="278" w:lineRule="exact"/>
        <w:ind w:right="160" w:firstLine="284"/>
        <w:jc w:val="both"/>
        <w:rPr>
          <w:sz w:val="24"/>
          <w:szCs w:val="24"/>
        </w:rPr>
      </w:pPr>
      <w:r w:rsidRPr="0077758B">
        <w:rPr>
          <w:sz w:val="24"/>
          <w:szCs w:val="24"/>
        </w:rPr>
        <w:t xml:space="preserve">Финансовые результаты деятельности по теплоснабжению за 2013-2015 годы имеют </w:t>
      </w:r>
      <w:r w:rsidRPr="0077758B">
        <w:rPr>
          <w:sz w:val="24"/>
          <w:szCs w:val="24"/>
        </w:rPr>
        <w:lastRenderedPageBreak/>
        <w:t>отрицательный финансовый результат в 2013 году. Положительный финансовый результат в 2014 и 2015 годах по данному виду деятельности связан с получением из бюджета Муниципального образования Нововасюганское сельское поселение субсидии на возмещение расходов по теплоснабжения в отопительном зимнем периоде 2014-2015 годы в размере 8 000,00 тыс.</w:t>
      </w:r>
      <w:r>
        <w:rPr>
          <w:sz w:val="24"/>
          <w:szCs w:val="24"/>
        </w:rPr>
        <w:t xml:space="preserve"> </w:t>
      </w:r>
      <w:r w:rsidRPr="0077758B">
        <w:rPr>
          <w:sz w:val="24"/>
          <w:szCs w:val="24"/>
        </w:rPr>
        <w:t>рублей.</w:t>
      </w:r>
    </w:p>
    <w:p w:rsidR="00074375" w:rsidRPr="00986F34" w:rsidRDefault="00074375" w:rsidP="00074375">
      <w:pPr>
        <w:pStyle w:val="210"/>
        <w:shd w:val="clear" w:color="auto" w:fill="auto"/>
        <w:spacing w:before="0" w:line="278" w:lineRule="exact"/>
        <w:ind w:right="160" w:firstLine="284"/>
        <w:jc w:val="both"/>
        <w:rPr>
          <w:sz w:val="24"/>
          <w:szCs w:val="24"/>
        </w:rPr>
      </w:pPr>
    </w:p>
    <w:p w:rsidR="00074375" w:rsidRDefault="00074375" w:rsidP="00074375">
      <w:pPr>
        <w:pStyle w:val="42"/>
        <w:keepNext/>
        <w:keepLines/>
        <w:shd w:val="clear" w:color="auto" w:fill="auto"/>
        <w:spacing w:before="0" w:after="0" w:line="240" w:lineRule="exact"/>
        <w:ind w:firstLine="284"/>
        <w:rPr>
          <w:sz w:val="24"/>
          <w:szCs w:val="24"/>
        </w:rPr>
      </w:pPr>
      <w:r w:rsidRPr="00986F34">
        <w:rPr>
          <w:sz w:val="24"/>
          <w:szCs w:val="24"/>
        </w:rPr>
        <w:t>Базовые целевые показатели системы теплоснабжения</w:t>
      </w:r>
    </w:p>
    <w:p w:rsidR="00074375" w:rsidRPr="00986F34" w:rsidRDefault="00074375" w:rsidP="00074375">
      <w:pPr>
        <w:pStyle w:val="42"/>
        <w:keepNext/>
        <w:keepLines/>
        <w:shd w:val="clear" w:color="auto" w:fill="auto"/>
        <w:spacing w:before="0" w:after="0" w:line="240" w:lineRule="exact"/>
        <w:ind w:firstLine="284"/>
        <w:rPr>
          <w:sz w:val="24"/>
          <w:szCs w:val="24"/>
        </w:rPr>
      </w:pP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Выше проведенный анализ выявил следующие основные проблемы системы теплоснабжения:</w:t>
      </w:r>
    </w:p>
    <w:p w:rsidR="00074375" w:rsidRPr="00986F34" w:rsidRDefault="00074375" w:rsidP="00074375">
      <w:pPr>
        <w:widowControl w:val="0"/>
        <w:numPr>
          <w:ilvl w:val="0"/>
          <w:numId w:val="13"/>
        </w:numPr>
        <w:tabs>
          <w:tab w:val="left" w:pos="-1985"/>
        </w:tabs>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Высокая степень износа тепловых сетей, а именно средний нормативный срок службы действующих тепловых сетей составляет 20 лет и имеет 100%</w:t>
      </w:r>
      <w:r>
        <w:rPr>
          <w:rFonts w:ascii="Times New Roman" w:hAnsi="Times New Roman" w:cs="Times New Roman"/>
          <w:sz w:val="24"/>
          <w:szCs w:val="24"/>
        </w:rPr>
        <w:t xml:space="preserve"> </w:t>
      </w:r>
      <w:r w:rsidRPr="00986F34">
        <w:rPr>
          <w:rFonts w:ascii="Times New Roman" w:hAnsi="Times New Roman" w:cs="Times New Roman"/>
          <w:sz w:val="24"/>
          <w:szCs w:val="24"/>
        </w:rPr>
        <w:t xml:space="preserve">износ. </w:t>
      </w:r>
      <w:r>
        <w:rPr>
          <w:rFonts w:ascii="Times New Roman" w:hAnsi="Times New Roman" w:cs="Times New Roman"/>
          <w:sz w:val="24"/>
          <w:szCs w:val="24"/>
        </w:rPr>
        <w:t>В результате чего большие</w:t>
      </w:r>
      <w:r w:rsidRPr="00986F34">
        <w:rPr>
          <w:rFonts w:ascii="Times New Roman" w:hAnsi="Times New Roman" w:cs="Times New Roman"/>
          <w:sz w:val="24"/>
          <w:szCs w:val="24"/>
        </w:rPr>
        <w:t xml:space="preserve"> потери.</w:t>
      </w:r>
    </w:p>
    <w:p w:rsidR="00074375" w:rsidRDefault="00074375" w:rsidP="00074375">
      <w:pPr>
        <w:widowControl w:val="0"/>
        <w:numPr>
          <w:ilvl w:val="0"/>
          <w:numId w:val="13"/>
        </w:numPr>
        <w:tabs>
          <w:tab w:val="left" w:pos="-1985"/>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Отсутствие</w:t>
      </w:r>
      <w:r>
        <w:rPr>
          <w:rFonts w:ascii="Times New Roman" w:hAnsi="Times New Roman" w:cs="Times New Roman"/>
          <w:sz w:val="24"/>
          <w:szCs w:val="24"/>
        </w:rPr>
        <w:t xml:space="preserve"> узла</w:t>
      </w:r>
      <w:r w:rsidRPr="00986F34">
        <w:rPr>
          <w:rFonts w:ascii="Times New Roman" w:hAnsi="Times New Roman" w:cs="Times New Roman"/>
          <w:sz w:val="24"/>
          <w:szCs w:val="24"/>
        </w:rPr>
        <w:t xml:space="preserve"> уч</w:t>
      </w:r>
      <w:r>
        <w:rPr>
          <w:rFonts w:ascii="Times New Roman" w:hAnsi="Times New Roman" w:cs="Times New Roman"/>
          <w:sz w:val="24"/>
          <w:szCs w:val="24"/>
        </w:rPr>
        <w:t>ета тепловой энергии в котельных № 1, 4.</w:t>
      </w:r>
    </w:p>
    <w:p w:rsidR="00074375" w:rsidRDefault="00074375" w:rsidP="00074375">
      <w:pPr>
        <w:widowControl w:val="0"/>
        <w:numPr>
          <w:ilvl w:val="0"/>
          <w:numId w:val="13"/>
        </w:numPr>
        <w:tabs>
          <w:tab w:val="left" w:pos="-198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Отсутствие установки водоподготовки в котельной № 1.</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обоснования технических мероприятий комплексного развития систем теплоснабжения произведена группировка проблем по следующим целевым показателям:</w:t>
      </w:r>
    </w:p>
    <w:p w:rsidR="00074375" w:rsidRPr="00986F34" w:rsidRDefault="00074375" w:rsidP="00074375">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надежность;</w:t>
      </w:r>
    </w:p>
    <w:p w:rsidR="00074375" w:rsidRPr="00986F34" w:rsidRDefault="00074375" w:rsidP="00074375">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w:t>
      </w:r>
    </w:p>
    <w:p w:rsidR="00074375" w:rsidRPr="00986F34" w:rsidRDefault="00074375" w:rsidP="00074375">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доступность для потребителя.</w:t>
      </w:r>
    </w:p>
    <w:p w:rsidR="00074375"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p>
    <w:p w:rsidR="00074375" w:rsidRPr="00986F34" w:rsidRDefault="00074375" w:rsidP="00074375">
      <w:pPr>
        <w:pStyle w:val="72"/>
        <w:shd w:val="clear" w:color="auto" w:fill="auto"/>
        <w:spacing w:before="0"/>
        <w:ind w:firstLine="284"/>
        <w:rPr>
          <w:sz w:val="24"/>
          <w:szCs w:val="24"/>
        </w:rPr>
      </w:pPr>
      <w:r w:rsidRPr="00986F34">
        <w:rPr>
          <w:sz w:val="24"/>
          <w:szCs w:val="24"/>
        </w:rPr>
        <w:t>Надежность</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целей комплексного развития систем теплоснабжения главным интегральным критерием эффективности выступает надежность функционирования сетей.</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показатели:</w:t>
      </w:r>
    </w:p>
    <w:p w:rsidR="00074375" w:rsidRPr="00986F34"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количество аварий в системе теплоснабжения</w:t>
      </w:r>
    </w:p>
    <w:p w:rsidR="00074375" w:rsidRDefault="00074375" w:rsidP="00074375">
      <w:pPr>
        <w:pStyle w:val="72"/>
        <w:shd w:val="clear" w:color="auto" w:fill="auto"/>
        <w:spacing w:before="0"/>
        <w:ind w:firstLine="284"/>
        <w:rPr>
          <w:sz w:val="24"/>
          <w:szCs w:val="24"/>
        </w:rPr>
      </w:pPr>
    </w:p>
    <w:p w:rsidR="00074375" w:rsidRPr="00986F34" w:rsidRDefault="00074375" w:rsidP="00074375">
      <w:pPr>
        <w:pStyle w:val="72"/>
        <w:shd w:val="clear" w:color="auto" w:fill="auto"/>
        <w:spacing w:before="0"/>
        <w:ind w:firstLine="284"/>
        <w:rPr>
          <w:sz w:val="24"/>
          <w:szCs w:val="24"/>
        </w:rPr>
      </w:pPr>
      <w:r w:rsidRPr="00986F34">
        <w:rPr>
          <w:sz w:val="24"/>
          <w:szCs w:val="24"/>
        </w:rPr>
        <w:t>Качество</w:t>
      </w:r>
    </w:p>
    <w:p w:rsidR="00074375"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услуг теплоснабжения должно гарантировать бесперебойность их предоставления, а также соответствие доставляемого ресурса (тепловой энергии) соответствующим стандартам и нормативам.</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p>
    <w:p w:rsidR="00074375" w:rsidRPr="00986F34" w:rsidRDefault="00074375" w:rsidP="00074375">
      <w:pPr>
        <w:pStyle w:val="72"/>
        <w:shd w:val="clear" w:color="auto" w:fill="auto"/>
        <w:spacing w:before="0"/>
        <w:ind w:firstLine="284"/>
        <w:rPr>
          <w:sz w:val="24"/>
          <w:szCs w:val="24"/>
        </w:rPr>
      </w:pPr>
      <w:r w:rsidRPr="00986F34">
        <w:rPr>
          <w:sz w:val="24"/>
          <w:szCs w:val="24"/>
        </w:rPr>
        <w:t>Доступность для потребителей</w:t>
      </w:r>
      <w:r w:rsidRPr="00986F34">
        <w:rPr>
          <w:rStyle w:val="73"/>
        </w:rPr>
        <w:t xml:space="preserve"> услуг теплоснабжения</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Оценка доступности для потребителей основана на сопоставлении тарифа на услуги теплоснабжения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074375" w:rsidRDefault="00074375" w:rsidP="00074375">
      <w:pPr>
        <w:spacing w:after="0" w:line="274" w:lineRule="exact"/>
        <w:ind w:firstLine="284"/>
        <w:jc w:val="both"/>
        <w:rPr>
          <w:rFonts w:ascii="Times New Roman" w:hAnsi="Times New Roman" w:cs="Times New Roman"/>
          <w:sz w:val="24"/>
          <w:szCs w:val="24"/>
          <w:highlight w:val="cyan"/>
        </w:rPr>
      </w:pPr>
    </w:p>
    <w:p w:rsidR="00074375" w:rsidRPr="0077758B"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Действующий тариф:  5088,02 руб. Гкал</w:t>
      </w:r>
    </w:p>
    <w:p w:rsidR="00074375" w:rsidRPr="0077758B"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Норматив потребления тепловой энергии на отопление 1 кв. м общей площади в жилых домах возведенных до 1999г  в месяц составляет  0,036299 Гкал  (184,69 руб/м²),</w:t>
      </w:r>
    </w:p>
    <w:p w:rsidR="00074375" w:rsidRPr="0077758B"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возведенных свыше 2000г в месяц составляет  0,016125 Гкал (82,84 руб/м²),</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двух этажное здание составляет 0,037794 Гкал (187,21 руб/м²)</w:t>
      </w:r>
      <w:r>
        <w:rPr>
          <w:rFonts w:ascii="Times New Roman" w:hAnsi="Times New Roman" w:cs="Times New Roman"/>
          <w:sz w:val="24"/>
          <w:szCs w:val="24"/>
        </w:rPr>
        <w:t>.</w:t>
      </w:r>
      <w:r w:rsidRPr="00986F34">
        <w:rPr>
          <w:rFonts w:ascii="Times New Roman" w:hAnsi="Times New Roman" w:cs="Times New Roman"/>
          <w:sz w:val="24"/>
          <w:szCs w:val="24"/>
        </w:rPr>
        <w:t xml:space="preserve">  </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Критерии доступности:</w:t>
      </w:r>
    </w:p>
    <w:p w:rsidR="00074375" w:rsidRDefault="00074375" w:rsidP="00074375">
      <w:pPr>
        <w:spacing w:after="0" w:line="274" w:lineRule="exact"/>
        <w:ind w:right="240" w:firstLine="284"/>
        <w:jc w:val="both"/>
        <w:rPr>
          <w:rFonts w:ascii="Times New Roman" w:hAnsi="Times New Roman" w:cs="Times New Roman"/>
          <w:sz w:val="24"/>
          <w:szCs w:val="24"/>
        </w:rPr>
      </w:pPr>
      <w:r w:rsidRPr="00986F34">
        <w:rPr>
          <w:rFonts w:ascii="Times New Roman" w:hAnsi="Times New Roman" w:cs="Times New Roman"/>
          <w:sz w:val="24"/>
          <w:szCs w:val="24"/>
        </w:rPr>
        <w:t>Доля расходов на коммунальные услуги в совокупном доходе семьи - не более 10%</w:t>
      </w:r>
      <w:r>
        <w:rPr>
          <w:rFonts w:ascii="Times New Roman" w:hAnsi="Times New Roman" w:cs="Times New Roman"/>
          <w:sz w:val="24"/>
          <w:szCs w:val="24"/>
        </w:rPr>
        <w:t>.</w:t>
      </w:r>
    </w:p>
    <w:p w:rsidR="00074375" w:rsidRPr="00986F34" w:rsidRDefault="00074375" w:rsidP="00074375">
      <w:pPr>
        <w:spacing w:after="0" w:line="274" w:lineRule="exact"/>
        <w:ind w:right="240" w:firstLine="284"/>
        <w:jc w:val="both"/>
        <w:rPr>
          <w:rFonts w:ascii="Times New Roman" w:hAnsi="Times New Roman" w:cs="Times New Roman"/>
          <w:sz w:val="24"/>
          <w:szCs w:val="24"/>
        </w:rPr>
      </w:pPr>
      <w:r w:rsidRPr="00986F34">
        <w:rPr>
          <w:rFonts w:ascii="Times New Roman" w:hAnsi="Times New Roman" w:cs="Times New Roman"/>
          <w:sz w:val="24"/>
          <w:szCs w:val="24"/>
        </w:rPr>
        <w:t>Доля населения с доходами ниже прожиточного минимума - не более 19%</w:t>
      </w:r>
      <w:r>
        <w:rPr>
          <w:rFonts w:ascii="Times New Roman" w:hAnsi="Times New Roman" w:cs="Times New Roman"/>
          <w:sz w:val="24"/>
          <w:szCs w:val="24"/>
        </w:rPr>
        <w:t>.</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Уровень собираемости платежей за коммунальные услуги - не менее 85%</w:t>
      </w:r>
      <w:r>
        <w:rPr>
          <w:rFonts w:ascii="Times New Roman" w:hAnsi="Times New Roman" w:cs="Times New Roman"/>
          <w:sz w:val="24"/>
          <w:szCs w:val="24"/>
        </w:rPr>
        <w:t>.</w:t>
      </w:r>
    </w:p>
    <w:p w:rsidR="0078786E"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получателей субсидий на оплату коммунальных услуг в общей численности населения - не более 18%</w:t>
      </w:r>
      <w:r>
        <w:rPr>
          <w:rFonts w:ascii="Times New Roman" w:hAnsi="Times New Roman" w:cs="Times New Roman"/>
          <w:sz w:val="24"/>
          <w:szCs w:val="24"/>
        </w:rPr>
        <w:t>.</w:t>
      </w:r>
    </w:p>
    <w:p w:rsidR="007950C1" w:rsidRDefault="009F75CE" w:rsidP="0077758B">
      <w:pPr>
        <w:pStyle w:val="34"/>
        <w:keepNext/>
        <w:keepLines/>
        <w:shd w:val="clear" w:color="auto" w:fill="auto"/>
        <w:tabs>
          <w:tab w:val="left" w:pos="3853"/>
        </w:tabs>
        <w:spacing w:before="0" w:after="0" w:line="280" w:lineRule="exact"/>
        <w:ind w:left="3620" w:firstLine="0"/>
        <w:rPr>
          <w:sz w:val="24"/>
          <w:szCs w:val="24"/>
        </w:rPr>
      </w:pPr>
      <w:bookmarkStart w:id="15" w:name="bookmark21"/>
      <w:r>
        <w:rPr>
          <w:sz w:val="24"/>
          <w:szCs w:val="24"/>
        </w:rPr>
        <w:t>4</w:t>
      </w:r>
      <w:r w:rsidR="0077758B">
        <w:rPr>
          <w:sz w:val="24"/>
          <w:szCs w:val="24"/>
        </w:rPr>
        <w:t xml:space="preserve">.4. </w:t>
      </w:r>
      <w:r w:rsidR="007950C1" w:rsidRPr="00986F34">
        <w:rPr>
          <w:sz w:val="24"/>
          <w:szCs w:val="24"/>
        </w:rPr>
        <w:t>Электроснабжение</w:t>
      </w:r>
      <w:bookmarkEnd w:id="15"/>
    </w:p>
    <w:p w:rsidR="00936D59" w:rsidRPr="00986F34" w:rsidRDefault="00936D59" w:rsidP="0077758B">
      <w:pPr>
        <w:pStyle w:val="34"/>
        <w:keepNext/>
        <w:keepLines/>
        <w:shd w:val="clear" w:color="auto" w:fill="auto"/>
        <w:tabs>
          <w:tab w:val="left" w:pos="3853"/>
        </w:tabs>
        <w:spacing w:before="0" w:after="0" w:line="280" w:lineRule="exact"/>
        <w:ind w:left="3620" w:firstLine="0"/>
        <w:rPr>
          <w:sz w:val="24"/>
          <w:szCs w:val="24"/>
        </w:rPr>
      </w:pPr>
    </w:p>
    <w:p w:rsidR="0077758B" w:rsidRDefault="0077758B" w:rsidP="0077758B">
      <w:pPr>
        <w:spacing w:after="0" w:line="240" w:lineRule="auto"/>
        <w:ind w:firstLine="284"/>
        <w:jc w:val="both"/>
        <w:rPr>
          <w:rFonts w:ascii="Times New Roman" w:hAnsi="Times New Roman" w:cs="Times New Roman"/>
          <w:sz w:val="24"/>
          <w:szCs w:val="24"/>
        </w:rPr>
      </w:pPr>
      <w:r w:rsidRPr="00490DB1">
        <w:rPr>
          <w:rFonts w:ascii="Times New Roman" w:hAnsi="Times New Roman" w:cs="Times New Roman"/>
          <w:sz w:val="24"/>
          <w:szCs w:val="24"/>
        </w:rPr>
        <w:t xml:space="preserve">Высоковольтный электросетевой комплекс на территории </w:t>
      </w:r>
      <w:r>
        <w:rPr>
          <w:rFonts w:ascii="Times New Roman" w:hAnsi="Times New Roman" w:cs="Times New Roman"/>
          <w:sz w:val="24"/>
          <w:szCs w:val="24"/>
        </w:rPr>
        <w:t xml:space="preserve">Муниципального образования Нововасюганское сельское поселение </w:t>
      </w:r>
      <w:r w:rsidRPr="00490DB1">
        <w:rPr>
          <w:rFonts w:ascii="Times New Roman" w:hAnsi="Times New Roman" w:cs="Times New Roman"/>
          <w:sz w:val="24"/>
          <w:szCs w:val="24"/>
        </w:rPr>
        <w:t xml:space="preserve"> представлен:</w:t>
      </w:r>
    </w:p>
    <w:p w:rsidR="00EF7226" w:rsidRDefault="00EF7226" w:rsidP="0077758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ПС 110/10 кВ</w:t>
      </w:r>
    </w:p>
    <w:p w:rsidR="00EF7226" w:rsidRDefault="00EF7226" w:rsidP="0077758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ВЛ-110 кВ, протяженность 2446,0 м</w:t>
      </w:r>
    </w:p>
    <w:p w:rsidR="00EF7226"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ВЛ-10 кВ, протяженность 5697,0 м</w:t>
      </w:r>
    </w:p>
    <w:p w:rsidR="00EF7226"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ВЛ-0,4 кВ, протяженность 20938,0 м</w:t>
      </w:r>
    </w:p>
    <w:p w:rsidR="00EF7226" w:rsidRPr="00490DB1"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ТП № 1/250, ТП № 2/250, ТП № 3/250, ТП № 4/250, ТП № 5/250, ТП № 6/250, ТП № 7/250, ТП № 8/250, ТП № 9/250, ТП № 10/250</w:t>
      </w:r>
    </w:p>
    <w:p w:rsidR="0077758B" w:rsidRPr="007E0DC8"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В рамках данной программы развитие системы электроснабжения Нововасюганского сельского поселения не рассматривается.</w:t>
      </w:r>
    </w:p>
    <w:p w:rsidR="0077758B" w:rsidRPr="00986F34" w:rsidRDefault="0077758B" w:rsidP="0077758B">
      <w:pPr>
        <w:spacing w:after="0" w:line="274" w:lineRule="exact"/>
        <w:ind w:firstLine="284"/>
        <w:jc w:val="both"/>
        <w:rPr>
          <w:rFonts w:ascii="Times New Roman" w:hAnsi="Times New Roman" w:cs="Times New Roman"/>
          <w:sz w:val="24"/>
          <w:szCs w:val="24"/>
        </w:rPr>
      </w:pPr>
    </w:p>
    <w:p w:rsidR="007950C1" w:rsidRPr="00986F34" w:rsidRDefault="009F75CE" w:rsidP="0077758B">
      <w:pPr>
        <w:pStyle w:val="34"/>
        <w:keepNext/>
        <w:keepLines/>
        <w:shd w:val="clear" w:color="auto" w:fill="auto"/>
        <w:tabs>
          <w:tab w:val="left" w:pos="1413"/>
        </w:tabs>
        <w:spacing w:before="0" w:after="0" w:line="280" w:lineRule="exact"/>
        <w:ind w:left="820" w:firstLine="0"/>
        <w:jc w:val="center"/>
        <w:rPr>
          <w:sz w:val="24"/>
          <w:szCs w:val="24"/>
        </w:rPr>
      </w:pPr>
      <w:bookmarkStart w:id="16" w:name="bookmark22"/>
      <w:r>
        <w:rPr>
          <w:sz w:val="24"/>
          <w:szCs w:val="24"/>
        </w:rPr>
        <w:t>4</w:t>
      </w:r>
      <w:r w:rsidR="0077758B">
        <w:rPr>
          <w:sz w:val="24"/>
          <w:szCs w:val="24"/>
        </w:rPr>
        <w:t xml:space="preserve">.5 </w:t>
      </w:r>
      <w:r w:rsidR="007950C1" w:rsidRPr="00986F34">
        <w:rPr>
          <w:sz w:val="24"/>
          <w:szCs w:val="24"/>
        </w:rPr>
        <w:t>Прогноз показателей спроса на коммунальные ресурсы и</w:t>
      </w:r>
      <w:bookmarkEnd w:id="16"/>
    </w:p>
    <w:p w:rsidR="007950C1" w:rsidRDefault="007950C1" w:rsidP="0077758B">
      <w:pPr>
        <w:pStyle w:val="34"/>
        <w:keepNext/>
        <w:keepLines/>
        <w:shd w:val="clear" w:color="auto" w:fill="auto"/>
        <w:spacing w:before="0" w:after="0" w:line="280" w:lineRule="exact"/>
        <w:ind w:left="20" w:firstLine="0"/>
        <w:jc w:val="center"/>
        <w:rPr>
          <w:sz w:val="24"/>
          <w:szCs w:val="24"/>
        </w:rPr>
      </w:pPr>
      <w:bookmarkStart w:id="17" w:name="bookmark23"/>
      <w:r w:rsidRPr="00986F34">
        <w:rPr>
          <w:sz w:val="24"/>
          <w:szCs w:val="24"/>
        </w:rPr>
        <w:t>перспективной нагрузки</w:t>
      </w:r>
      <w:bookmarkEnd w:id="17"/>
    </w:p>
    <w:p w:rsidR="0077758B" w:rsidRPr="00986F34" w:rsidRDefault="0077758B" w:rsidP="0077758B">
      <w:pPr>
        <w:pStyle w:val="34"/>
        <w:keepNext/>
        <w:keepLines/>
        <w:shd w:val="clear" w:color="auto" w:fill="auto"/>
        <w:spacing w:before="0" w:after="0" w:line="280" w:lineRule="exact"/>
        <w:ind w:left="20" w:firstLine="0"/>
        <w:jc w:val="center"/>
        <w:rPr>
          <w:sz w:val="24"/>
          <w:szCs w:val="24"/>
        </w:rPr>
      </w:pPr>
    </w:p>
    <w:p w:rsidR="007950C1" w:rsidRPr="00986F34" w:rsidRDefault="007950C1" w:rsidP="007E0DC8">
      <w:pPr>
        <w:pStyle w:val="42"/>
        <w:keepNext/>
        <w:keepLines/>
        <w:shd w:val="clear" w:color="auto" w:fill="auto"/>
        <w:spacing w:before="0" w:after="0" w:line="240" w:lineRule="exact"/>
        <w:ind w:firstLine="284"/>
        <w:jc w:val="left"/>
        <w:rPr>
          <w:sz w:val="24"/>
          <w:szCs w:val="24"/>
        </w:rPr>
      </w:pPr>
      <w:bookmarkStart w:id="18" w:name="bookmark24"/>
      <w:r w:rsidRPr="00986F34">
        <w:rPr>
          <w:sz w:val="24"/>
          <w:szCs w:val="24"/>
        </w:rPr>
        <w:t>Прогноз показателей спроса на коммунальные ресурсы</w:t>
      </w:r>
      <w:bookmarkEnd w:id="18"/>
    </w:p>
    <w:p w:rsidR="007E0DC8" w:rsidRDefault="007E0DC8" w:rsidP="007950C1">
      <w:pPr>
        <w:spacing w:after="0" w:line="274" w:lineRule="exact"/>
        <w:ind w:firstLine="600"/>
        <w:jc w:val="both"/>
        <w:rPr>
          <w:rFonts w:ascii="Times New Roman" w:hAnsi="Times New Roman" w:cs="Times New Roman"/>
          <w:sz w:val="24"/>
          <w:szCs w:val="24"/>
        </w:rPr>
      </w:pPr>
    </w:p>
    <w:p w:rsidR="007950C1"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Фактические объемы реализации коммунальных ресурсов за 2013-2015 </w:t>
      </w:r>
      <w:r w:rsidR="00116564">
        <w:rPr>
          <w:rFonts w:ascii="Times New Roman" w:hAnsi="Times New Roman" w:cs="Times New Roman"/>
          <w:sz w:val="24"/>
          <w:szCs w:val="24"/>
        </w:rPr>
        <w:t>годы представлены в таблице № 14</w:t>
      </w:r>
    </w:p>
    <w:p w:rsidR="007E0DC8" w:rsidRDefault="007E0DC8" w:rsidP="007E0DC8">
      <w:pPr>
        <w:spacing w:after="0" w:line="274" w:lineRule="exact"/>
        <w:ind w:firstLine="284"/>
        <w:jc w:val="both"/>
        <w:rPr>
          <w:rFonts w:ascii="Times New Roman" w:hAnsi="Times New Roman" w:cs="Times New Roman"/>
          <w:sz w:val="24"/>
          <w:szCs w:val="24"/>
        </w:rPr>
      </w:pPr>
    </w:p>
    <w:p w:rsidR="007E0DC8" w:rsidRDefault="007E0DC8" w:rsidP="007E0DC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Объемы реализации коммунальных ресурсов                             </w:t>
      </w:r>
      <w:r w:rsidR="00116564">
        <w:rPr>
          <w:rFonts w:ascii="Times New Roman" w:hAnsi="Times New Roman" w:cs="Times New Roman"/>
          <w:sz w:val="24"/>
          <w:szCs w:val="24"/>
        </w:rPr>
        <w:t xml:space="preserve">                            Таблица № 14</w:t>
      </w:r>
    </w:p>
    <w:p w:rsidR="007E0DC8" w:rsidRDefault="007E0DC8" w:rsidP="007E0DC8">
      <w:pPr>
        <w:spacing w:after="0" w:line="274" w:lineRule="exact"/>
        <w:ind w:firstLine="284"/>
        <w:jc w:val="both"/>
        <w:rPr>
          <w:rFonts w:ascii="Times New Roman" w:hAnsi="Times New Roman" w:cs="Times New Roman"/>
          <w:sz w:val="24"/>
          <w:szCs w:val="24"/>
        </w:rPr>
      </w:pPr>
    </w:p>
    <w:tbl>
      <w:tblPr>
        <w:tblStyle w:val="a3"/>
        <w:tblW w:w="0" w:type="auto"/>
        <w:tblInd w:w="392" w:type="dxa"/>
        <w:tblLook w:val="04A0"/>
      </w:tblPr>
      <w:tblGrid>
        <w:gridCol w:w="3544"/>
        <w:gridCol w:w="1559"/>
        <w:gridCol w:w="1559"/>
        <w:gridCol w:w="1418"/>
      </w:tblGrid>
      <w:tr w:rsidR="007E0DC8" w:rsidTr="007E0DC8">
        <w:tc>
          <w:tcPr>
            <w:tcW w:w="3544" w:type="dxa"/>
            <w:vMerge w:val="restart"/>
            <w:vAlign w:val="center"/>
          </w:tcPr>
          <w:p w:rsidR="007E0DC8" w:rsidRPr="007E0DC8" w:rsidRDefault="007E0DC8" w:rsidP="007E0DC8">
            <w:pPr>
              <w:spacing w:line="274" w:lineRule="exact"/>
              <w:jc w:val="center"/>
              <w:rPr>
                <w:rFonts w:ascii="Times New Roman" w:hAnsi="Times New Roman" w:cs="Times New Roman"/>
              </w:rPr>
            </w:pPr>
            <w:r>
              <w:rPr>
                <w:rFonts w:ascii="Times New Roman" w:hAnsi="Times New Roman" w:cs="Times New Roman"/>
              </w:rPr>
              <w:t>Показатели</w:t>
            </w:r>
          </w:p>
        </w:tc>
        <w:tc>
          <w:tcPr>
            <w:tcW w:w="4536" w:type="dxa"/>
            <w:gridSpan w:val="3"/>
            <w:vAlign w:val="center"/>
          </w:tcPr>
          <w:p w:rsidR="007E0DC8" w:rsidRPr="007E0DC8" w:rsidRDefault="007E0DC8" w:rsidP="007E0DC8">
            <w:pPr>
              <w:spacing w:line="274" w:lineRule="exact"/>
              <w:jc w:val="center"/>
              <w:rPr>
                <w:rFonts w:ascii="Times New Roman" w:hAnsi="Times New Roman" w:cs="Times New Roman"/>
              </w:rPr>
            </w:pPr>
            <w:r>
              <w:rPr>
                <w:rFonts w:ascii="Times New Roman" w:hAnsi="Times New Roman" w:cs="Times New Roman"/>
              </w:rPr>
              <w:t>Объемы реализации коммунальных ресурсов</w:t>
            </w:r>
          </w:p>
        </w:tc>
      </w:tr>
      <w:tr w:rsidR="007E0DC8" w:rsidTr="007E0DC8">
        <w:tc>
          <w:tcPr>
            <w:tcW w:w="3544" w:type="dxa"/>
            <w:vMerge/>
          </w:tcPr>
          <w:p w:rsidR="007E0DC8" w:rsidRDefault="007E0DC8" w:rsidP="007E0DC8">
            <w:pPr>
              <w:spacing w:line="274" w:lineRule="exact"/>
              <w:jc w:val="both"/>
              <w:rPr>
                <w:rFonts w:ascii="Times New Roman" w:hAnsi="Times New Roman" w:cs="Times New Roman"/>
                <w:sz w:val="24"/>
                <w:szCs w:val="24"/>
              </w:rPr>
            </w:pPr>
          </w:p>
        </w:tc>
        <w:tc>
          <w:tcPr>
            <w:tcW w:w="1559" w:type="dxa"/>
            <w:vAlign w:val="center"/>
          </w:tcPr>
          <w:p w:rsidR="007E0DC8" w:rsidRPr="007E0DC8" w:rsidRDefault="007E0DC8" w:rsidP="007E0DC8">
            <w:pPr>
              <w:spacing w:line="240" w:lineRule="exact"/>
              <w:jc w:val="center"/>
              <w:rPr>
                <w:rFonts w:ascii="Times New Roman" w:hAnsi="Times New Roman" w:cs="Times New Roman"/>
                <w:highlight w:val="cyan"/>
              </w:rPr>
            </w:pPr>
            <w:r w:rsidRPr="007E0DC8">
              <w:rPr>
                <w:rStyle w:val="24"/>
                <w:rFonts w:eastAsiaTheme="minorEastAsia"/>
                <w:sz w:val="22"/>
                <w:szCs w:val="22"/>
              </w:rPr>
              <w:t>2013 год</w:t>
            </w:r>
          </w:p>
        </w:tc>
        <w:tc>
          <w:tcPr>
            <w:tcW w:w="1559" w:type="dxa"/>
            <w:vAlign w:val="center"/>
          </w:tcPr>
          <w:p w:rsidR="007E0DC8" w:rsidRPr="007E0DC8" w:rsidRDefault="007E0DC8" w:rsidP="007E0DC8">
            <w:pPr>
              <w:spacing w:line="240" w:lineRule="exact"/>
              <w:ind w:left="220"/>
              <w:jc w:val="center"/>
              <w:rPr>
                <w:rFonts w:ascii="Times New Roman" w:hAnsi="Times New Roman" w:cs="Times New Roman"/>
                <w:highlight w:val="cyan"/>
              </w:rPr>
            </w:pPr>
            <w:r w:rsidRPr="007E0DC8">
              <w:rPr>
                <w:rStyle w:val="24"/>
                <w:rFonts w:eastAsiaTheme="minorEastAsia"/>
                <w:sz w:val="22"/>
                <w:szCs w:val="22"/>
              </w:rPr>
              <w:t>2014 год</w:t>
            </w:r>
          </w:p>
        </w:tc>
        <w:tc>
          <w:tcPr>
            <w:tcW w:w="1418" w:type="dxa"/>
            <w:vAlign w:val="center"/>
          </w:tcPr>
          <w:p w:rsidR="007E0DC8" w:rsidRPr="007E0DC8" w:rsidRDefault="007E0DC8" w:rsidP="007E0DC8">
            <w:pPr>
              <w:spacing w:line="240" w:lineRule="exact"/>
              <w:ind w:left="220"/>
              <w:jc w:val="center"/>
              <w:rPr>
                <w:rFonts w:ascii="Times New Roman" w:hAnsi="Times New Roman" w:cs="Times New Roman"/>
                <w:highlight w:val="cyan"/>
              </w:rPr>
            </w:pPr>
            <w:r w:rsidRPr="007E0DC8">
              <w:rPr>
                <w:rStyle w:val="24"/>
                <w:rFonts w:eastAsiaTheme="minorEastAsia"/>
                <w:sz w:val="22"/>
                <w:szCs w:val="22"/>
              </w:rPr>
              <w:t>2015 год</w:t>
            </w:r>
          </w:p>
        </w:tc>
      </w:tr>
      <w:tr w:rsidR="007E0DC8" w:rsidTr="007E0DC8">
        <w:tc>
          <w:tcPr>
            <w:tcW w:w="3544" w:type="dxa"/>
            <w:vAlign w:val="center"/>
          </w:tcPr>
          <w:p w:rsidR="007E0DC8" w:rsidRPr="00986F34" w:rsidRDefault="007E0DC8" w:rsidP="007E0DC8">
            <w:pPr>
              <w:spacing w:line="240" w:lineRule="exact"/>
              <w:rPr>
                <w:rFonts w:ascii="Times New Roman" w:hAnsi="Times New Roman" w:cs="Times New Roman"/>
                <w:sz w:val="24"/>
                <w:szCs w:val="24"/>
                <w:highlight w:val="cyan"/>
              </w:rPr>
            </w:pPr>
            <w:r w:rsidRPr="00986F34">
              <w:rPr>
                <w:rStyle w:val="24"/>
                <w:rFonts w:eastAsiaTheme="minorEastAsia"/>
              </w:rPr>
              <w:t>Водоснабжение, тыс.куб.м.</w:t>
            </w:r>
          </w:p>
        </w:tc>
        <w:tc>
          <w:tcPr>
            <w:tcW w:w="1559" w:type="dxa"/>
            <w:vAlign w:val="center"/>
          </w:tcPr>
          <w:p w:rsidR="007E0DC8" w:rsidRPr="00986F34" w:rsidRDefault="007E0DC8" w:rsidP="007E0DC8">
            <w:pPr>
              <w:spacing w:line="240" w:lineRule="exact"/>
              <w:jc w:val="center"/>
              <w:rPr>
                <w:rFonts w:ascii="Times New Roman" w:hAnsi="Times New Roman" w:cs="Times New Roman"/>
                <w:sz w:val="24"/>
                <w:szCs w:val="24"/>
                <w:highlight w:val="cyan"/>
              </w:rPr>
            </w:pPr>
            <w:r w:rsidRPr="00986F34">
              <w:rPr>
                <w:rStyle w:val="24"/>
                <w:rFonts w:eastAsiaTheme="minorEastAsia"/>
              </w:rPr>
              <w:t>35,61</w:t>
            </w:r>
          </w:p>
        </w:tc>
        <w:tc>
          <w:tcPr>
            <w:tcW w:w="1559" w:type="dxa"/>
            <w:vAlign w:val="center"/>
          </w:tcPr>
          <w:p w:rsidR="007E0DC8" w:rsidRPr="00986F34" w:rsidRDefault="007E0DC8" w:rsidP="007E0DC8">
            <w:pPr>
              <w:spacing w:line="240" w:lineRule="exact"/>
              <w:jc w:val="center"/>
              <w:rPr>
                <w:rFonts w:ascii="Times New Roman" w:hAnsi="Times New Roman" w:cs="Times New Roman"/>
                <w:sz w:val="24"/>
                <w:szCs w:val="24"/>
                <w:highlight w:val="cyan"/>
              </w:rPr>
            </w:pPr>
            <w:r w:rsidRPr="00986F34">
              <w:rPr>
                <w:rStyle w:val="24"/>
                <w:rFonts w:eastAsiaTheme="minorEastAsia"/>
              </w:rPr>
              <w:t>37,03</w:t>
            </w:r>
          </w:p>
        </w:tc>
        <w:tc>
          <w:tcPr>
            <w:tcW w:w="1418" w:type="dxa"/>
            <w:vAlign w:val="center"/>
          </w:tcPr>
          <w:p w:rsidR="007E0DC8" w:rsidRPr="00986F34" w:rsidRDefault="007E0DC8" w:rsidP="007E0DC8">
            <w:pPr>
              <w:spacing w:line="240" w:lineRule="exact"/>
              <w:jc w:val="center"/>
              <w:rPr>
                <w:rFonts w:ascii="Times New Roman" w:hAnsi="Times New Roman" w:cs="Times New Roman"/>
                <w:sz w:val="24"/>
                <w:szCs w:val="24"/>
                <w:highlight w:val="cyan"/>
              </w:rPr>
            </w:pPr>
            <w:r w:rsidRPr="00986F34">
              <w:rPr>
                <w:rStyle w:val="24"/>
                <w:rFonts w:eastAsiaTheme="minorEastAsia"/>
              </w:rPr>
              <w:t>32,93</w:t>
            </w:r>
          </w:p>
        </w:tc>
      </w:tr>
      <w:tr w:rsidR="007E0DC8" w:rsidTr="007E0DC8">
        <w:tc>
          <w:tcPr>
            <w:tcW w:w="3544" w:type="dxa"/>
            <w:vAlign w:val="center"/>
          </w:tcPr>
          <w:p w:rsidR="007E0DC8" w:rsidRPr="00986F34" w:rsidRDefault="007E0DC8" w:rsidP="007E0DC8">
            <w:pPr>
              <w:spacing w:line="240" w:lineRule="exact"/>
              <w:rPr>
                <w:rFonts w:ascii="Times New Roman" w:hAnsi="Times New Roman" w:cs="Times New Roman"/>
                <w:sz w:val="24"/>
                <w:szCs w:val="24"/>
                <w:highlight w:val="cyan"/>
              </w:rPr>
            </w:pPr>
            <w:r w:rsidRPr="00986F34">
              <w:rPr>
                <w:rStyle w:val="24"/>
                <w:rFonts w:eastAsiaTheme="minorEastAsia"/>
              </w:rPr>
              <w:t>Теплоснабжение, тыс.Гкал</w:t>
            </w:r>
          </w:p>
        </w:tc>
        <w:tc>
          <w:tcPr>
            <w:tcW w:w="1559" w:type="dxa"/>
            <w:vAlign w:val="center"/>
          </w:tcPr>
          <w:p w:rsidR="007E0DC8" w:rsidRPr="00986F34" w:rsidRDefault="007E0DC8" w:rsidP="007E0DC8">
            <w:pPr>
              <w:spacing w:line="240" w:lineRule="exact"/>
              <w:jc w:val="center"/>
              <w:rPr>
                <w:rFonts w:ascii="Times New Roman" w:hAnsi="Times New Roman" w:cs="Times New Roman"/>
                <w:sz w:val="24"/>
                <w:szCs w:val="24"/>
                <w:highlight w:val="cyan"/>
              </w:rPr>
            </w:pPr>
            <w:r w:rsidRPr="00986F34">
              <w:rPr>
                <w:rStyle w:val="24"/>
                <w:rFonts w:eastAsiaTheme="minorEastAsia"/>
              </w:rPr>
              <w:t>7,564</w:t>
            </w:r>
          </w:p>
        </w:tc>
        <w:tc>
          <w:tcPr>
            <w:tcW w:w="1559" w:type="dxa"/>
            <w:vAlign w:val="center"/>
          </w:tcPr>
          <w:p w:rsidR="007E0DC8" w:rsidRPr="00986F34" w:rsidRDefault="007E0DC8" w:rsidP="007E0DC8">
            <w:pPr>
              <w:spacing w:line="240" w:lineRule="exact"/>
              <w:jc w:val="center"/>
              <w:rPr>
                <w:rFonts w:ascii="Times New Roman" w:hAnsi="Times New Roman" w:cs="Times New Roman"/>
                <w:sz w:val="24"/>
                <w:szCs w:val="24"/>
                <w:highlight w:val="cyan"/>
              </w:rPr>
            </w:pPr>
            <w:r w:rsidRPr="00986F34">
              <w:rPr>
                <w:rStyle w:val="24"/>
                <w:rFonts w:eastAsiaTheme="minorEastAsia"/>
              </w:rPr>
              <w:t>7,514</w:t>
            </w:r>
          </w:p>
        </w:tc>
        <w:tc>
          <w:tcPr>
            <w:tcW w:w="1418" w:type="dxa"/>
            <w:vAlign w:val="center"/>
          </w:tcPr>
          <w:p w:rsidR="007E0DC8" w:rsidRPr="00986F34" w:rsidRDefault="007E0DC8" w:rsidP="007E0DC8">
            <w:pPr>
              <w:spacing w:line="240" w:lineRule="exact"/>
              <w:jc w:val="center"/>
              <w:rPr>
                <w:rFonts w:ascii="Times New Roman" w:hAnsi="Times New Roman" w:cs="Times New Roman"/>
                <w:sz w:val="24"/>
                <w:szCs w:val="24"/>
                <w:highlight w:val="cyan"/>
              </w:rPr>
            </w:pPr>
            <w:r w:rsidRPr="00986F34">
              <w:rPr>
                <w:rStyle w:val="24"/>
                <w:rFonts w:eastAsiaTheme="minorEastAsia"/>
              </w:rPr>
              <w:t>6,159</w:t>
            </w:r>
          </w:p>
        </w:tc>
      </w:tr>
    </w:tbl>
    <w:p w:rsidR="007E0DC8" w:rsidRDefault="007E0DC8" w:rsidP="007E0DC8">
      <w:pPr>
        <w:spacing w:after="0" w:line="274" w:lineRule="exact"/>
        <w:ind w:firstLine="284"/>
        <w:jc w:val="both"/>
        <w:rPr>
          <w:rFonts w:ascii="Times New Roman" w:hAnsi="Times New Roman" w:cs="Times New Roman"/>
          <w:sz w:val="24"/>
          <w:szCs w:val="24"/>
        </w:rPr>
      </w:pPr>
    </w:p>
    <w:p w:rsidR="007950C1" w:rsidRDefault="007950C1" w:rsidP="007E0DC8">
      <w:pPr>
        <w:pStyle w:val="42"/>
        <w:keepNext/>
        <w:keepLines/>
        <w:shd w:val="clear" w:color="auto" w:fill="auto"/>
        <w:spacing w:before="0" w:after="0" w:line="240" w:lineRule="exact"/>
        <w:jc w:val="left"/>
        <w:rPr>
          <w:sz w:val="24"/>
          <w:szCs w:val="24"/>
        </w:rPr>
      </w:pPr>
      <w:bookmarkStart w:id="19" w:name="bookmark25"/>
      <w:r w:rsidRPr="00986F34">
        <w:rPr>
          <w:sz w:val="24"/>
          <w:szCs w:val="24"/>
        </w:rPr>
        <w:t>Водоснабжение</w:t>
      </w:r>
      <w:bookmarkEnd w:id="19"/>
    </w:p>
    <w:p w:rsidR="007E0DC8" w:rsidRPr="00986F34" w:rsidRDefault="007E0DC8" w:rsidP="007E0DC8">
      <w:pPr>
        <w:pStyle w:val="42"/>
        <w:keepNext/>
        <w:keepLines/>
        <w:shd w:val="clear" w:color="auto" w:fill="auto"/>
        <w:spacing w:before="0" w:after="0" w:line="240" w:lineRule="exact"/>
        <w:rPr>
          <w:sz w:val="24"/>
          <w:szCs w:val="24"/>
        </w:rPr>
      </w:pPr>
    </w:p>
    <w:p w:rsidR="007950C1" w:rsidRPr="00986F34" w:rsidRDefault="007E0DC8" w:rsidP="007E0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период 2009-2011 годы объем реализации потребления воды в среднем уменьшался 4,17 тыс. куб.м/год. За 2013-2015 годы объем реализации потребления воды не значительно уменьшился, в связи с установкой приборов учета холодной воды с 01 марта 2010 года.</w:t>
      </w:r>
    </w:p>
    <w:p w:rsidR="007E0DC8" w:rsidRDefault="007E0DC8" w:rsidP="007E0DC8">
      <w:pPr>
        <w:pStyle w:val="42"/>
        <w:keepNext/>
        <w:keepLines/>
        <w:shd w:val="clear" w:color="auto" w:fill="auto"/>
        <w:spacing w:before="0" w:after="0" w:line="240" w:lineRule="exact"/>
        <w:rPr>
          <w:sz w:val="24"/>
          <w:szCs w:val="24"/>
        </w:rPr>
      </w:pPr>
      <w:bookmarkStart w:id="20" w:name="bookmark26"/>
    </w:p>
    <w:p w:rsidR="007950C1" w:rsidRPr="00986F34" w:rsidRDefault="007950C1" w:rsidP="007E0DC8">
      <w:pPr>
        <w:pStyle w:val="42"/>
        <w:keepNext/>
        <w:keepLines/>
        <w:shd w:val="clear" w:color="auto" w:fill="auto"/>
        <w:spacing w:before="0" w:after="0" w:line="240" w:lineRule="exact"/>
        <w:jc w:val="left"/>
        <w:rPr>
          <w:sz w:val="24"/>
          <w:szCs w:val="24"/>
        </w:rPr>
      </w:pPr>
      <w:r w:rsidRPr="00986F34">
        <w:rPr>
          <w:sz w:val="24"/>
          <w:szCs w:val="24"/>
        </w:rPr>
        <w:t>Теплоснабжение</w:t>
      </w:r>
      <w:bookmarkEnd w:id="20"/>
    </w:p>
    <w:p w:rsidR="007950C1" w:rsidRPr="00986F34" w:rsidRDefault="007E0DC8" w:rsidP="007E0DC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Проанализировав объем реализации коммунальных услуг</w:t>
      </w:r>
      <w:r w:rsidR="007950C1" w:rsidRPr="00986F34">
        <w:rPr>
          <w:rFonts w:ascii="Times New Roman" w:hAnsi="Times New Roman" w:cs="Times New Roman"/>
          <w:sz w:val="24"/>
          <w:szCs w:val="24"/>
        </w:rPr>
        <w:t xml:space="preserve"> можно увидеть, что уровень спроса на услуги теплосна</w:t>
      </w:r>
      <w:r>
        <w:rPr>
          <w:rFonts w:ascii="Times New Roman" w:hAnsi="Times New Roman" w:cs="Times New Roman"/>
          <w:sz w:val="24"/>
          <w:szCs w:val="24"/>
        </w:rPr>
        <w:t>бжения имеет регулярное падение, особенно резкое уменьшение в 2015 году, из-за массового отключения потребителей тепловой энергии, в связи с постоянным увеличением тарифа.</w:t>
      </w:r>
    </w:p>
    <w:p w:rsidR="007950C1" w:rsidRPr="00986F34" w:rsidRDefault="007950C1" w:rsidP="007950C1">
      <w:pPr>
        <w:spacing w:after="0" w:line="274" w:lineRule="exact"/>
        <w:rPr>
          <w:rFonts w:ascii="Times New Roman" w:hAnsi="Times New Roman" w:cs="Times New Roman"/>
          <w:sz w:val="24"/>
          <w:szCs w:val="24"/>
        </w:rPr>
      </w:pPr>
    </w:p>
    <w:p w:rsidR="007950C1" w:rsidRPr="00986F34" w:rsidRDefault="007950C1" w:rsidP="007E0DC8">
      <w:pPr>
        <w:pStyle w:val="42"/>
        <w:keepNext/>
        <w:keepLines/>
        <w:shd w:val="clear" w:color="auto" w:fill="auto"/>
        <w:spacing w:before="0" w:after="0" w:line="274" w:lineRule="exact"/>
        <w:ind w:firstLine="284"/>
        <w:jc w:val="left"/>
        <w:rPr>
          <w:sz w:val="24"/>
          <w:szCs w:val="24"/>
        </w:rPr>
      </w:pPr>
      <w:bookmarkStart w:id="21" w:name="bookmark27"/>
      <w:r w:rsidRPr="00986F34">
        <w:rPr>
          <w:sz w:val="24"/>
          <w:szCs w:val="24"/>
        </w:rPr>
        <w:t>Перспектива увеличения объемов нагрузки на коммунальную инфраструктуру муниципального образования</w:t>
      </w:r>
      <w:bookmarkEnd w:id="21"/>
    </w:p>
    <w:p w:rsidR="007E0DC8" w:rsidRDefault="007E0DC8" w:rsidP="007E0DC8">
      <w:pPr>
        <w:spacing w:after="0" w:line="283" w:lineRule="exact"/>
        <w:ind w:firstLine="284"/>
        <w:jc w:val="both"/>
        <w:rPr>
          <w:rFonts w:ascii="Times New Roman" w:hAnsi="Times New Roman" w:cs="Times New Roman"/>
          <w:sz w:val="24"/>
          <w:szCs w:val="24"/>
        </w:rPr>
      </w:pPr>
    </w:p>
    <w:p w:rsidR="00DD6F83" w:rsidRPr="00A31A70" w:rsidRDefault="00DD6F83" w:rsidP="00DD6F83">
      <w:pPr>
        <w:spacing w:after="0" w:line="240" w:lineRule="auto"/>
        <w:ind w:firstLine="284"/>
        <w:jc w:val="both"/>
        <w:rPr>
          <w:rFonts w:ascii="Times New Roman" w:hAnsi="Times New Roman" w:cs="Times New Roman"/>
          <w:sz w:val="24"/>
          <w:szCs w:val="24"/>
        </w:rPr>
      </w:pPr>
      <w:r w:rsidRPr="00A31A70">
        <w:rPr>
          <w:rFonts w:ascii="Times New Roman" w:hAnsi="Times New Roman" w:cs="Times New Roman"/>
          <w:sz w:val="24"/>
          <w:szCs w:val="24"/>
        </w:rPr>
        <w:t>Показатели по установленной мощности системы водоснабжения и теплоснабжения представлены в таблице № 15.</w:t>
      </w:r>
    </w:p>
    <w:p w:rsidR="00DD6F83" w:rsidRPr="00A31A70" w:rsidRDefault="00DD6F83" w:rsidP="00DD6F83">
      <w:pPr>
        <w:spacing w:after="0" w:line="240" w:lineRule="auto"/>
        <w:ind w:firstLine="284"/>
        <w:jc w:val="center"/>
        <w:rPr>
          <w:rFonts w:ascii="Times New Roman" w:hAnsi="Times New Roman" w:cs="Times New Roman"/>
          <w:sz w:val="24"/>
          <w:szCs w:val="24"/>
        </w:rPr>
      </w:pPr>
    </w:p>
    <w:p w:rsidR="00DD6F83" w:rsidRPr="00A31A70" w:rsidRDefault="00DD6F83" w:rsidP="00DD6F83">
      <w:pPr>
        <w:spacing w:after="0" w:line="240" w:lineRule="auto"/>
        <w:ind w:firstLine="284"/>
        <w:jc w:val="center"/>
        <w:rPr>
          <w:rFonts w:ascii="Times New Roman" w:hAnsi="Times New Roman" w:cs="Times New Roman"/>
          <w:sz w:val="24"/>
          <w:szCs w:val="24"/>
        </w:rPr>
      </w:pPr>
      <w:r w:rsidRPr="00A31A70">
        <w:rPr>
          <w:rFonts w:ascii="Times New Roman" w:hAnsi="Times New Roman" w:cs="Times New Roman"/>
          <w:sz w:val="24"/>
          <w:szCs w:val="24"/>
        </w:rPr>
        <w:t xml:space="preserve">Установленная/потребляемая мощность системы водоснабжения и теплоснабжения </w:t>
      </w:r>
    </w:p>
    <w:p w:rsidR="00DD6F83" w:rsidRPr="00A31A70" w:rsidRDefault="00DD6F83" w:rsidP="00DD6F83">
      <w:pPr>
        <w:spacing w:after="0" w:line="240" w:lineRule="auto"/>
        <w:ind w:firstLine="284"/>
        <w:jc w:val="center"/>
        <w:rPr>
          <w:rFonts w:ascii="Times New Roman" w:hAnsi="Times New Roman" w:cs="Times New Roman"/>
          <w:sz w:val="24"/>
          <w:szCs w:val="24"/>
        </w:rPr>
      </w:pPr>
      <w:r w:rsidRPr="00A31A70">
        <w:rPr>
          <w:rFonts w:ascii="Times New Roman" w:hAnsi="Times New Roman" w:cs="Times New Roman"/>
          <w:sz w:val="24"/>
          <w:szCs w:val="24"/>
        </w:rPr>
        <w:t>по состоянию на 01.01.2018 года</w:t>
      </w:r>
    </w:p>
    <w:p w:rsidR="00DD6F83" w:rsidRPr="00A31A70" w:rsidRDefault="00DD6F83" w:rsidP="00DD6F83">
      <w:pPr>
        <w:spacing w:after="0" w:line="240" w:lineRule="auto"/>
        <w:ind w:firstLine="284"/>
        <w:jc w:val="center"/>
        <w:rPr>
          <w:rFonts w:ascii="Times New Roman" w:hAnsi="Times New Roman" w:cs="Times New Roman"/>
          <w:sz w:val="24"/>
          <w:szCs w:val="24"/>
        </w:rPr>
      </w:pPr>
    </w:p>
    <w:p w:rsidR="00DD6F83" w:rsidRPr="00A31A70" w:rsidRDefault="00DD6F83" w:rsidP="00DD6F83">
      <w:pPr>
        <w:spacing w:after="0" w:line="240" w:lineRule="exact"/>
        <w:ind w:right="160"/>
        <w:jc w:val="right"/>
        <w:rPr>
          <w:rFonts w:ascii="Times New Roman" w:hAnsi="Times New Roman" w:cs="Times New Roman"/>
          <w:sz w:val="24"/>
          <w:szCs w:val="24"/>
        </w:rPr>
      </w:pPr>
      <w:r w:rsidRPr="00A31A70">
        <w:rPr>
          <w:rFonts w:ascii="Times New Roman" w:hAnsi="Times New Roman" w:cs="Times New Roman"/>
          <w:sz w:val="24"/>
          <w:szCs w:val="24"/>
        </w:rPr>
        <w:t>Таблица № 15</w:t>
      </w:r>
    </w:p>
    <w:p w:rsidR="00DD6F83" w:rsidRPr="00A31A70" w:rsidRDefault="00DD6F83" w:rsidP="00DD6F83">
      <w:pPr>
        <w:spacing w:after="0" w:line="240" w:lineRule="exact"/>
        <w:ind w:right="160"/>
        <w:jc w:val="right"/>
        <w:rPr>
          <w:rFonts w:ascii="Times New Roman" w:hAnsi="Times New Roman" w:cs="Times New Roman"/>
          <w:sz w:val="24"/>
          <w:szCs w:val="24"/>
        </w:rPr>
      </w:pPr>
    </w:p>
    <w:tbl>
      <w:tblPr>
        <w:tblStyle w:val="a3"/>
        <w:tblW w:w="0" w:type="auto"/>
        <w:tblInd w:w="250" w:type="dxa"/>
        <w:tblLook w:val="04A0"/>
      </w:tblPr>
      <w:tblGrid>
        <w:gridCol w:w="5387"/>
        <w:gridCol w:w="2126"/>
        <w:gridCol w:w="2255"/>
      </w:tblGrid>
      <w:tr w:rsidR="00DD6F83" w:rsidRPr="00A31A70" w:rsidTr="00722660">
        <w:tc>
          <w:tcPr>
            <w:tcW w:w="5387" w:type="dxa"/>
            <w:vAlign w:val="center"/>
          </w:tcPr>
          <w:p w:rsidR="00DD6F83" w:rsidRPr="00A31A70" w:rsidRDefault="00DD6F83" w:rsidP="00722660">
            <w:pPr>
              <w:spacing w:line="240" w:lineRule="exact"/>
              <w:jc w:val="center"/>
            </w:pPr>
            <w:r w:rsidRPr="00A31A70">
              <w:rPr>
                <w:rStyle w:val="24"/>
                <w:rFonts w:eastAsiaTheme="minorEastAsia"/>
                <w:sz w:val="22"/>
                <w:szCs w:val="22"/>
              </w:rPr>
              <w:t>Показатель</w:t>
            </w:r>
          </w:p>
        </w:tc>
        <w:tc>
          <w:tcPr>
            <w:tcW w:w="2126" w:type="dxa"/>
            <w:vAlign w:val="center"/>
          </w:tcPr>
          <w:p w:rsidR="00DD6F83" w:rsidRPr="00A31A70" w:rsidRDefault="00DD6F83" w:rsidP="00722660">
            <w:pPr>
              <w:spacing w:line="250" w:lineRule="exact"/>
              <w:jc w:val="center"/>
              <w:rPr>
                <w:rStyle w:val="24"/>
                <w:rFonts w:eastAsiaTheme="minorEastAsia"/>
                <w:sz w:val="22"/>
                <w:szCs w:val="22"/>
              </w:rPr>
            </w:pPr>
            <w:r w:rsidRPr="00A31A70">
              <w:rPr>
                <w:rStyle w:val="24"/>
                <w:rFonts w:eastAsiaTheme="minorEastAsia"/>
                <w:sz w:val="22"/>
                <w:szCs w:val="22"/>
              </w:rPr>
              <w:t xml:space="preserve">Водоснабжение, </w:t>
            </w:r>
          </w:p>
          <w:p w:rsidR="00DD6F83" w:rsidRPr="00A31A70" w:rsidRDefault="00DD6F83" w:rsidP="00722660">
            <w:pPr>
              <w:spacing w:line="250" w:lineRule="exact"/>
              <w:jc w:val="center"/>
            </w:pPr>
            <w:r w:rsidRPr="00A31A70">
              <w:rPr>
                <w:rStyle w:val="24"/>
                <w:rFonts w:eastAsiaTheme="minorEastAsia"/>
                <w:sz w:val="22"/>
                <w:szCs w:val="22"/>
              </w:rPr>
              <w:t>тыс. куб.м./ сут.</w:t>
            </w:r>
          </w:p>
        </w:tc>
        <w:tc>
          <w:tcPr>
            <w:tcW w:w="2255" w:type="dxa"/>
            <w:vAlign w:val="center"/>
          </w:tcPr>
          <w:p w:rsidR="00DD6F83" w:rsidRPr="00A31A70" w:rsidRDefault="00DD6F83" w:rsidP="00722660">
            <w:pPr>
              <w:spacing w:line="250" w:lineRule="exact"/>
              <w:jc w:val="center"/>
              <w:rPr>
                <w:rStyle w:val="24"/>
                <w:rFonts w:eastAsiaTheme="minorEastAsia"/>
                <w:sz w:val="22"/>
                <w:szCs w:val="22"/>
              </w:rPr>
            </w:pPr>
            <w:r w:rsidRPr="00A31A70">
              <w:rPr>
                <w:rStyle w:val="24"/>
                <w:rFonts w:eastAsiaTheme="minorEastAsia"/>
                <w:sz w:val="22"/>
                <w:szCs w:val="22"/>
              </w:rPr>
              <w:t xml:space="preserve">Теплоснабжение, </w:t>
            </w:r>
          </w:p>
          <w:p w:rsidR="00DD6F83" w:rsidRPr="00A31A70" w:rsidRDefault="00DD6F83" w:rsidP="00722660">
            <w:pPr>
              <w:spacing w:line="250" w:lineRule="exact"/>
              <w:jc w:val="center"/>
            </w:pPr>
            <w:r w:rsidRPr="00A31A70">
              <w:rPr>
                <w:rStyle w:val="24"/>
                <w:rFonts w:eastAsiaTheme="minorEastAsia"/>
                <w:sz w:val="22"/>
                <w:szCs w:val="22"/>
              </w:rPr>
              <w:t>Гкал/час</w:t>
            </w:r>
          </w:p>
        </w:tc>
      </w:tr>
      <w:tr w:rsidR="00DD6F83" w:rsidRPr="00A31A70" w:rsidTr="00722660">
        <w:tc>
          <w:tcPr>
            <w:tcW w:w="5387" w:type="dxa"/>
            <w:vAlign w:val="center"/>
          </w:tcPr>
          <w:p w:rsidR="00DD6F83" w:rsidRPr="00A31A70" w:rsidRDefault="00DD6F83" w:rsidP="00722660">
            <w:pPr>
              <w:spacing w:line="240" w:lineRule="exact"/>
            </w:pPr>
            <w:r w:rsidRPr="00A31A70">
              <w:rPr>
                <w:rStyle w:val="24"/>
                <w:rFonts w:eastAsiaTheme="minorEastAsia"/>
              </w:rPr>
              <w:t>Установленная мощность</w:t>
            </w:r>
          </w:p>
        </w:tc>
        <w:tc>
          <w:tcPr>
            <w:tcW w:w="2126" w:type="dxa"/>
            <w:vAlign w:val="center"/>
          </w:tcPr>
          <w:p w:rsidR="00DD6F83" w:rsidRPr="00A31A70" w:rsidRDefault="00DD6F83" w:rsidP="00722660">
            <w:pPr>
              <w:spacing w:line="240" w:lineRule="exact"/>
              <w:jc w:val="center"/>
            </w:pPr>
            <w:r w:rsidRPr="00A31A70">
              <w:rPr>
                <w:rStyle w:val="24"/>
                <w:rFonts w:eastAsiaTheme="minorEastAsia"/>
              </w:rPr>
              <w:t>0,432</w:t>
            </w:r>
          </w:p>
        </w:tc>
        <w:tc>
          <w:tcPr>
            <w:tcW w:w="2255" w:type="dxa"/>
            <w:vAlign w:val="center"/>
          </w:tcPr>
          <w:p w:rsidR="00DD6F83" w:rsidRPr="00A31A70" w:rsidRDefault="00DD6F83" w:rsidP="00722660">
            <w:pPr>
              <w:spacing w:line="240" w:lineRule="exact"/>
              <w:jc w:val="center"/>
            </w:pPr>
            <w:r>
              <w:rPr>
                <w:rStyle w:val="24"/>
                <w:rFonts w:eastAsiaTheme="minorEastAsia"/>
              </w:rPr>
              <w:t>14,62</w:t>
            </w:r>
          </w:p>
        </w:tc>
      </w:tr>
      <w:tr w:rsidR="00DD6F83" w:rsidRPr="00A31A70" w:rsidTr="00722660">
        <w:tc>
          <w:tcPr>
            <w:tcW w:w="5387" w:type="dxa"/>
            <w:vAlign w:val="center"/>
          </w:tcPr>
          <w:p w:rsidR="00DD6F83" w:rsidRPr="00A31A70" w:rsidRDefault="00DD6F83" w:rsidP="00722660">
            <w:pPr>
              <w:spacing w:line="240" w:lineRule="exact"/>
            </w:pPr>
            <w:r w:rsidRPr="00A31A70">
              <w:rPr>
                <w:rStyle w:val="24"/>
                <w:rFonts w:eastAsiaTheme="minorEastAsia"/>
              </w:rPr>
              <w:t>Потребляемая мощность</w:t>
            </w:r>
          </w:p>
        </w:tc>
        <w:tc>
          <w:tcPr>
            <w:tcW w:w="2126" w:type="dxa"/>
            <w:vAlign w:val="center"/>
          </w:tcPr>
          <w:p w:rsidR="00DD6F83" w:rsidRPr="00A31A70" w:rsidRDefault="00DD6F83" w:rsidP="00722660">
            <w:pPr>
              <w:spacing w:line="240" w:lineRule="exact"/>
              <w:jc w:val="center"/>
            </w:pPr>
            <w:r w:rsidRPr="00A31A70">
              <w:rPr>
                <w:rStyle w:val="24"/>
                <w:rFonts w:eastAsiaTheme="minorEastAsia"/>
              </w:rPr>
              <w:t>0,25</w:t>
            </w:r>
          </w:p>
        </w:tc>
        <w:tc>
          <w:tcPr>
            <w:tcW w:w="2255" w:type="dxa"/>
            <w:vAlign w:val="center"/>
          </w:tcPr>
          <w:p w:rsidR="00DD6F83" w:rsidRPr="00A31A70" w:rsidRDefault="00DD6F83" w:rsidP="00722660">
            <w:pPr>
              <w:spacing w:line="240" w:lineRule="exact"/>
              <w:jc w:val="center"/>
            </w:pPr>
            <w:r>
              <w:rPr>
                <w:rStyle w:val="24"/>
                <w:rFonts w:eastAsiaTheme="minorEastAsia"/>
              </w:rPr>
              <w:t>6,45</w:t>
            </w:r>
          </w:p>
        </w:tc>
      </w:tr>
      <w:tr w:rsidR="00DD6F83" w:rsidRPr="00A31A70" w:rsidTr="00722660">
        <w:tc>
          <w:tcPr>
            <w:tcW w:w="5387" w:type="dxa"/>
            <w:vAlign w:val="center"/>
          </w:tcPr>
          <w:p w:rsidR="00DD6F83" w:rsidRPr="00A31A70" w:rsidRDefault="00DD6F83" w:rsidP="00722660">
            <w:pPr>
              <w:spacing w:line="240" w:lineRule="exact"/>
            </w:pPr>
            <w:r w:rsidRPr="00A31A70">
              <w:rPr>
                <w:rStyle w:val="24"/>
                <w:rFonts w:eastAsiaTheme="minorEastAsia"/>
              </w:rPr>
              <w:t>Процент загрузки, %</w:t>
            </w:r>
          </w:p>
        </w:tc>
        <w:tc>
          <w:tcPr>
            <w:tcW w:w="2126" w:type="dxa"/>
            <w:vAlign w:val="center"/>
          </w:tcPr>
          <w:p w:rsidR="00DD6F83" w:rsidRPr="00A31A70" w:rsidRDefault="00DD6F83" w:rsidP="00722660">
            <w:pPr>
              <w:spacing w:line="240" w:lineRule="exact"/>
              <w:jc w:val="center"/>
            </w:pPr>
            <w:r w:rsidRPr="00A31A70">
              <w:rPr>
                <w:rStyle w:val="24"/>
                <w:rFonts w:eastAsiaTheme="minorEastAsia"/>
              </w:rPr>
              <w:t>57,87%</w:t>
            </w:r>
          </w:p>
        </w:tc>
        <w:tc>
          <w:tcPr>
            <w:tcW w:w="2255" w:type="dxa"/>
            <w:vAlign w:val="center"/>
          </w:tcPr>
          <w:p w:rsidR="00DD6F83" w:rsidRPr="00A31A70" w:rsidRDefault="00DD6F83" w:rsidP="00722660">
            <w:pPr>
              <w:spacing w:line="240" w:lineRule="exact"/>
              <w:jc w:val="center"/>
            </w:pPr>
            <w:r>
              <w:rPr>
                <w:rStyle w:val="24"/>
                <w:rFonts w:eastAsiaTheme="minorEastAsia"/>
              </w:rPr>
              <w:t>44,12</w:t>
            </w:r>
            <w:r w:rsidRPr="00A31A70">
              <w:rPr>
                <w:rStyle w:val="24"/>
                <w:rFonts w:eastAsiaTheme="minorEastAsia"/>
              </w:rPr>
              <w:t>%</w:t>
            </w:r>
          </w:p>
        </w:tc>
      </w:tr>
      <w:tr w:rsidR="00DD6F83" w:rsidRPr="00A31A70" w:rsidTr="00722660">
        <w:tc>
          <w:tcPr>
            <w:tcW w:w="5387" w:type="dxa"/>
            <w:vAlign w:val="center"/>
          </w:tcPr>
          <w:p w:rsidR="00DD6F83" w:rsidRPr="00A31A70" w:rsidRDefault="00DD6F83" w:rsidP="00722660">
            <w:pPr>
              <w:spacing w:line="245" w:lineRule="exact"/>
            </w:pPr>
            <w:r w:rsidRPr="00A31A70">
              <w:rPr>
                <w:rStyle w:val="24"/>
                <w:rFonts w:eastAsiaTheme="minorEastAsia"/>
              </w:rPr>
              <w:t>Численность населения муниципального образования, чел</w:t>
            </w:r>
          </w:p>
        </w:tc>
        <w:tc>
          <w:tcPr>
            <w:tcW w:w="4381" w:type="dxa"/>
            <w:gridSpan w:val="2"/>
            <w:vAlign w:val="center"/>
          </w:tcPr>
          <w:p w:rsidR="00DD6F83" w:rsidRPr="00A31A70" w:rsidRDefault="00DD6F83" w:rsidP="00722660">
            <w:pPr>
              <w:spacing w:line="240" w:lineRule="exact"/>
              <w:ind w:right="160"/>
              <w:jc w:val="center"/>
              <w:rPr>
                <w:rFonts w:ascii="Times New Roman" w:hAnsi="Times New Roman" w:cs="Times New Roman"/>
                <w:sz w:val="24"/>
                <w:szCs w:val="24"/>
              </w:rPr>
            </w:pPr>
            <w:r w:rsidRPr="00A31A70">
              <w:rPr>
                <w:rFonts w:ascii="Times New Roman" w:hAnsi="Times New Roman" w:cs="Times New Roman"/>
                <w:sz w:val="24"/>
                <w:szCs w:val="24"/>
              </w:rPr>
              <w:t>2516</w:t>
            </w:r>
          </w:p>
        </w:tc>
      </w:tr>
      <w:tr w:rsidR="00DD6F83" w:rsidRPr="00A31A70" w:rsidTr="00722660">
        <w:tc>
          <w:tcPr>
            <w:tcW w:w="5387" w:type="dxa"/>
            <w:vAlign w:val="center"/>
          </w:tcPr>
          <w:p w:rsidR="00DD6F83" w:rsidRPr="00A31A70" w:rsidRDefault="00DD6F83" w:rsidP="00722660">
            <w:pPr>
              <w:spacing w:line="254" w:lineRule="exact"/>
            </w:pPr>
            <w:r w:rsidRPr="00A31A70">
              <w:rPr>
                <w:rStyle w:val="24"/>
                <w:rFonts w:eastAsiaTheme="minorEastAsia"/>
              </w:rPr>
              <w:t>Численность населения получающие услуги, чел.</w:t>
            </w:r>
          </w:p>
        </w:tc>
        <w:tc>
          <w:tcPr>
            <w:tcW w:w="2126" w:type="dxa"/>
            <w:tcBorders>
              <w:right w:val="single" w:sz="4" w:space="0" w:color="auto"/>
            </w:tcBorders>
            <w:vAlign w:val="center"/>
          </w:tcPr>
          <w:p w:rsidR="00DD6F83" w:rsidRPr="00A31A70" w:rsidRDefault="00DD6F83" w:rsidP="00722660">
            <w:pPr>
              <w:spacing w:line="240" w:lineRule="exact"/>
              <w:jc w:val="center"/>
              <w:rPr>
                <w:rFonts w:ascii="Times New Roman" w:hAnsi="Times New Roman" w:cs="Times New Roman"/>
                <w:sz w:val="24"/>
                <w:szCs w:val="24"/>
              </w:rPr>
            </w:pPr>
            <w:r w:rsidRPr="00A31A70">
              <w:rPr>
                <w:rFonts w:ascii="Times New Roman" w:hAnsi="Times New Roman" w:cs="Times New Roman"/>
                <w:sz w:val="24"/>
                <w:szCs w:val="24"/>
              </w:rPr>
              <w:t>2516</w:t>
            </w:r>
          </w:p>
        </w:tc>
        <w:tc>
          <w:tcPr>
            <w:tcW w:w="2255" w:type="dxa"/>
            <w:tcBorders>
              <w:left w:val="single" w:sz="4" w:space="0" w:color="auto"/>
            </w:tcBorders>
            <w:vAlign w:val="center"/>
          </w:tcPr>
          <w:p w:rsidR="00DD6F83" w:rsidRPr="00A31A70" w:rsidRDefault="00DD6F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294</w:t>
            </w:r>
          </w:p>
        </w:tc>
      </w:tr>
      <w:tr w:rsidR="00DD6F83" w:rsidTr="00722660">
        <w:tc>
          <w:tcPr>
            <w:tcW w:w="5387" w:type="dxa"/>
            <w:vAlign w:val="center"/>
          </w:tcPr>
          <w:p w:rsidR="00DD6F83" w:rsidRPr="00A31A70" w:rsidRDefault="00DD6F83" w:rsidP="00722660">
            <w:pPr>
              <w:spacing w:after="60" w:line="240" w:lineRule="exact"/>
            </w:pPr>
            <w:r w:rsidRPr="00A31A70">
              <w:rPr>
                <w:rStyle w:val="24"/>
                <w:rFonts w:eastAsiaTheme="minorEastAsia"/>
              </w:rPr>
              <w:t>Доля населения получающие услуги,</w:t>
            </w:r>
            <w:r w:rsidRPr="00A31A70">
              <w:t xml:space="preserve"> %</w:t>
            </w:r>
          </w:p>
        </w:tc>
        <w:tc>
          <w:tcPr>
            <w:tcW w:w="2126" w:type="dxa"/>
            <w:vAlign w:val="center"/>
          </w:tcPr>
          <w:p w:rsidR="00DD6F83" w:rsidRPr="00A31A70" w:rsidRDefault="00DD6F83" w:rsidP="00722660">
            <w:pPr>
              <w:spacing w:line="240" w:lineRule="exact"/>
              <w:jc w:val="center"/>
              <w:rPr>
                <w:rFonts w:ascii="Times New Roman" w:hAnsi="Times New Roman" w:cs="Times New Roman"/>
                <w:sz w:val="24"/>
                <w:szCs w:val="24"/>
              </w:rPr>
            </w:pPr>
            <w:r w:rsidRPr="00A31A70">
              <w:rPr>
                <w:rFonts w:ascii="Times New Roman" w:hAnsi="Times New Roman" w:cs="Times New Roman"/>
                <w:sz w:val="24"/>
                <w:szCs w:val="24"/>
              </w:rPr>
              <w:t>100</w:t>
            </w:r>
          </w:p>
        </w:tc>
        <w:tc>
          <w:tcPr>
            <w:tcW w:w="2255" w:type="dxa"/>
            <w:vAlign w:val="center"/>
          </w:tcPr>
          <w:p w:rsidR="00DD6F83" w:rsidRPr="00116564" w:rsidRDefault="00DD6F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11,7</w:t>
            </w:r>
          </w:p>
        </w:tc>
      </w:tr>
    </w:tbl>
    <w:p w:rsidR="00DD6F83" w:rsidRPr="00986F34" w:rsidRDefault="00DD6F83" w:rsidP="00DD6F83">
      <w:pPr>
        <w:spacing w:after="0" w:line="240" w:lineRule="exact"/>
        <w:ind w:right="160"/>
        <w:jc w:val="right"/>
        <w:rPr>
          <w:rFonts w:ascii="Times New Roman" w:hAnsi="Times New Roman" w:cs="Times New Roman"/>
          <w:sz w:val="24"/>
          <w:szCs w:val="24"/>
        </w:rPr>
      </w:pPr>
    </w:p>
    <w:p w:rsidR="007950C1" w:rsidRDefault="00DD6F83" w:rsidP="00DD6F8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Из таблицы видно, что вся система коммунальной инфраструктуры имеет огромный запас по у</w:t>
      </w:r>
      <w:r>
        <w:rPr>
          <w:rFonts w:ascii="Times New Roman" w:hAnsi="Times New Roman" w:cs="Times New Roman"/>
          <w:sz w:val="24"/>
          <w:szCs w:val="24"/>
        </w:rPr>
        <w:t xml:space="preserve">величению объемов производства. </w:t>
      </w:r>
      <w:r w:rsidRPr="00986F34">
        <w:rPr>
          <w:rFonts w:ascii="Times New Roman" w:hAnsi="Times New Roman" w:cs="Times New Roman"/>
          <w:sz w:val="24"/>
          <w:szCs w:val="24"/>
        </w:rPr>
        <w:t>Поэтому угроза нехватки мощности в существ</w:t>
      </w:r>
      <w:r>
        <w:rPr>
          <w:rFonts w:ascii="Times New Roman" w:hAnsi="Times New Roman" w:cs="Times New Roman"/>
          <w:sz w:val="24"/>
          <w:szCs w:val="24"/>
        </w:rPr>
        <w:t>у</w:t>
      </w:r>
      <w:r w:rsidRPr="00986F34">
        <w:rPr>
          <w:rFonts w:ascii="Times New Roman" w:hAnsi="Times New Roman" w:cs="Times New Roman"/>
          <w:sz w:val="24"/>
          <w:szCs w:val="24"/>
        </w:rPr>
        <w:t>ющей системе коммунального комплекса Нововасюганского сельского поселения отсутствует.</w:t>
      </w:r>
    </w:p>
    <w:p w:rsidR="007E0DC8" w:rsidRPr="00986F34" w:rsidRDefault="007E0DC8" w:rsidP="007E0DC8">
      <w:pPr>
        <w:spacing w:after="0" w:line="274" w:lineRule="exact"/>
        <w:ind w:firstLine="284"/>
        <w:jc w:val="both"/>
        <w:rPr>
          <w:rFonts w:ascii="Times New Roman" w:hAnsi="Times New Roman" w:cs="Times New Roman"/>
          <w:sz w:val="24"/>
          <w:szCs w:val="24"/>
        </w:rPr>
      </w:pPr>
    </w:p>
    <w:p w:rsidR="007950C1" w:rsidRPr="00986F34" w:rsidRDefault="009F75CE" w:rsidP="007E0DC8">
      <w:pPr>
        <w:pStyle w:val="34"/>
        <w:keepNext/>
        <w:keepLines/>
        <w:shd w:val="clear" w:color="auto" w:fill="auto"/>
        <w:tabs>
          <w:tab w:val="left" w:pos="1169"/>
        </w:tabs>
        <w:spacing w:before="0" w:after="0" w:line="280" w:lineRule="exact"/>
        <w:ind w:left="600" w:firstLine="0"/>
        <w:jc w:val="center"/>
        <w:rPr>
          <w:sz w:val="24"/>
          <w:szCs w:val="24"/>
        </w:rPr>
      </w:pPr>
      <w:bookmarkStart w:id="22" w:name="bookmark28"/>
      <w:r>
        <w:rPr>
          <w:sz w:val="24"/>
          <w:szCs w:val="24"/>
        </w:rPr>
        <w:t>4</w:t>
      </w:r>
      <w:r w:rsidR="007E0DC8">
        <w:rPr>
          <w:sz w:val="24"/>
          <w:szCs w:val="24"/>
        </w:rPr>
        <w:t xml:space="preserve">.6. </w:t>
      </w:r>
      <w:r w:rsidR="007950C1" w:rsidRPr="00986F34">
        <w:rPr>
          <w:sz w:val="24"/>
          <w:szCs w:val="24"/>
        </w:rPr>
        <w:t>Энергосбережение коммунальной системы муниципального</w:t>
      </w:r>
      <w:bookmarkEnd w:id="22"/>
    </w:p>
    <w:p w:rsidR="007950C1" w:rsidRPr="00986F34" w:rsidRDefault="007950C1" w:rsidP="007E0DC8">
      <w:pPr>
        <w:pStyle w:val="34"/>
        <w:keepNext/>
        <w:keepLines/>
        <w:shd w:val="clear" w:color="auto" w:fill="auto"/>
        <w:spacing w:before="0" w:after="0" w:line="280" w:lineRule="exact"/>
        <w:ind w:left="20" w:firstLine="0"/>
        <w:jc w:val="center"/>
        <w:rPr>
          <w:sz w:val="24"/>
          <w:szCs w:val="24"/>
        </w:rPr>
      </w:pPr>
      <w:bookmarkStart w:id="23" w:name="bookmark29"/>
      <w:r w:rsidRPr="00986F34">
        <w:rPr>
          <w:sz w:val="24"/>
          <w:szCs w:val="24"/>
        </w:rPr>
        <w:t>образования</w:t>
      </w:r>
      <w:bookmarkEnd w:id="23"/>
    </w:p>
    <w:p w:rsidR="007950C1" w:rsidRPr="00986F34"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В соотв</w:t>
      </w:r>
      <w:r w:rsidR="007E0DC8">
        <w:rPr>
          <w:rFonts w:ascii="Times New Roman" w:hAnsi="Times New Roman" w:cs="Times New Roman"/>
          <w:sz w:val="24"/>
          <w:szCs w:val="24"/>
        </w:rPr>
        <w:t>етствии с требованиями Ф</w:t>
      </w:r>
      <w:r w:rsidRPr="00986F34">
        <w:rPr>
          <w:rFonts w:ascii="Times New Roman" w:hAnsi="Times New Roman" w:cs="Times New Roman"/>
          <w:sz w:val="24"/>
          <w:szCs w:val="24"/>
        </w:rPr>
        <w:t>едерального закона</w:t>
      </w:r>
      <w:r w:rsidR="007E0DC8">
        <w:rPr>
          <w:rFonts w:ascii="Times New Roman" w:hAnsi="Times New Roman" w:cs="Times New Roman"/>
          <w:sz w:val="24"/>
          <w:szCs w:val="24"/>
        </w:rPr>
        <w:t xml:space="preserve"> </w:t>
      </w:r>
      <w:r w:rsidR="007E0DC8" w:rsidRPr="00986F34">
        <w:rPr>
          <w:rFonts w:ascii="Times New Roman" w:hAnsi="Times New Roman" w:cs="Times New Roman"/>
          <w:sz w:val="24"/>
          <w:szCs w:val="24"/>
        </w:rPr>
        <w:t xml:space="preserve">от </w:t>
      </w:r>
      <w:r w:rsidR="007E0DC8">
        <w:rPr>
          <w:rFonts w:ascii="Times New Roman" w:hAnsi="Times New Roman" w:cs="Times New Roman"/>
          <w:sz w:val="24"/>
          <w:szCs w:val="24"/>
        </w:rPr>
        <w:t xml:space="preserve">23 ноября </w:t>
      </w:r>
      <w:r w:rsidR="007E0DC8" w:rsidRPr="00986F34">
        <w:rPr>
          <w:rFonts w:ascii="Times New Roman" w:hAnsi="Times New Roman" w:cs="Times New Roman"/>
          <w:sz w:val="24"/>
          <w:szCs w:val="24"/>
        </w:rPr>
        <w:t>2009</w:t>
      </w:r>
      <w:r w:rsidR="007E0DC8">
        <w:rPr>
          <w:rFonts w:ascii="Times New Roman" w:hAnsi="Times New Roman" w:cs="Times New Roman"/>
          <w:sz w:val="24"/>
          <w:szCs w:val="24"/>
        </w:rPr>
        <w:t xml:space="preserve"> года</w:t>
      </w:r>
      <w:r w:rsidR="007E0DC8" w:rsidRPr="00986F34">
        <w:rPr>
          <w:rFonts w:ascii="Times New Roman" w:hAnsi="Times New Roman" w:cs="Times New Roman"/>
          <w:sz w:val="24"/>
          <w:szCs w:val="24"/>
        </w:rPr>
        <w:t xml:space="preserve"> № 261-ФЗ</w:t>
      </w:r>
      <w:r w:rsidRPr="00986F34">
        <w:rPr>
          <w:rFonts w:ascii="Times New Roman" w:hAnsi="Times New Roman" w:cs="Times New Roman"/>
          <w:sz w:val="24"/>
          <w:szCs w:val="24"/>
        </w:rPr>
        <w:t xml:space="preserve"> «Об энергосбережении и повышении энергетической эффективности и о внесении изменений в отдельные законодательные акты РФ», а также региональными законодательными актами МУП «ЖКХ Нововасюганское» разработал программу энергосбережения по теплоснабжению и </w:t>
      </w:r>
      <w:r w:rsidR="007E0DC8">
        <w:rPr>
          <w:rFonts w:ascii="Times New Roman" w:hAnsi="Times New Roman" w:cs="Times New Roman"/>
          <w:sz w:val="24"/>
          <w:szCs w:val="24"/>
        </w:rPr>
        <w:t>водоснабжению (утверждена в 2016</w:t>
      </w:r>
      <w:r w:rsidRPr="00986F34">
        <w:rPr>
          <w:rFonts w:ascii="Times New Roman" w:hAnsi="Times New Roman" w:cs="Times New Roman"/>
          <w:sz w:val="24"/>
          <w:szCs w:val="24"/>
        </w:rPr>
        <w:t xml:space="preserve"> году). Также в настоящее время в Нововасюганско</w:t>
      </w:r>
      <w:r w:rsidR="00DD2553">
        <w:rPr>
          <w:rFonts w:ascii="Times New Roman" w:hAnsi="Times New Roman" w:cs="Times New Roman"/>
          <w:sz w:val="24"/>
          <w:szCs w:val="24"/>
        </w:rPr>
        <w:t>м сельском поселении действует М</w:t>
      </w:r>
      <w:r w:rsidRPr="00986F34">
        <w:rPr>
          <w:rFonts w:ascii="Times New Roman" w:hAnsi="Times New Roman" w:cs="Times New Roman"/>
          <w:sz w:val="24"/>
          <w:szCs w:val="24"/>
        </w:rPr>
        <w:t xml:space="preserve">униципальная целевая программа по энергосбережению и повышению энергетической эффективности </w:t>
      </w:r>
      <w:r w:rsidR="00DD2553">
        <w:rPr>
          <w:rFonts w:ascii="Times New Roman" w:hAnsi="Times New Roman" w:cs="Times New Roman"/>
          <w:sz w:val="24"/>
          <w:szCs w:val="24"/>
        </w:rPr>
        <w:t xml:space="preserve">Муниципального образования </w:t>
      </w:r>
      <w:r w:rsidRPr="00986F34">
        <w:rPr>
          <w:rFonts w:ascii="Times New Roman" w:hAnsi="Times New Roman" w:cs="Times New Roman"/>
          <w:sz w:val="24"/>
          <w:szCs w:val="24"/>
        </w:rPr>
        <w:t>Нововасюганское сельское поселен</w:t>
      </w:r>
      <w:r w:rsidR="00DD2553">
        <w:rPr>
          <w:rFonts w:ascii="Times New Roman" w:hAnsi="Times New Roman" w:cs="Times New Roman"/>
          <w:sz w:val="24"/>
          <w:szCs w:val="24"/>
        </w:rPr>
        <w:t>ие на 2016  -2020</w:t>
      </w:r>
      <w:r w:rsidRPr="00986F34">
        <w:rPr>
          <w:rFonts w:ascii="Times New Roman" w:hAnsi="Times New Roman" w:cs="Times New Roman"/>
          <w:sz w:val="24"/>
          <w:szCs w:val="24"/>
        </w:rPr>
        <w:t xml:space="preserve"> годы.</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Целью программы разработанной МУП «ЖКХ Нововасюганское» является повышение энергетической эффективности работы котлов, снижение удельных расходов топлива и электроэнергии при осуществлении производства и поставки тепловой энергии</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задачи программы:</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Повышение КПД котлов, установленных в котельных, до нормативных;</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Снижение удельного расхода топлива при производстве тепловой энергии;</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Снижение потерь в тепловых сетях;</w:t>
      </w:r>
    </w:p>
    <w:p w:rsidR="007950C1" w:rsidRPr="00986F34" w:rsidRDefault="007950C1" w:rsidP="00DD2553">
      <w:pPr>
        <w:widowControl w:val="0"/>
        <w:numPr>
          <w:ilvl w:val="0"/>
          <w:numId w:val="8"/>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Обеспечить информирование население о способах и методах экономии энергоресурсов.</w:t>
      </w:r>
    </w:p>
    <w:p w:rsidR="007950C1" w:rsidRPr="00DD2553" w:rsidRDefault="007950C1" w:rsidP="00DD2553">
      <w:pPr>
        <w:ind w:firstLine="284"/>
        <w:rPr>
          <w:rFonts w:ascii="Times New Roman" w:hAnsi="Times New Roman" w:cs="Times New Roman"/>
          <w:sz w:val="24"/>
          <w:szCs w:val="24"/>
        </w:rPr>
        <w:sectPr w:rsidR="007950C1" w:rsidRPr="00DD2553" w:rsidSect="009F75CE">
          <w:headerReference w:type="default" r:id="rId8"/>
          <w:headerReference w:type="first" r:id="rId9"/>
          <w:type w:val="nextColumn"/>
          <w:pgSz w:w="11900" w:h="16840"/>
          <w:pgMar w:top="851" w:right="851" w:bottom="851" w:left="1247" w:header="0" w:footer="6" w:gutter="0"/>
          <w:cols w:space="720"/>
          <w:noEndnote/>
          <w:docGrid w:linePitch="360"/>
        </w:sectPr>
      </w:pPr>
      <w:r w:rsidRPr="00DD2553">
        <w:rPr>
          <w:rFonts w:ascii="Times New Roman" w:hAnsi="Times New Roman" w:cs="Times New Roman"/>
          <w:sz w:val="24"/>
          <w:szCs w:val="24"/>
        </w:rPr>
        <w:t>Источники финансирования: собственные средства, средства Новова</w:t>
      </w:r>
      <w:r w:rsidR="00DD2553" w:rsidRPr="00DD2553">
        <w:rPr>
          <w:rFonts w:ascii="Times New Roman" w:hAnsi="Times New Roman" w:cs="Times New Roman"/>
          <w:sz w:val="24"/>
          <w:szCs w:val="24"/>
        </w:rPr>
        <w:t>сюганского сельского поселения, инвестиционная</w:t>
      </w:r>
      <w:r w:rsidR="00DD2553">
        <w:rPr>
          <w:rFonts w:ascii="Times New Roman" w:hAnsi="Times New Roman" w:cs="Times New Roman"/>
          <w:sz w:val="24"/>
          <w:szCs w:val="24"/>
        </w:rPr>
        <w:t xml:space="preserve"> </w:t>
      </w:r>
      <w:r w:rsidR="0078786E">
        <w:rPr>
          <w:rFonts w:ascii="Times New Roman" w:hAnsi="Times New Roman" w:cs="Times New Roman"/>
          <w:sz w:val="24"/>
          <w:szCs w:val="24"/>
        </w:rPr>
        <w:t>надбавка.</w:t>
      </w:r>
    </w:p>
    <w:p w:rsidR="00DD2553" w:rsidRDefault="007950C1" w:rsidP="00DD2553">
      <w:pPr>
        <w:pStyle w:val="42"/>
        <w:keepNext/>
        <w:keepLines/>
        <w:shd w:val="clear" w:color="auto" w:fill="auto"/>
        <w:spacing w:before="0" w:after="0" w:line="240" w:lineRule="auto"/>
        <w:jc w:val="left"/>
        <w:rPr>
          <w:sz w:val="24"/>
          <w:szCs w:val="24"/>
        </w:rPr>
      </w:pPr>
      <w:bookmarkStart w:id="24" w:name="bookmark30"/>
      <w:r w:rsidRPr="00986F34">
        <w:rPr>
          <w:sz w:val="24"/>
          <w:szCs w:val="24"/>
        </w:rPr>
        <w:lastRenderedPageBreak/>
        <w:t>Теплоснабжение</w:t>
      </w:r>
      <w:bookmarkEnd w:id="24"/>
    </w:p>
    <w:p w:rsidR="007950C1" w:rsidRDefault="007950C1" w:rsidP="00DD2553">
      <w:pPr>
        <w:pStyle w:val="42"/>
        <w:keepNext/>
        <w:keepLines/>
        <w:shd w:val="clear" w:color="auto" w:fill="auto"/>
        <w:spacing w:before="0" w:after="0" w:line="240" w:lineRule="auto"/>
        <w:jc w:val="left"/>
        <w:rPr>
          <w:b w:val="0"/>
          <w:sz w:val="24"/>
          <w:szCs w:val="24"/>
        </w:rPr>
      </w:pPr>
      <w:r w:rsidRPr="00DD2553">
        <w:rPr>
          <w:b w:val="0"/>
          <w:sz w:val="24"/>
          <w:szCs w:val="24"/>
        </w:rPr>
        <w:t>Перечень мероприятий по энергосбережению и повышению энергетической эффективности</w:t>
      </w:r>
    </w:p>
    <w:p w:rsidR="00DD2553" w:rsidRDefault="00116564" w:rsidP="00DD2553">
      <w:pPr>
        <w:pStyle w:val="42"/>
        <w:keepNext/>
        <w:keepLines/>
        <w:shd w:val="clear" w:color="auto" w:fill="auto"/>
        <w:spacing w:before="0" w:after="0" w:line="240" w:lineRule="auto"/>
        <w:jc w:val="right"/>
        <w:rPr>
          <w:b w:val="0"/>
          <w:sz w:val="24"/>
          <w:szCs w:val="24"/>
        </w:rPr>
      </w:pPr>
      <w:r>
        <w:rPr>
          <w:b w:val="0"/>
          <w:sz w:val="24"/>
          <w:szCs w:val="24"/>
        </w:rPr>
        <w:t>Таблица № 16</w:t>
      </w:r>
    </w:p>
    <w:tbl>
      <w:tblPr>
        <w:tblStyle w:val="a3"/>
        <w:tblW w:w="0" w:type="auto"/>
        <w:tblInd w:w="-601" w:type="dxa"/>
        <w:tblLayout w:type="fixed"/>
        <w:tblLook w:val="04A0"/>
      </w:tblPr>
      <w:tblGrid>
        <w:gridCol w:w="1560"/>
        <w:gridCol w:w="643"/>
        <w:gridCol w:w="629"/>
        <w:gridCol w:w="890"/>
        <w:gridCol w:w="845"/>
        <w:gridCol w:w="656"/>
        <w:gridCol w:w="726"/>
        <w:gridCol w:w="727"/>
        <w:gridCol w:w="509"/>
        <w:gridCol w:w="494"/>
        <w:gridCol w:w="845"/>
        <w:gridCol w:w="639"/>
        <w:gridCol w:w="726"/>
        <w:gridCol w:w="727"/>
        <w:gridCol w:w="509"/>
        <w:gridCol w:w="494"/>
        <w:gridCol w:w="845"/>
        <w:gridCol w:w="639"/>
        <w:gridCol w:w="726"/>
        <w:gridCol w:w="727"/>
        <w:gridCol w:w="509"/>
        <w:gridCol w:w="494"/>
      </w:tblGrid>
      <w:tr w:rsidR="00DD2553" w:rsidTr="0078786E">
        <w:tc>
          <w:tcPr>
            <w:tcW w:w="1560" w:type="dxa"/>
            <w:vMerge w:val="restart"/>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Наименование обязательных мероприятий по группам</w:t>
            </w:r>
          </w:p>
        </w:tc>
        <w:tc>
          <w:tcPr>
            <w:tcW w:w="643" w:type="dxa"/>
            <w:vMerge w:val="restart"/>
            <w:vAlign w:val="center"/>
          </w:tcPr>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Ожид</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аемы</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й</w:t>
            </w:r>
          </w:p>
          <w:p w:rsidR="00DD2553" w:rsidRPr="00DD2553" w:rsidRDefault="00DD2553" w:rsidP="00DD2553">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срок окупа емост и, лет</w:t>
            </w:r>
          </w:p>
        </w:tc>
        <w:tc>
          <w:tcPr>
            <w:tcW w:w="1519" w:type="dxa"/>
            <w:gridSpan w:val="2"/>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Ожидаемый эффект от реализации мероприятий</w:t>
            </w:r>
          </w:p>
        </w:tc>
        <w:tc>
          <w:tcPr>
            <w:tcW w:w="3957" w:type="dxa"/>
            <w:gridSpan w:val="6"/>
            <w:vAlign w:val="center"/>
          </w:tcPr>
          <w:p w:rsidR="00DD2553" w:rsidRPr="00DD2553" w:rsidRDefault="00DD2553" w:rsidP="00DD2553">
            <w:pPr>
              <w:spacing w:line="160" w:lineRule="exact"/>
              <w:rPr>
                <w:rFonts w:ascii="Times New Roman" w:hAnsi="Times New Roman" w:cs="Times New Roman"/>
                <w:sz w:val="16"/>
                <w:szCs w:val="16"/>
              </w:rPr>
            </w:pPr>
            <w:r w:rsidRPr="00DD2553">
              <w:rPr>
                <w:rStyle w:val="28pt"/>
                <w:rFonts w:eastAsiaTheme="minorEastAsia"/>
              </w:rPr>
              <w:t>1-ый год реализации программы   2016 год</w:t>
            </w:r>
          </w:p>
        </w:tc>
        <w:tc>
          <w:tcPr>
            <w:tcW w:w="3940" w:type="dxa"/>
            <w:gridSpan w:val="6"/>
            <w:vAlign w:val="center"/>
          </w:tcPr>
          <w:p w:rsidR="00DD2553" w:rsidRPr="00DD2553" w:rsidRDefault="00DD2553" w:rsidP="00DD2553">
            <w:pPr>
              <w:spacing w:line="182" w:lineRule="exact"/>
              <w:rPr>
                <w:rFonts w:ascii="Times New Roman" w:hAnsi="Times New Roman" w:cs="Times New Roman"/>
                <w:sz w:val="16"/>
                <w:szCs w:val="16"/>
              </w:rPr>
            </w:pPr>
            <w:r w:rsidRPr="00DD2553">
              <w:rPr>
                <w:rStyle w:val="28pt"/>
                <w:rFonts w:eastAsiaTheme="minorEastAsia"/>
              </w:rPr>
              <w:t>2-ой и последующие годы реализации программы (раздельно по каждому году)  2017 год</w:t>
            </w:r>
          </w:p>
        </w:tc>
        <w:tc>
          <w:tcPr>
            <w:tcW w:w="3940" w:type="dxa"/>
            <w:gridSpan w:val="6"/>
            <w:vAlign w:val="center"/>
          </w:tcPr>
          <w:p w:rsidR="00DD2553" w:rsidRPr="00DD2553" w:rsidRDefault="00DD2553" w:rsidP="00DD2553">
            <w:pPr>
              <w:spacing w:line="182" w:lineRule="exact"/>
              <w:rPr>
                <w:rFonts w:ascii="Times New Roman" w:hAnsi="Times New Roman" w:cs="Times New Roman"/>
                <w:sz w:val="16"/>
                <w:szCs w:val="16"/>
              </w:rPr>
            </w:pPr>
            <w:r w:rsidRPr="00DD2553">
              <w:rPr>
                <w:rStyle w:val="28pt"/>
                <w:rFonts w:eastAsiaTheme="minorEastAsia"/>
              </w:rPr>
              <w:t>последующие годы реализации программы (раздельно по каждому году)  2018 год</w:t>
            </w:r>
          </w:p>
        </w:tc>
      </w:tr>
      <w:tr w:rsidR="00DD2553" w:rsidTr="0078786E">
        <w:tc>
          <w:tcPr>
            <w:tcW w:w="1560" w:type="dxa"/>
            <w:vMerge/>
          </w:tcPr>
          <w:p w:rsidR="00DD2553" w:rsidRPr="00DD2553" w:rsidRDefault="00DD2553" w:rsidP="00DD2553">
            <w:pPr>
              <w:pStyle w:val="42"/>
              <w:keepNext/>
              <w:keepLines/>
              <w:shd w:val="clear" w:color="auto" w:fill="auto"/>
              <w:spacing w:before="0" w:after="0" w:line="240" w:lineRule="auto"/>
              <w:jc w:val="right"/>
              <w:rPr>
                <w:sz w:val="16"/>
                <w:szCs w:val="16"/>
              </w:rPr>
            </w:pPr>
          </w:p>
        </w:tc>
        <w:tc>
          <w:tcPr>
            <w:tcW w:w="643" w:type="dxa"/>
            <w:vMerge/>
          </w:tcPr>
          <w:p w:rsidR="00DD2553" w:rsidRPr="00DD2553" w:rsidRDefault="00DD2553" w:rsidP="00DD2553">
            <w:pPr>
              <w:pStyle w:val="42"/>
              <w:keepNext/>
              <w:keepLines/>
              <w:shd w:val="clear" w:color="auto" w:fill="auto"/>
              <w:spacing w:before="0" w:after="0" w:line="240" w:lineRule="auto"/>
              <w:jc w:val="right"/>
              <w:rPr>
                <w:sz w:val="16"/>
                <w:szCs w:val="16"/>
              </w:rPr>
            </w:pPr>
          </w:p>
        </w:tc>
        <w:tc>
          <w:tcPr>
            <w:tcW w:w="629" w:type="dxa"/>
            <w:vMerge w:val="restart"/>
          </w:tcPr>
          <w:p w:rsid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Эконо</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мическ</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ий</w:t>
            </w:r>
          </w:p>
          <w:p w:rsidR="00DD2553" w:rsidRPr="00DD2553" w:rsidRDefault="00DD2553" w:rsidP="00DD2553">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эффек т, тыс. руб.</w:t>
            </w:r>
          </w:p>
        </w:tc>
        <w:tc>
          <w:tcPr>
            <w:tcW w:w="890" w:type="dxa"/>
            <w:vMerge w:val="restart"/>
          </w:tcPr>
          <w:p w:rsidR="00DD2553" w:rsidRPr="00DD2553" w:rsidRDefault="00DD2553" w:rsidP="00DD2553">
            <w:pPr>
              <w:spacing w:line="182" w:lineRule="exact"/>
              <w:jc w:val="center"/>
              <w:rPr>
                <w:rFonts w:ascii="Times New Roman" w:hAnsi="Times New Roman" w:cs="Times New Roman"/>
                <w:sz w:val="16"/>
                <w:szCs w:val="16"/>
              </w:rPr>
            </w:pPr>
            <w:r>
              <w:rPr>
                <w:rStyle w:val="28pt"/>
                <w:rFonts w:eastAsiaTheme="minorEastAsia"/>
              </w:rPr>
              <w:t>Т</w:t>
            </w:r>
            <w:r w:rsidRPr="00DD2553">
              <w:rPr>
                <w:rStyle w:val="28pt"/>
                <w:rFonts w:eastAsiaTheme="minorEastAsia"/>
              </w:rPr>
              <w:t>ехнологи ческий эффект по видам энергоресу рсов</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(тыс.Гкал,</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тыс.м3,</w:t>
            </w:r>
          </w:p>
          <w:p w:rsidR="00DD2553" w:rsidRPr="00DD2553" w:rsidRDefault="00DD2553" w:rsidP="00DD2553">
            <w:pPr>
              <w:spacing w:line="182" w:lineRule="exact"/>
              <w:ind w:left="200"/>
              <w:jc w:val="center"/>
              <w:rPr>
                <w:rFonts w:ascii="Times New Roman" w:hAnsi="Times New Roman" w:cs="Times New Roman"/>
                <w:sz w:val="16"/>
                <w:szCs w:val="16"/>
              </w:rPr>
            </w:pPr>
            <w:r w:rsidRPr="00DD2553">
              <w:rPr>
                <w:rStyle w:val="28pt"/>
                <w:rFonts w:eastAsiaTheme="minorEastAsia"/>
              </w:rPr>
              <w:t>тыс.кВт-</w:t>
            </w:r>
            <w:r>
              <w:rPr>
                <w:rStyle w:val="28pt"/>
                <w:rFonts w:eastAsiaTheme="minorEastAsia"/>
              </w:rPr>
              <w:t>час)</w:t>
            </w:r>
          </w:p>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Merge w:val="restart"/>
          </w:tcPr>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DD2553" w:rsidRPr="00DD2553" w:rsidRDefault="00DD2553" w:rsidP="00DD2553">
            <w:pPr>
              <w:pStyle w:val="42"/>
              <w:keepNext/>
              <w:keepLines/>
              <w:shd w:val="clear" w:color="auto" w:fill="auto"/>
              <w:spacing w:before="0" w:after="0" w:line="240" w:lineRule="auto"/>
              <w:jc w:val="center"/>
              <w:rPr>
                <w:sz w:val="16"/>
                <w:szCs w:val="16"/>
              </w:rPr>
            </w:pPr>
          </w:p>
        </w:tc>
        <w:tc>
          <w:tcPr>
            <w:tcW w:w="3112" w:type="dxa"/>
            <w:gridSpan w:val="5"/>
            <w:vAlign w:val="center"/>
          </w:tcPr>
          <w:p w:rsidR="00DD2553" w:rsidRPr="00DD2553" w:rsidRDefault="00DD2553" w:rsidP="00DD2553">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c>
          <w:tcPr>
            <w:tcW w:w="845" w:type="dxa"/>
            <w:vMerge w:val="restart"/>
          </w:tcPr>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DD2553" w:rsidRPr="00DD2553" w:rsidRDefault="00DD2553" w:rsidP="00DD2553">
            <w:pPr>
              <w:pStyle w:val="42"/>
              <w:keepNext/>
              <w:keepLines/>
              <w:shd w:val="clear" w:color="auto" w:fill="auto"/>
              <w:spacing w:before="0" w:after="0" w:line="240" w:lineRule="auto"/>
              <w:jc w:val="center"/>
              <w:rPr>
                <w:sz w:val="16"/>
                <w:szCs w:val="16"/>
              </w:rPr>
            </w:pPr>
          </w:p>
        </w:tc>
        <w:tc>
          <w:tcPr>
            <w:tcW w:w="3095" w:type="dxa"/>
            <w:gridSpan w:val="5"/>
            <w:vAlign w:val="center"/>
          </w:tcPr>
          <w:p w:rsidR="00DD2553" w:rsidRPr="00DD2553" w:rsidRDefault="00DD2553" w:rsidP="00DD2553">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c>
          <w:tcPr>
            <w:tcW w:w="845" w:type="dxa"/>
            <w:vMerge w:val="restart"/>
          </w:tcPr>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DD2553" w:rsidRPr="00DD2553" w:rsidRDefault="00DD2553" w:rsidP="00DD2553">
            <w:pPr>
              <w:pStyle w:val="42"/>
              <w:keepNext/>
              <w:keepLines/>
              <w:shd w:val="clear" w:color="auto" w:fill="auto"/>
              <w:spacing w:before="0" w:after="0" w:line="240" w:lineRule="auto"/>
              <w:jc w:val="center"/>
              <w:rPr>
                <w:sz w:val="16"/>
                <w:szCs w:val="16"/>
              </w:rPr>
            </w:pPr>
          </w:p>
        </w:tc>
        <w:tc>
          <w:tcPr>
            <w:tcW w:w="3095" w:type="dxa"/>
            <w:gridSpan w:val="5"/>
            <w:vAlign w:val="center"/>
          </w:tcPr>
          <w:p w:rsidR="00DD2553" w:rsidRPr="00DD2553" w:rsidRDefault="00DD2553" w:rsidP="00DD2553">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r>
      <w:tr w:rsidR="0078786E" w:rsidTr="0078786E">
        <w:tc>
          <w:tcPr>
            <w:tcW w:w="1560" w:type="dxa"/>
            <w:vMerge/>
          </w:tcPr>
          <w:p w:rsidR="00DD2553" w:rsidRPr="00DD2553" w:rsidRDefault="00DD2553" w:rsidP="00DD2553">
            <w:pPr>
              <w:pStyle w:val="42"/>
              <w:keepNext/>
              <w:keepLines/>
              <w:shd w:val="clear" w:color="auto" w:fill="auto"/>
              <w:spacing w:before="0" w:after="0" w:line="240" w:lineRule="auto"/>
              <w:jc w:val="right"/>
              <w:rPr>
                <w:sz w:val="16"/>
                <w:szCs w:val="16"/>
              </w:rPr>
            </w:pPr>
          </w:p>
        </w:tc>
        <w:tc>
          <w:tcPr>
            <w:tcW w:w="643" w:type="dxa"/>
            <w:vMerge/>
          </w:tcPr>
          <w:p w:rsidR="00DD2553" w:rsidRPr="00DD2553" w:rsidRDefault="00DD2553" w:rsidP="00DD2553">
            <w:pPr>
              <w:pStyle w:val="42"/>
              <w:keepNext/>
              <w:keepLines/>
              <w:shd w:val="clear" w:color="auto" w:fill="auto"/>
              <w:spacing w:before="0" w:after="0" w:line="240" w:lineRule="auto"/>
              <w:jc w:val="right"/>
              <w:rPr>
                <w:sz w:val="16"/>
                <w:szCs w:val="16"/>
              </w:rPr>
            </w:pPr>
          </w:p>
        </w:tc>
        <w:tc>
          <w:tcPr>
            <w:tcW w:w="629" w:type="dxa"/>
            <w:vMerge/>
          </w:tcPr>
          <w:p w:rsidR="00DD2553" w:rsidRPr="00DD2553" w:rsidRDefault="00DD2553" w:rsidP="00DD2553">
            <w:pPr>
              <w:pStyle w:val="42"/>
              <w:keepNext/>
              <w:keepLines/>
              <w:shd w:val="clear" w:color="auto" w:fill="auto"/>
              <w:spacing w:before="0" w:after="0" w:line="240" w:lineRule="auto"/>
              <w:jc w:val="right"/>
              <w:rPr>
                <w:sz w:val="16"/>
                <w:szCs w:val="16"/>
              </w:rPr>
            </w:pPr>
          </w:p>
        </w:tc>
        <w:tc>
          <w:tcPr>
            <w:tcW w:w="890" w:type="dxa"/>
            <w:vMerge/>
          </w:tcPr>
          <w:p w:rsidR="00DD2553" w:rsidRPr="00DD2553" w:rsidRDefault="00DD2553" w:rsidP="00DD2553">
            <w:pPr>
              <w:pStyle w:val="42"/>
              <w:keepNext/>
              <w:keepLines/>
              <w:shd w:val="clear" w:color="auto" w:fill="auto"/>
              <w:spacing w:before="0" w:after="0" w:line="240" w:lineRule="auto"/>
              <w:jc w:val="right"/>
              <w:rPr>
                <w:sz w:val="16"/>
                <w:szCs w:val="16"/>
              </w:rPr>
            </w:pPr>
          </w:p>
        </w:tc>
        <w:tc>
          <w:tcPr>
            <w:tcW w:w="845" w:type="dxa"/>
            <w:vMerge/>
          </w:tcPr>
          <w:p w:rsidR="00DD2553" w:rsidRPr="00DD2553" w:rsidRDefault="00DD2553" w:rsidP="00DD2553">
            <w:pPr>
              <w:pStyle w:val="42"/>
              <w:keepNext/>
              <w:keepLines/>
              <w:shd w:val="clear" w:color="auto" w:fill="auto"/>
              <w:spacing w:before="0" w:after="0" w:line="240" w:lineRule="auto"/>
              <w:jc w:val="right"/>
              <w:rPr>
                <w:sz w:val="16"/>
                <w:szCs w:val="16"/>
              </w:rPr>
            </w:pPr>
          </w:p>
        </w:tc>
        <w:tc>
          <w:tcPr>
            <w:tcW w:w="656" w:type="dxa"/>
          </w:tcPr>
          <w:p w:rsidR="00DD2553" w:rsidRPr="00DD2553" w:rsidRDefault="00DD2553" w:rsidP="00DD2553">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нная</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DD2553" w:rsidRPr="00DD2553" w:rsidRDefault="00DD2553" w:rsidP="00DD2553">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726" w:type="dxa"/>
          </w:tcPr>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ицион</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ная</w:t>
            </w:r>
          </w:p>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27" w:type="dxa"/>
          </w:tcPr>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тные</w:t>
            </w:r>
          </w:p>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09" w:type="dxa"/>
          </w:tcPr>
          <w:p w:rsidR="00DD2553" w:rsidRPr="00DD2553" w:rsidRDefault="00DD2553" w:rsidP="00DD2553">
            <w:pPr>
              <w:spacing w:line="182" w:lineRule="exact"/>
              <w:ind w:left="180"/>
              <w:jc w:val="center"/>
              <w:rPr>
                <w:rFonts w:ascii="Times New Roman" w:hAnsi="Times New Roman" w:cs="Times New Roman"/>
                <w:sz w:val="16"/>
                <w:szCs w:val="16"/>
              </w:rPr>
            </w:pPr>
            <w:r w:rsidRPr="00DD2553">
              <w:rPr>
                <w:rStyle w:val="28pt"/>
                <w:rFonts w:eastAsiaTheme="minorEastAsia"/>
              </w:rPr>
              <w:t>пр</w:t>
            </w:r>
          </w:p>
          <w:p w:rsidR="00DD2553" w:rsidRPr="00DD2553" w:rsidRDefault="00DD2553" w:rsidP="00DD2553">
            <w:pPr>
              <w:spacing w:line="182" w:lineRule="exact"/>
              <w:ind w:left="180"/>
              <w:jc w:val="center"/>
              <w:rPr>
                <w:rFonts w:ascii="Times New Roman" w:hAnsi="Times New Roman" w:cs="Times New Roman"/>
                <w:sz w:val="16"/>
                <w:szCs w:val="16"/>
              </w:rPr>
            </w:pPr>
            <w:r w:rsidRPr="00DD2553">
              <w:rPr>
                <w:rStyle w:val="28pt"/>
                <w:rFonts w:eastAsiaTheme="minorEastAsia"/>
              </w:rPr>
              <w:t>оч</w:t>
            </w:r>
          </w:p>
          <w:p w:rsidR="00DD2553" w:rsidRPr="00DD2553" w:rsidRDefault="00DD2553" w:rsidP="00DD2553">
            <w:pPr>
              <w:spacing w:line="182" w:lineRule="exact"/>
              <w:ind w:left="180"/>
              <w:jc w:val="center"/>
              <w:rPr>
                <w:rFonts w:ascii="Times New Roman" w:hAnsi="Times New Roman" w:cs="Times New Roman"/>
                <w:sz w:val="16"/>
                <w:szCs w:val="16"/>
              </w:rPr>
            </w:pPr>
            <w:r w:rsidRPr="00DD2553">
              <w:rPr>
                <w:rStyle w:val="28pt"/>
                <w:rFonts w:eastAsiaTheme="minorEastAsia"/>
              </w:rPr>
              <w:t>ие</w:t>
            </w:r>
          </w:p>
          <w:p w:rsidR="00DD2553" w:rsidRPr="00DD2553" w:rsidRDefault="00DD2553" w:rsidP="00DD2553">
            <w:pPr>
              <w:spacing w:line="182" w:lineRule="exact"/>
              <w:ind w:left="180"/>
              <w:jc w:val="center"/>
              <w:rPr>
                <w:rFonts w:ascii="Times New Roman" w:hAnsi="Times New Roman" w:cs="Times New Roman"/>
                <w:sz w:val="16"/>
                <w:szCs w:val="16"/>
              </w:rPr>
            </w:pPr>
            <w:r w:rsidRPr="00DD2553">
              <w:rPr>
                <w:rStyle w:val="28pt"/>
                <w:rFonts w:eastAsiaTheme="minorEastAsia"/>
              </w:rPr>
              <w:t>*2</w:t>
            </w:r>
          </w:p>
        </w:tc>
        <w:tc>
          <w:tcPr>
            <w:tcW w:w="494" w:type="dxa"/>
          </w:tcPr>
          <w:p w:rsidR="00DD2553" w:rsidRPr="00DD2553" w:rsidRDefault="00DD2553" w:rsidP="00DD2553">
            <w:pPr>
              <w:spacing w:line="160" w:lineRule="exact"/>
              <w:jc w:val="center"/>
              <w:rPr>
                <w:rFonts w:ascii="Times New Roman" w:hAnsi="Times New Roman" w:cs="Times New Roman"/>
                <w:sz w:val="16"/>
                <w:szCs w:val="16"/>
              </w:rPr>
            </w:pPr>
            <w:r w:rsidRPr="00DD2553">
              <w:rPr>
                <w:rStyle w:val="28pt"/>
                <w:rFonts w:eastAsiaTheme="minorEastAsia"/>
              </w:rPr>
              <w:t>ИТО</w:t>
            </w:r>
          </w:p>
          <w:p w:rsidR="00DD2553" w:rsidRPr="00DD2553" w:rsidRDefault="00DD2553" w:rsidP="00DD2553">
            <w:pPr>
              <w:spacing w:line="160" w:lineRule="exact"/>
              <w:jc w:val="center"/>
              <w:rPr>
                <w:rFonts w:ascii="Times New Roman" w:hAnsi="Times New Roman" w:cs="Times New Roman"/>
                <w:sz w:val="16"/>
                <w:szCs w:val="16"/>
              </w:rPr>
            </w:pPr>
            <w:r w:rsidRPr="00DD2553">
              <w:rPr>
                <w:rStyle w:val="28pt"/>
                <w:rFonts w:eastAsiaTheme="minorEastAsia"/>
              </w:rPr>
              <w:t>ГО</w:t>
            </w:r>
          </w:p>
        </w:tc>
        <w:tc>
          <w:tcPr>
            <w:tcW w:w="845" w:type="dxa"/>
            <w:vMerge/>
          </w:tcPr>
          <w:p w:rsidR="00DD2553" w:rsidRPr="00DD2553" w:rsidRDefault="00DD2553" w:rsidP="00DD2553">
            <w:pPr>
              <w:pStyle w:val="42"/>
              <w:keepNext/>
              <w:keepLines/>
              <w:shd w:val="clear" w:color="auto" w:fill="auto"/>
              <w:spacing w:before="0" w:after="0" w:line="240" w:lineRule="auto"/>
              <w:jc w:val="right"/>
              <w:rPr>
                <w:sz w:val="16"/>
                <w:szCs w:val="16"/>
              </w:rPr>
            </w:pPr>
          </w:p>
        </w:tc>
        <w:tc>
          <w:tcPr>
            <w:tcW w:w="639" w:type="dxa"/>
          </w:tcPr>
          <w:p w:rsidR="00DD2553" w:rsidRPr="00DD2553" w:rsidRDefault="00DD2553" w:rsidP="00DD2553">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нная</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DD2553" w:rsidRPr="00DD2553" w:rsidRDefault="00DD2553" w:rsidP="00DD2553">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726" w:type="dxa"/>
          </w:tcPr>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ицион</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ная</w:t>
            </w:r>
          </w:p>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27" w:type="dxa"/>
          </w:tcPr>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тные</w:t>
            </w:r>
          </w:p>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09" w:type="dxa"/>
          </w:tcPr>
          <w:p w:rsidR="00DD2553" w:rsidRPr="00DD2553" w:rsidRDefault="00DD2553" w:rsidP="00DD2553">
            <w:pPr>
              <w:spacing w:line="182" w:lineRule="exact"/>
              <w:ind w:left="180"/>
              <w:jc w:val="center"/>
              <w:rPr>
                <w:rFonts w:ascii="Times New Roman" w:hAnsi="Times New Roman" w:cs="Times New Roman"/>
                <w:sz w:val="16"/>
                <w:szCs w:val="16"/>
              </w:rPr>
            </w:pPr>
            <w:r w:rsidRPr="00DD2553">
              <w:rPr>
                <w:rStyle w:val="28pt"/>
                <w:rFonts w:eastAsiaTheme="minorEastAsia"/>
              </w:rPr>
              <w:t>пр</w:t>
            </w:r>
          </w:p>
          <w:p w:rsidR="00DD2553" w:rsidRPr="00DD2553" w:rsidRDefault="00DD2553" w:rsidP="00DD2553">
            <w:pPr>
              <w:spacing w:line="182" w:lineRule="exact"/>
              <w:ind w:left="180"/>
              <w:jc w:val="center"/>
              <w:rPr>
                <w:rFonts w:ascii="Times New Roman" w:hAnsi="Times New Roman" w:cs="Times New Roman"/>
                <w:sz w:val="16"/>
                <w:szCs w:val="16"/>
              </w:rPr>
            </w:pPr>
            <w:r w:rsidRPr="00DD2553">
              <w:rPr>
                <w:rStyle w:val="28pt"/>
                <w:rFonts w:eastAsiaTheme="minorEastAsia"/>
              </w:rPr>
              <w:t>оч</w:t>
            </w:r>
          </w:p>
          <w:p w:rsidR="00DD2553" w:rsidRPr="00DD2553" w:rsidRDefault="00DD2553" w:rsidP="00DD2553">
            <w:pPr>
              <w:spacing w:line="182" w:lineRule="exact"/>
              <w:ind w:left="180"/>
              <w:jc w:val="center"/>
              <w:rPr>
                <w:rFonts w:ascii="Times New Roman" w:hAnsi="Times New Roman" w:cs="Times New Roman"/>
                <w:sz w:val="16"/>
                <w:szCs w:val="16"/>
              </w:rPr>
            </w:pPr>
            <w:r w:rsidRPr="00DD2553">
              <w:rPr>
                <w:rStyle w:val="28pt"/>
                <w:rFonts w:eastAsiaTheme="minorEastAsia"/>
              </w:rPr>
              <w:t>ие</w:t>
            </w:r>
          </w:p>
          <w:p w:rsidR="00DD2553" w:rsidRPr="00DD2553" w:rsidRDefault="00DD2553" w:rsidP="00DD2553">
            <w:pPr>
              <w:spacing w:line="182" w:lineRule="exact"/>
              <w:ind w:left="180"/>
              <w:jc w:val="center"/>
              <w:rPr>
                <w:rFonts w:ascii="Times New Roman" w:hAnsi="Times New Roman" w:cs="Times New Roman"/>
                <w:sz w:val="16"/>
                <w:szCs w:val="16"/>
              </w:rPr>
            </w:pPr>
            <w:r w:rsidRPr="00DD2553">
              <w:rPr>
                <w:rStyle w:val="28pt"/>
                <w:rFonts w:eastAsiaTheme="minorEastAsia"/>
              </w:rPr>
              <w:t>*2</w:t>
            </w:r>
          </w:p>
        </w:tc>
        <w:tc>
          <w:tcPr>
            <w:tcW w:w="494" w:type="dxa"/>
          </w:tcPr>
          <w:p w:rsidR="00DD2553" w:rsidRPr="00DD2553" w:rsidRDefault="00DD2553" w:rsidP="00DD2553">
            <w:pPr>
              <w:spacing w:line="160" w:lineRule="exact"/>
              <w:jc w:val="center"/>
              <w:rPr>
                <w:rFonts w:ascii="Times New Roman" w:hAnsi="Times New Roman" w:cs="Times New Roman"/>
                <w:sz w:val="16"/>
                <w:szCs w:val="16"/>
              </w:rPr>
            </w:pPr>
            <w:r w:rsidRPr="00DD2553">
              <w:rPr>
                <w:rStyle w:val="28pt"/>
                <w:rFonts w:eastAsiaTheme="minorEastAsia"/>
              </w:rPr>
              <w:t>ИТО</w:t>
            </w:r>
          </w:p>
          <w:p w:rsidR="00DD2553" w:rsidRPr="00DD2553" w:rsidRDefault="00DD2553" w:rsidP="00DD2553">
            <w:pPr>
              <w:spacing w:line="160" w:lineRule="exact"/>
              <w:jc w:val="center"/>
              <w:rPr>
                <w:rFonts w:ascii="Times New Roman" w:hAnsi="Times New Roman" w:cs="Times New Roman"/>
                <w:sz w:val="16"/>
                <w:szCs w:val="16"/>
              </w:rPr>
            </w:pPr>
            <w:r w:rsidRPr="00DD2553">
              <w:rPr>
                <w:rStyle w:val="28pt"/>
                <w:rFonts w:eastAsiaTheme="minorEastAsia"/>
              </w:rPr>
              <w:t>ГО</w:t>
            </w:r>
          </w:p>
        </w:tc>
        <w:tc>
          <w:tcPr>
            <w:tcW w:w="845" w:type="dxa"/>
            <w:vMerge/>
          </w:tcPr>
          <w:p w:rsidR="00DD2553" w:rsidRPr="00DD2553" w:rsidRDefault="00DD2553" w:rsidP="00DD2553">
            <w:pPr>
              <w:pStyle w:val="42"/>
              <w:keepNext/>
              <w:keepLines/>
              <w:shd w:val="clear" w:color="auto" w:fill="auto"/>
              <w:spacing w:before="0" w:after="0" w:line="240" w:lineRule="auto"/>
              <w:jc w:val="right"/>
              <w:rPr>
                <w:sz w:val="16"/>
                <w:szCs w:val="16"/>
              </w:rPr>
            </w:pPr>
          </w:p>
        </w:tc>
        <w:tc>
          <w:tcPr>
            <w:tcW w:w="639" w:type="dxa"/>
          </w:tcPr>
          <w:p w:rsidR="00DD2553" w:rsidRPr="00DD2553" w:rsidRDefault="00DD2553" w:rsidP="00DD2553">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нная</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DD2553" w:rsidRPr="00DD2553" w:rsidRDefault="00DD2553" w:rsidP="00DD2553">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726" w:type="dxa"/>
          </w:tcPr>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ицион</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ная</w:t>
            </w:r>
          </w:p>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27" w:type="dxa"/>
          </w:tcPr>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тные</w:t>
            </w:r>
          </w:p>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09" w:type="dxa"/>
          </w:tcPr>
          <w:p w:rsidR="00DD2553" w:rsidRPr="00DD2553" w:rsidRDefault="00DD2553" w:rsidP="00DD2553">
            <w:pPr>
              <w:spacing w:line="182" w:lineRule="exact"/>
              <w:ind w:left="180"/>
              <w:jc w:val="center"/>
              <w:rPr>
                <w:rFonts w:ascii="Times New Roman" w:hAnsi="Times New Roman" w:cs="Times New Roman"/>
                <w:sz w:val="16"/>
                <w:szCs w:val="16"/>
              </w:rPr>
            </w:pPr>
            <w:r w:rsidRPr="00DD2553">
              <w:rPr>
                <w:rStyle w:val="28pt"/>
                <w:rFonts w:eastAsiaTheme="minorEastAsia"/>
              </w:rPr>
              <w:t>пр</w:t>
            </w:r>
          </w:p>
          <w:p w:rsidR="00DD2553" w:rsidRPr="00DD2553" w:rsidRDefault="00DD2553" w:rsidP="00DD2553">
            <w:pPr>
              <w:spacing w:line="182" w:lineRule="exact"/>
              <w:ind w:left="180"/>
              <w:jc w:val="center"/>
              <w:rPr>
                <w:rFonts w:ascii="Times New Roman" w:hAnsi="Times New Roman" w:cs="Times New Roman"/>
                <w:sz w:val="16"/>
                <w:szCs w:val="16"/>
              </w:rPr>
            </w:pPr>
            <w:r w:rsidRPr="00DD2553">
              <w:rPr>
                <w:rStyle w:val="28pt"/>
                <w:rFonts w:eastAsiaTheme="minorEastAsia"/>
              </w:rPr>
              <w:t>оч</w:t>
            </w:r>
          </w:p>
          <w:p w:rsidR="00DD2553" w:rsidRPr="00DD2553" w:rsidRDefault="00DD2553" w:rsidP="00DD2553">
            <w:pPr>
              <w:spacing w:line="182" w:lineRule="exact"/>
              <w:ind w:left="180"/>
              <w:jc w:val="center"/>
              <w:rPr>
                <w:rFonts w:ascii="Times New Roman" w:hAnsi="Times New Roman" w:cs="Times New Roman"/>
                <w:sz w:val="16"/>
                <w:szCs w:val="16"/>
              </w:rPr>
            </w:pPr>
            <w:r w:rsidRPr="00DD2553">
              <w:rPr>
                <w:rStyle w:val="28pt"/>
                <w:rFonts w:eastAsiaTheme="minorEastAsia"/>
              </w:rPr>
              <w:t>ие</w:t>
            </w:r>
          </w:p>
          <w:p w:rsidR="00DD2553" w:rsidRPr="00DD2553" w:rsidRDefault="00DD2553" w:rsidP="00DD2553">
            <w:pPr>
              <w:spacing w:line="182" w:lineRule="exact"/>
              <w:ind w:left="180"/>
              <w:jc w:val="center"/>
              <w:rPr>
                <w:rFonts w:ascii="Times New Roman" w:hAnsi="Times New Roman" w:cs="Times New Roman"/>
                <w:sz w:val="16"/>
                <w:szCs w:val="16"/>
              </w:rPr>
            </w:pPr>
            <w:r w:rsidRPr="00DD2553">
              <w:rPr>
                <w:rStyle w:val="28pt"/>
                <w:rFonts w:eastAsiaTheme="minorEastAsia"/>
              </w:rPr>
              <w:t>*2</w:t>
            </w:r>
          </w:p>
        </w:tc>
        <w:tc>
          <w:tcPr>
            <w:tcW w:w="494" w:type="dxa"/>
          </w:tcPr>
          <w:p w:rsidR="00DD2553" w:rsidRPr="00DD2553" w:rsidRDefault="00DD2553" w:rsidP="00DD2553">
            <w:pPr>
              <w:spacing w:line="160" w:lineRule="exact"/>
              <w:jc w:val="center"/>
              <w:rPr>
                <w:rFonts w:ascii="Times New Roman" w:hAnsi="Times New Roman" w:cs="Times New Roman"/>
                <w:sz w:val="16"/>
                <w:szCs w:val="16"/>
              </w:rPr>
            </w:pPr>
            <w:r w:rsidRPr="00DD2553">
              <w:rPr>
                <w:rStyle w:val="28pt"/>
                <w:rFonts w:eastAsiaTheme="minorEastAsia"/>
              </w:rPr>
              <w:t>ИТО</w:t>
            </w:r>
          </w:p>
          <w:p w:rsidR="00DD2553" w:rsidRPr="00DD2553" w:rsidRDefault="00DD2553" w:rsidP="00DD2553">
            <w:pPr>
              <w:spacing w:line="160" w:lineRule="exact"/>
              <w:jc w:val="center"/>
              <w:rPr>
                <w:rFonts w:ascii="Times New Roman" w:hAnsi="Times New Roman" w:cs="Times New Roman"/>
                <w:sz w:val="16"/>
                <w:szCs w:val="16"/>
              </w:rPr>
            </w:pPr>
            <w:r w:rsidRPr="00DD2553">
              <w:rPr>
                <w:rStyle w:val="28pt"/>
                <w:rFonts w:eastAsiaTheme="minorEastAsia"/>
              </w:rPr>
              <w:t>ГО</w:t>
            </w:r>
          </w:p>
        </w:tc>
      </w:tr>
      <w:tr w:rsidR="0078786E" w:rsidTr="0078786E">
        <w:tc>
          <w:tcPr>
            <w:tcW w:w="1560" w:type="dxa"/>
          </w:tcPr>
          <w:p w:rsidR="00DD2553" w:rsidRPr="00DD2553" w:rsidRDefault="00DD2553" w:rsidP="00DD2553">
            <w:pPr>
              <w:pStyle w:val="42"/>
              <w:keepNext/>
              <w:keepLines/>
              <w:shd w:val="clear" w:color="auto" w:fill="auto"/>
              <w:spacing w:before="0" w:after="0" w:line="240" w:lineRule="auto"/>
              <w:jc w:val="left"/>
              <w:rPr>
                <w:sz w:val="16"/>
                <w:szCs w:val="16"/>
              </w:rPr>
            </w:pPr>
            <w:r w:rsidRPr="00DD2553">
              <w:rPr>
                <w:rStyle w:val="28pt"/>
                <w:rFonts w:eastAsiaTheme="minorEastAsia"/>
              </w:rPr>
              <w:t>Мероприятия, направленные нга снижение технологических потерь тепловой энергии (теплоносителя) при ее (его) передаче по тепловым сетям</w:t>
            </w:r>
          </w:p>
        </w:tc>
        <w:tc>
          <w:tcPr>
            <w:tcW w:w="643" w:type="dxa"/>
          </w:tcPr>
          <w:p w:rsidR="00DD2553" w:rsidRDefault="00DD2553" w:rsidP="00DD2553">
            <w:pPr>
              <w:pStyle w:val="42"/>
              <w:keepNext/>
              <w:keepLines/>
              <w:shd w:val="clear" w:color="auto" w:fill="auto"/>
              <w:spacing w:before="0" w:after="0" w:line="240" w:lineRule="auto"/>
              <w:jc w:val="right"/>
              <w:rPr>
                <w:sz w:val="24"/>
                <w:szCs w:val="24"/>
              </w:rPr>
            </w:pPr>
          </w:p>
        </w:tc>
        <w:tc>
          <w:tcPr>
            <w:tcW w:w="629" w:type="dxa"/>
          </w:tcPr>
          <w:p w:rsidR="00DD2553" w:rsidRDefault="00DD2553" w:rsidP="00DD2553">
            <w:pPr>
              <w:pStyle w:val="42"/>
              <w:keepNext/>
              <w:keepLines/>
              <w:shd w:val="clear" w:color="auto" w:fill="auto"/>
              <w:spacing w:before="0" w:after="0" w:line="240" w:lineRule="auto"/>
              <w:jc w:val="right"/>
              <w:rPr>
                <w:sz w:val="24"/>
                <w:szCs w:val="24"/>
              </w:rPr>
            </w:pPr>
          </w:p>
        </w:tc>
        <w:tc>
          <w:tcPr>
            <w:tcW w:w="890"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56"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r w:rsidRPr="00DD2553">
              <w:rPr>
                <w:sz w:val="16"/>
                <w:szCs w:val="16"/>
              </w:rPr>
              <w:t>1215,94</w:t>
            </w: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r w:rsidRPr="00DD2553">
              <w:rPr>
                <w:sz w:val="16"/>
                <w:szCs w:val="16"/>
              </w:rPr>
              <w:t>759,96</w:t>
            </w: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39" w:type="dxa"/>
          </w:tcPr>
          <w:p w:rsidR="00DD2553" w:rsidRDefault="00DD2553" w:rsidP="00DD2553">
            <w:pPr>
              <w:pStyle w:val="42"/>
              <w:keepNext/>
              <w:keepLines/>
              <w:shd w:val="clear" w:color="auto" w:fill="auto"/>
              <w:spacing w:before="0" w:after="0" w:line="240" w:lineRule="auto"/>
              <w:jc w:val="right"/>
              <w:rPr>
                <w:sz w:val="24"/>
                <w:szCs w:val="24"/>
              </w:rPr>
            </w:pP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r>
      <w:tr w:rsidR="0078786E" w:rsidTr="0078786E">
        <w:tc>
          <w:tcPr>
            <w:tcW w:w="1560" w:type="dxa"/>
          </w:tcPr>
          <w:p w:rsidR="00DD2553" w:rsidRPr="00DD2553" w:rsidRDefault="00DD2553" w:rsidP="00DD2553">
            <w:pPr>
              <w:pStyle w:val="42"/>
              <w:keepNext/>
              <w:keepLines/>
              <w:shd w:val="clear" w:color="auto" w:fill="auto"/>
              <w:spacing w:before="0" w:after="0" w:line="240" w:lineRule="auto"/>
              <w:jc w:val="left"/>
              <w:rPr>
                <w:b w:val="0"/>
                <w:sz w:val="16"/>
                <w:szCs w:val="16"/>
              </w:rPr>
            </w:pPr>
            <w:r w:rsidRPr="00DD2553">
              <w:rPr>
                <w:rStyle w:val="28pt"/>
                <w:rFonts w:eastAsiaTheme="minorEastAsia"/>
                <w:b w:val="0"/>
              </w:rPr>
              <w:t>Строительство нового участка теплотрассы в двухтрубном исполнении, протяженностью 160 м.м. (тепловые сети  котельная № 4)</w:t>
            </w:r>
          </w:p>
        </w:tc>
        <w:tc>
          <w:tcPr>
            <w:tcW w:w="643" w:type="dxa"/>
          </w:tcPr>
          <w:p w:rsidR="00DD2553" w:rsidRDefault="00DD2553" w:rsidP="00DD2553">
            <w:pPr>
              <w:pStyle w:val="42"/>
              <w:keepNext/>
              <w:keepLines/>
              <w:shd w:val="clear" w:color="auto" w:fill="auto"/>
              <w:spacing w:before="0" w:after="0" w:line="240" w:lineRule="auto"/>
              <w:jc w:val="right"/>
              <w:rPr>
                <w:sz w:val="24"/>
                <w:szCs w:val="24"/>
              </w:rPr>
            </w:pPr>
          </w:p>
        </w:tc>
        <w:tc>
          <w:tcPr>
            <w:tcW w:w="629" w:type="dxa"/>
          </w:tcPr>
          <w:p w:rsidR="00DD2553" w:rsidRDefault="00DD2553" w:rsidP="00DD2553">
            <w:pPr>
              <w:pStyle w:val="42"/>
              <w:keepNext/>
              <w:keepLines/>
              <w:shd w:val="clear" w:color="auto" w:fill="auto"/>
              <w:spacing w:before="0" w:after="0" w:line="240" w:lineRule="auto"/>
              <w:jc w:val="right"/>
              <w:rPr>
                <w:sz w:val="24"/>
                <w:szCs w:val="24"/>
              </w:rPr>
            </w:pPr>
          </w:p>
        </w:tc>
        <w:tc>
          <w:tcPr>
            <w:tcW w:w="890"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5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r w:rsidRPr="00DD2553">
              <w:rPr>
                <w:b w:val="0"/>
                <w:sz w:val="16"/>
                <w:szCs w:val="16"/>
              </w:rPr>
              <w:t>1215,94</w:t>
            </w: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39" w:type="dxa"/>
          </w:tcPr>
          <w:p w:rsidR="00DD2553" w:rsidRDefault="00DD2553" w:rsidP="00DD2553">
            <w:pPr>
              <w:pStyle w:val="42"/>
              <w:keepNext/>
              <w:keepLines/>
              <w:shd w:val="clear" w:color="auto" w:fill="auto"/>
              <w:spacing w:before="0" w:after="0" w:line="240" w:lineRule="auto"/>
              <w:jc w:val="right"/>
              <w:rPr>
                <w:sz w:val="24"/>
                <w:szCs w:val="24"/>
              </w:rPr>
            </w:pP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39" w:type="dxa"/>
          </w:tcPr>
          <w:p w:rsidR="00DD2553" w:rsidRDefault="00DD2553" w:rsidP="00DD2553">
            <w:pPr>
              <w:pStyle w:val="42"/>
              <w:keepNext/>
              <w:keepLines/>
              <w:shd w:val="clear" w:color="auto" w:fill="auto"/>
              <w:spacing w:before="0" w:after="0" w:line="240" w:lineRule="auto"/>
              <w:jc w:val="right"/>
              <w:rPr>
                <w:sz w:val="24"/>
                <w:szCs w:val="24"/>
              </w:rPr>
            </w:pP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r>
      <w:tr w:rsidR="0078786E" w:rsidTr="0078786E">
        <w:tc>
          <w:tcPr>
            <w:tcW w:w="1560" w:type="dxa"/>
          </w:tcPr>
          <w:p w:rsidR="00DD2553" w:rsidRPr="00DD2553" w:rsidRDefault="00DD2553" w:rsidP="00DD2553">
            <w:pPr>
              <w:pStyle w:val="42"/>
              <w:keepNext/>
              <w:keepLines/>
              <w:shd w:val="clear" w:color="auto" w:fill="auto"/>
              <w:spacing w:before="0" w:after="0" w:line="240" w:lineRule="auto"/>
              <w:jc w:val="left"/>
              <w:rPr>
                <w:b w:val="0"/>
                <w:sz w:val="16"/>
                <w:szCs w:val="16"/>
              </w:rPr>
            </w:pPr>
            <w:r w:rsidRPr="00DD2553">
              <w:rPr>
                <w:rStyle w:val="28pt"/>
                <w:rFonts w:eastAsiaTheme="minorEastAsia"/>
                <w:b w:val="0"/>
              </w:rPr>
              <w:t>Строительство нового участка теплотрассы в двухтрубном исполнении, протяженностью 100 м.м. (тепловые сети  котельная № 3)</w:t>
            </w:r>
          </w:p>
        </w:tc>
        <w:tc>
          <w:tcPr>
            <w:tcW w:w="643" w:type="dxa"/>
          </w:tcPr>
          <w:p w:rsidR="00DD2553" w:rsidRDefault="00DD2553" w:rsidP="00DD2553">
            <w:pPr>
              <w:pStyle w:val="42"/>
              <w:keepNext/>
              <w:keepLines/>
              <w:shd w:val="clear" w:color="auto" w:fill="auto"/>
              <w:spacing w:before="0" w:after="0" w:line="240" w:lineRule="auto"/>
              <w:jc w:val="right"/>
              <w:rPr>
                <w:sz w:val="24"/>
                <w:szCs w:val="24"/>
              </w:rPr>
            </w:pPr>
          </w:p>
        </w:tc>
        <w:tc>
          <w:tcPr>
            <w:tcW w:w="629" w:type="dxa"/>
          </w:tcPr>
          <w:p w:rsidR="00DD2553" w:rsidRDefault="00DD2553" w:rsidP="00DD2553">
            <w:pPr>
              <w:pStyle w:val="42"/>
              <w:keepNext/>
              <w:keepLines/>
              <w:shd w:val="clear" w:color="auto" w:fill="auto"/>
              <w:spacing w:before="0" w:after="0" w:line="240" w:lineRule="auto"/>
              <w:jc w:val="right"/>
              <w:rPr>
                <w:sz w:val="24"/>
                <w:szCs w:val="24"/>
              </w:rPr>
            </w:pPr>
          </w:p>
        </w:tc>
        <w:tc>
          <w:tcPr>
            <w:tcW w:w="890"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56" w:type="dxa"/>
          </w:tcPr>
          <w:p w:rsidR="00DD2553" w:rsidRDefault="00DD2553" w:rsidP="00DD2553">
            <w:pPr>
              <w:pStyle w:val="42"/>
              <w:keepNext/>
              <w:keepLines/>
              <w:shd w:val="clear" w:color="auto" w:fill="auto"/>
              <w:spacing w:before="0" w:after="0" w:line="240" w:lineRule="auto"/>
              <w:jc w:val="right"/>
              <w:rPr>
                <w:sz w:val="24"/>
                <w:szCs w:val="24"/>
              </w:rPr>
            </w:pP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r w:rsidRPr="00DD2553">
              <w:rPr>
                <w:b w:val="0"/>
                <w:sz w:val="16"/>
                <w:szCs w:val="16"/>
              </w:rPr>
              <w:t>759,96</w:t>
            </w: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39" w:type="dxa"/>
          </w:tcPr>
          <w:p w:rsidR="00DD2553" w:rsidRDefault="00DD2553" w:rsidP="00DD2553">
            <w:pPr>
              <w:pStyle w:val="42"/>
              <w:keepNext/>
              <w:keepLines/>
              <w:shd w:val="clear" w:color="auto" w:fill="auto"/>
              <w:spacing w:before="0" w:after="0" w:line="240" w:lineRule="auto"/>
              <w:jc w:val="right"/>
              <w:rPr>
                <w:sz w:val="24"/>
                <w:szCs w:val="24"/>
              </w:rPr>
            </w:pP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r>
      <w:tr w:rsidR="0078786E" w:rsidTr="0078786E">
        <w:tc>
          <w:tcPr>
            <w:tcW w:w="1560" w:type="dxa"/>
          </w:tcPr>
          <w:p w:rsidR="00DD2553" w:rsidRPr="00DD2553" w:rsidRDefault="00DD2553" w:rsidP="00DD2553">
            <w:pPr>
              <w:pStyle w:val="42"/>
              <w:keepNext/>
              <w:keepLines/>
              <w:shd w:val="clear" w:color="auto" w:fill="auto"/>
              <w:spacing w:before="0" w:after="0" w:line="240" w:lineRule="auto"/>
              <w:jc w:val="left"/>
              <w:rPr>
                <w:sz w:val="16"/>
                <w:szCs w:val="16"/>
              </w:rPr>
            </w:pPr>
            <w:r w:rsidRPr="00DD2553">
              <w:rPr>
                <w:sz w:val="16"/>
                <w:szCs w:val="16"/>
              </w:rPr>
              <w:t xml:space="preserve">Мероприятия, направленные  на снижение удельного расхода топлива на отпущенную </w:t>
            </w:r>
            <w:r w:rsidRPr="00DD2553">
              <w:rPr>
                <w:sz w:val="16"/>
                <w:szCs w:val="16"/>
              </w:rPr>
              <w:lastRenderedPageBreak/>
              <w:t>тепловую энергию</w:t>
            </w:r>
          </w:p>
        </w:tc>
        <w:tc>
          <w:tcPr>
            <w:tcW w:w="643" w:type="dxa"/>
          </w:tcPr>
          <w:p w:rsidR="00DD2553" w:rsidRDefault="00DD2553" w:rsidP="00DD2553">
            <w:pPr>
              <w:pStyle w:val="42"/>
              <w:keepNext/>
              <w:keepLines/>
              <w:shd w:val="clear" w:color="auto" w:fill="auto"/>
              <w:spacing w:before="0" w:after="0" w:line="240" w:lineRule="auto"/>
              <w:jc w:val="right"/>
              <w:rPr>
                <w:sz w:val="24"/>
                <w:szCs w:val="24"/>
              </w:rPr>
            </w:pPr>
          </w:p>
        </w:tc>
        <w:tc>
          <w:tcPr>
            <w:tcW w:w="629" w:type="dxa"/>
          </w:tcPr>
          <w:p w:rsidR="00DD2553" w:rsidRDefault="00DD2553" w:rsidP="00DD2553">
            <w:pPr>
              <w:pStyle w:val="42"/>
              <w:keepNext/>
              <w:keepLines/>
              <w:shd w:val="clear" w:color="auto" w:fill="auto"/>
              <w:spacing w:before="0" w:after="0" w:line="240" w:lineRule="auto"/>
              <w:jc w:val="right"/>
              <w:rPr>
                <w:sz w:val="24"/>
                <w:szCs w:val="24"/>
              </w:rPr>
            </w:pPr>
          </w:p>
        </w:tc>
        <w:tc>
          <w:tcPr>
            <w:tcW w:w="890"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56" w:type="dxa"/>
          </w:tcPr>
          <w:p w:rsidR="00DD2553" w:rsidRDefault="00DD2553" w:rsidP="00DD2553">
            <w:pPr>
              <w:pStyle w:val="42"/>
              <w:keepNext/>
              <w:keepLines/>
              <w:shd w:val="clear" w:color="auto" w:fill="auto"/>
              <w:spacing w:before="0" w:after="0" w:line="240" w:lineRule="auto"/>
              <w:jc w:val="right"/>
              <w:rPr>
                <w:sz w:val="24"/>
                <w:szCs w:val="24"/>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r w:rsidRPr="00DD2553">
              <w:rPr>
                <w:sz w:val="16"/>
                <w:szCs w:val="16"/>
              </w:rPr>
              <w:t>1433,54</w:t>
            </w: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494"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494"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r w:rsidRPr="00DD2553">
              <w:rPr>
                <w:sz w:val="16"/>
                <w:szCs w:val="16"/>
              </w:rPr>
              <w:t>617,93</w:t>
            </w: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r>
      <w:tr w:rsidR="0078786E" w:rsidTr="0078786E">
        <w:tc>
          <w:tcPr>
            <w:tcW w:w="1560" w:type="dxa"/>
          </w:tcPr>
          <w:p w:rsidR="00DD2553" w:rsidRPr="00DD2553" w:rsidRDefault="00DD2553" w:rsidP="00DD2553">
            <w:pPr>
              <w:pStyle w:val="42"/>
              <w:keepNext/>
              <w:keepLines/>
              <w:shd w:val="clear" w:color="auto" w:fill="auto"/>
              <w:spacing w:before="0" w:after="0" w:line="240" w:lineRule="auto"/>
              <w:jc w:val="left"/>
              <w:rPr>
                <w:b w:val="0"/>
                <w:sz w:val="16"/>
                <w:szCs w:val="16"/>
              </w:rPr>
            </w:pPr>
            <w:r w:rsidRPr="00DD2553">
              <w:rPr>
                <w:b w:val="0"/>
                <w:sz w:val="16"/>
                <w:szCs w:val="16"/>
              </w:rPr>
              <w:lastRenderedPageBreak/>
              <w:t>Установка котла КВЖ – 3,5 на котельной № 4</w:t>
            </w:r>
          </w:p>
        </w:tc>
        <w:tc>
          <w:tcPr>
            <w:tcW w:w="643" w:type="dxa"/>
          </w:tcPr>
          <w:p w:rsidR="00DD2553" w:rsidRDefault="00DD2553" w:rsidP="00DD2553">
            <w:pPr>
              <w:pStyle w:val="42"/>
              <w:keepNext/>
              <w:keepLines/>
              <w:shd w:val="clear" w:color="auto" w:fill="auto"/>
              <w:spacing w:before="0" w:after="0" w:line="240" w:lineRule="auto"/>
              <w:jc w:val="right"/>
              <w:rPr>
                <w:sz w:val="24"/>
                <w:szCs w:val="24"/>
              </w:rPr>
            </w:pPr>
          </w:p>
        </w:tc>
        <w:tc>
          <w:tcPr>
            <w:tcW w:w="62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90"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5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r w:rsidRPr="00DD2553">
              <w:rPr>
                <w:b w:val="0"/>
                <w:sz w:val="16"/>
                <w:szCs w:val="16"/>
              </w:rPr>
              <w:t>1139,45</w:t>
            </w: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494"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494"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r>
      <w:tr w:rsidR="0078786E" w:rsidTr="0078786E">
        <w:tc>
          <w:tcPr>
            <w:tcW w:w="1560" w:type="dxa"/>
          </w:tcPr>
          <w:p w:rsidR="00DD2553" w:rsidRPr="00DD2553" w:rsidRDefault="00DD2553" w:rsidP="00DD2553">
            <w:pPr>
              <w:pStyle w:val="42"/>
              <w:keepNext/>
              <w:keepLines/>
              <w:shd w:val="clear" w:color="auto" w:fill="auto"/>
              <w:spacing w:before="0" w:after="0" w:line="240" w:lineRule="auto"/>
              <w:jc w:val="left"/>
              <w:rPr>
                <w:b w:val="0"/>
                <w:sz w:val="16"/>
                <w:szCs w:val="16"/>
              </w:rPr>
            </w:pPr>
            <w:r w:rsidRPr="00DD2553">
              <w:rPr>
                <w:rStyle w:val="28pt"/>
                <w:rFonts w:eastAsiaTheme="minorEastAsia"/>
                <w:b w:val="0"/>
              </w:rPr>
              <w:t>Установка горелки, работающей в автоматическом режиме на котел КСВ-0,5 котельной  № 3</w:t>
            </w:r>
          </w:p>
        </w:tc>
        <w:tc>
          <w:tcPr>
            <w:tcW w:w="643" w:type="dxa"/>
          </w:tcPr>
          <w:p w:rsidR="00DD2553" w:rsidRDefault="00DD2553" w:rsidP="00DD2553">
            <w:pPr>
              <w:pStyle w:val="42"/>
              <w:keepNext/>
              <w:keepLines/>
              <w:shd w:val="clear" w:color="auto" w:fill="auto"/>
              <w:spacing w:before="0" w:after="0" w:line="240" w:lineRule="auto"/>
              <w:jc w:val="right"/>
              <w:rPr>
                <w:sz w:val="24"/>
                <w:szCs w:val="24"/>
              </w:rPr>
            </w:pPr>
          </w:p>
        </w:tc>
        <w:tc>
          <w:tcPr>
            <w:tcW w:w="62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90"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5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494"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494"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r w:rsidRPr="00DD2553">
              <w:rPr>
                <w:b w:val="0"/>
                <w:sz w:val="16"/>
                <w:szCs w:val="16"/>
              </w:rPr>
              <w:t>263,59</w:t>
            </w: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r>
      <w:tr w:rsidR="0078786E" w:rsidTr="0078786E">
        <w:tc>
          <w:tcPr>
            <w:tcW w:w="1560" w:type="dxa"/>
          </w:tcPr>
          <w:p w:rsidR="00DD2553" w:rsidRPr="00DD2553" w:rsidRDefault="00DD2553" w:rsidP="00DD2553">
            <w:pPr>
              <w:pStyle w:val="42"/>
              <w:keepNext/>
              <w:keepLines/>
              <w:shd w:val="clear" w:color="auto" w:fill="auto"/>
              <w:spacing w:before="0" w:after="0" w:line="240" w:lineRule="auto"/>
              <w:jc w:val="left"/>
              <w:rPr>
                <w:b w:val="0"/>
                <w:sz w:val="16"/>
                <w:szCs w:val="16"/>
              </w:rPr>
            </w:pPr>
            <w:r w:rsidRPr="00DD2553">
              <w:rPr>
                <w:rStyle w:val="28pt"/>
                <w:rFonts w:eastAsiaTheme="minorEastAsia"/>
                <w:b w:val="0"/>
              </w:rPr>
              <w:t>Приобретение  и установка новой горелки ГМГ-2,0 на котел КСВ-2,0 котельную № 4</w:t>
            </w:r>
          </w:p>
        </w:tc>
        <w:tc>
          <w:tcPr>
            <w:tcW w:w="643" w:type="dxa"/>
          </w:tcPr>
          <w:p w:rsidR="00DD2553" w:rsidRDefault="00DD2553" w:rsidP="00DD2553">
            <w:pPr>
              <w:pStyle w:val="42"/>
              <w:keepNext/>
              <w:keepLines/>
              <w:shd w:val="clear" w:color="auto" w:fill="auto"/>
              <w:spacing w:before="0" w:after="0" w:line="240" w:lineRule="auto"/>
              <w:jc w:val="right"/>
              <w:rPr>
                <w:sz w:val="24"/>
                <w:szCs w:val="24"/>
              </w:rPr>
            </w:pPr>
          </w:p>
        </w:tc>
        <w:tc>
          <w:tcPr>
            <w:tcW w:w="62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90"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5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494"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494"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r w:rsidRPr="00DD2553">
              <w:rPr>
                <w:b w:val="0"/>
                <w:sz w:val="16"/>
                <w:szCs w:val="16"/>
              </w:rPr>
              <w:t>90,00</w:t>
            </w: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r>
      <w:tr w:rsidR="0078786E" w:rsidTr="0078786E">
        <w:tc>
          <w:tcPr>
            <w:tcW w:w="1560" w:type="dxa"/>
          </w:tcPr>
          <w:p w:rsidR="00DD2553" w:rsidRPr="00DD2553" w:rsidRDefault="00DD2553" w:rsidP="00DD2553">
            <w:pPr>
              <w:pStyle w:val="42"/>
              <w:keepNext/>
              <w:keepLines/>
              <w:shd w:val="clear" w:color="auto" w:fill="auto"/>
              <w:spacing w:before="0" w:after="0" w:line="240" w:lineRule="auto"/>
              <w:jc w:val="left"/>
              <w:rPr>
                <w:sz w:val="16"/>
                <w:szCs w:val="16"/>
              </w:rPr>
            </w:pPr>
            <w:r w:rsidRPr="00DD2553">
              <w:rPr>
                <w:rStyle w:val="28pt"/>
                <w:rFonts w:eastAsiaTheme="minorEastAsia"/>
              </w:rPr>
              <w:t>Мероприятия, направленные на снижение расхода  электрической энергии на транспортировку  тепловой энергии</w:t>
            </w:r>
          </w:p>
        </w:tc>
        <w:tc>
          <w:tcPr>
            <w:tcW w:w="643"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629"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890"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656"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r w:rsidRPr="00DD2553">
              <w:rPr>
                <w:sz w:val="16"/>
                <w:szCs w:val="16"/>
              </w:rPr>
              <w:t>114,39</w:t>
            </w: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494"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r w:rsidRPr="00DD2553">
              <w:rPr>
                <w:sz w:val="16"/>
                <w:szCs w:val="16"/>
              </w:rPr>
              <w:t>56,30</w:t>
            </w: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494"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r>
      <w:tr w:rsidR="0078786E" w:rsidTr="0078786E">
        <w:tc>
          <w:tcPr>
            <w:tcW w:w="1560" w:type="dxa"/>
          </w:tcPr>
          <w:p w:rsidR="00DD2553" w:rsidRPr="00DD2553" w:rsidRDefault="00DD2553" w:rsidP="00DD2553">
            <w:pPr>
              <w:pStyle w:val="42"/>
              <w:keepNext/>
              <w:keepLines/>
              <w:shd w:val="clear" w:color="auto" w:fill="auto"/>
              <w:spacing w:before="0" w:after="0" w:line="240" w:lineRule="auto"/>
              <w:jc w:val="left"/>
              <w:rPr>
                <w:b w:val="0"/>
                <w:sz w:val="16"/>
                <w:szCs w:val="16"/>
              </w:rPr>
            </w:pPr>
            <w:r w:rsidRPr="00DD2553">
              <w:rPr>
                <w:rStyle w:val="28pt"/>
                <w:rFonts w:eastAsiaTheme="minorEastAsia"/>
                <w:b w:val="0"/>
              </w:rPr>
              <w:t>Замена сетевого  насоса  на котельной № 4</w:t>
            </w:r>
          </w:p>
        </w:tc>
        <w:tc>
          <w:tcPr>
            <w:tcW w:w="643"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2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90"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5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r w:rsidRPr="00DD2553">
              <w:rPr>
                <w:b w:val="0"/>
                <w:sz w:val="16"/>
                <w:szCs w:val="16"/>
              </w:rPr>
              <w:t>114,39</w:t>
            </w: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494"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39" w:type="dxa"/>
          </w:tcPr>
          <w:p w:rsidR="00DD2553" w:rsidRDefault="00DD2553" w:rsidP="00DD2553">
            <w:pPr>
              <w:pStyle w:val="42"/>
              <w:keepNext/>
              <w:keepLines/>
              <w:shd w:val="clear" w:color="auto" w:fill="auto"/>
              <w:spacing w:before="0" w:after="0" w:line="240" w:lineRule="auto"/>
              <w:jc w:val="right"/>
              <w:rPr>
                <w:sz w:val="24"/>
                <w:szCs w:val="24"/>
              </w:rPr>
            </w:pP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r>
      <w:tr w:rsidR="0078786E" w:rsidTr="0078786E">
        <w:tc>
          <w:tcPr>
            <w:tcW w:w="1560" w:type="dxa"/>
          </w:tcPr>
          <w:p w:rsidR="00DD2553" w:rsidRPr="00DD2553" w:rsidRDefault="00DD2553" w:rsidP="00DD2553">
            <w:pPr>
              <w:pStyle w:val="42"/>
              <w:keepNext/>
              <w:keepLines/>
              <w:shd w:val="clear" w:color="auto" w:fill="auto"/>
              <w:spacing w:before="0" w:after="0" w:line="240" w:lineRule="auto"/>
              <w:jc w:val="left"/>
              <w:rPr>
                <w:b w:val="0"/>
                <w:sz w:val="16"/>
                <w:szCs w:val="16"/>
              </w:rPr>
            </w:pPr>
            <w:r w:rsidRPr="00DD2553">
              <w:rPr>
                <w:rStyle w:val="28pt"/>
                <w:rFonts w:eastAsiaTheme="minorEastAsia"/>
                <w:b w:val="0"/>
              </w:rPr>
              <w:t>Замена сетевого насоса на котельной № 3</w:t>
            </w:r>
          </w:p>
        </w:tc>
        <w:tc>
          <w:tcPr>
            <w:tcW w:w="643"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2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90"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5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494"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r w:rsidRPr="00DD2553">
              <w:rPr>
                <w:b w:val="0"/>
                <w:sz w:val="16"/>
                <w:szCs w:val="16"/>
              </w:rPr>
              <w:t>56,30</w:t>
            </w: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39" w:type="dxa"/>
          </w:tcPr>
          <w:p w:rsidR="00DD2553" w:rsidRDefault="00DD2553" w:rsidP="00DD2553">
            <w:pPr>
              <w:pStyle w:val="42"/>
              <w:keepNext/>
              <w:keepLines/>
              <w:shd w:val="clear" w:color="auto" w:fill="auto"/>
              <w:spacing w:before="0" w:after="0" w:line="240" w:lineRule="auto"/>
              <w:jc w:val="right"/>
              <w:rPr>
                <w:sz w:val="24"/>
                <w:szCs w:val="24"/>
              </w:rPr>
            </w:pP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r>
      <w:tr w:rsidR="0078786E" w:rsidTr="0078786E">
        <w:tc>
          <w:tcPr>
            <w:tcW w:w="1560" w:type="dxa"/>
          </w:tcPr>
          <w:p w:rsidR="00DD2553" w:rsidRPr="00DD2553" w:rsidRDefault="00DD2553" w:rsidP="00DD2553">
            <w:pPr>
              <w:pStyle w:val="42"/>
              <w:keepNext/>
              <w:keepLines/>
              <w:shd w:val="clear" w:color="auto" w:fill="auto"/>
              <w:spacing w:before="0" w:after="0" w:line="240" w:lineRule="auto"/>
              <w:jc w:val="left"/>
              <w:rPr>
                <w:sz w:val="16"/>
                <w:szCs w:val="16"/>
              </w:rPr>
            </w:pPr>
            <w:r w:rsidRPr="00DD2553">
              <w:rPr>
                <w:sz w:val="16"/>
                <w:szCs w:val="16"/>
              </w:rPr>
              <w:t>Мероприятия, направленные на снижение удельного расхода электрической энергии на хозяйственные нужды, при осуществлении регулируемого вида</w:t>
            </w:r>
          </w:p>
        </w:tc>
        <w:tc>
          <w:tcPr>
            <w:tcW w:w="643" w:type="dxa"/>
          </w:tcPr>
          <w:p w:rsidR="00DD2553" w:rsidRDefault="00DD2553" w:rsidP="00DD2553">
            <w:pPr>
              <w:pStyle w:val="42"/>
              <w:keepNext/>
              <w:keepLines/>
              <w:shd w:val="clear" w:color="auto" w:fill="auto"/>
              <w:spacing w:before="0" w:after="0" w:line="240" w:lineRule="auto"/>
              <w:jc w:val="right"/>
              <w:rPr>
                <w:sz w:val="24"/>
                <w:szCs w:val="24"/>
              </w:rPr>
            </w:pPr>
          </w:p>
        </w:tc>
        <w:tc>
          <w:tcPr>
            <w:tcW w:w="629" w:type="dxa"/>
          </w:tcPr>
          <w:p w:rsidR="00DD2553" w:rsidRDefault="00DD2553" w:rsidP="00DD2553">
            <w:pPr>
              <w:pStyle w:val="42"/>
              <w:keepNext/>
              <w:keepLines/>
              <w:shd w:val="clear" w:color="auto" w:fill="auto"/>
              <w:spacing w:before="0" w:after="0" w:line="240" w:lineRule="auto"/>
              <w:jc w:val="right"/>
              <w:rPr>
                <w:sz w:val="24"/>
                <w:szCs w:val="24"/>
              </w:rPr>
            </w:pPr>
          </w:p>
        </w:tc>
        <w:tc>
          <w:tcPr>
            <w:tcW w:w="890"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56"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r w:rsidRPr="00DD2553">
              <w:rPr>
                <w:sz w:val="16"/>
                <w:szCs w:val="16"/>
              </w:rPr>
              <w:t>24,0</w:t>
            </w: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39" w:type="dxa"/>
          </w:tcPr>
          <w:p w:rsidR="00DD2553" w:rsidRDefault="00DD2553" w:rsidP="00DD2553">
            <w:pPr>
              <w:pStyle w:val="42"/>
              <w:keepNext/>
              <w:keepLines/>
              <w:shd w:val="clear" w:color="auto" w:fill="auto"/>
              <w:spacing w:before="0" w:after="0" w:line="240" w:lineRule="auto"/>
              <w:jc w:val="right"/>
              <w:rPr>
                <w:sz w:val="24"/>
                <w:szCs w:val="24"/>
              </w:rPr>
            </w:pP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39" w:type="dxa"/>
          </w:tcPr>
          <w:p w:rsidR="00DD2553" w:rsidRDefault="00DD2553" w:rsidP="00DD2553">
            <w:pPr>
              <w:pStyle w:val="42"/>
              <w:keepNext/>
              <w:keepLines/>
              <w:shd w:val="clear" w:color="auto" w:fill="auto"/>
              <w:spacing w:before="0" w:after="0" w:line="240" w:lineRule="auto"/>
              <w:jc w:val="right"/>
              <w:rPr>
                <w:sz w:val="24"/>
                <w:szCs w:val="24"/>
              </w:rPr>
            </w:pP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r>
      <w:tr w:rsidR="0078786E" w:rsidTr="0078786E">
        <w:tc>
          <w:tcPr>
            <w:tcW w:w="1560" w:type="dxa"/>
          </w:tcPr>
          <w:p w:rsidR="00DD2553" w:rsidRPr="00DD2553" w:rsidRDefault="00DD2553" w:rsidP="00DD2553">
            <w:pPr>
              <w:pStyle w:val="42"/>
              <w:keepNext/>
              <w:keepLines/>
              <w:shd w:val="clear" w:color="auto" w:fill="auto"/>
              <w:spacing w:before="0" w:after="0" w:line="240" w:lineRule="auto"/>
              <w:jc w:val="left"/>
              <w:rPr>
                <w:b w:val="0"/>
                <w:sz w:val="16"/>
                <w:szCs w:val="16"/>
              </w:rPr>
            </w:pPr>
            <w:r w:rsidRPr="00DD2553">
              <w:rPr>
                <w:b w:val="0"/>
                <w:sz w:val="16"/>
                <w:szCs w:val="16"/>
              </w:rPr>
              <w:t>Замена светильников и ламп освещения на энергосберегающие на котельной № 1</w:t>
            </w:r>
          </w:p>
        </w:tc>
        <w:tc>
          <w:tcPr>
            <w:tcW w:w="643" w:type="dxa"/>
          </w:tcPr>
          <w:p w:rsidR="00DD2553" w:rsidRDefault="00DD2553" w:rsidP="00DD2553">
            <w:pPr>
              <w:pStyle w:val="42"/>
              <w:keepNext/>
              <w:keepLines/>
              <w:shd w:val="clear" w:color="auto" w:fill="auto"/>
              <w:spacing w:before="0" w:after="0" w:line="240" w:lineRule="auto"/>
              <w:jc w:val="right"/>
              <w:rPr>
                <w:sz w:val="24"/>
                <w:szCs w:val="24"/>
              </w:rPr>
            </w:pPr>
          </w:p>
        </w:tc>
        <w:tc>
          <w:tcPr>
            <w:tcW w:w="629" w:type="dxa"/>
          </w:tcPr>
          <w:p w:rsidR="00DD2553" w:rsidRDefault="00DD2553" w:rsidP="00DD2553">
            <w:pPr>
              <w:pStyle w:val="42"/>
              <w:keepNext/>
              <w:keepLines/>
              <w:shd w:val="clear" w:color="auto" w:fill="auto"/>
              <w:spacing w:before="0" w:after="0" w:line="240" w:lineRule="auto"/>
              <w:jc w:val="right"/>
              <w:rPr>
                <w:sz w:val="24"/>
                <w:szCs w:val="24"/>
              </w:rPr>
            </w:pPr>
          </w:p>
        </w:tc>
        <w:tc>
          <w:tcPr>
            <w:tcW w:w="890"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5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r w:rsidRPr="00DD2553">
              <w:rPr>
                <w:b w:val="0"/>
                <w:sz w:val="16"/>
                <w:szCs w:val="16"/>
              </w:rPr>
              <w:t>24,0</w:t>
            </w: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39" w:type="dxa"/>
          </w:tcPr>
          <w:p w:rsidR="00DD2553" w:rsidRDefault="00DD2553" w:rsidP="00DD2553">
            <w:pPr>
              <w:pStyle w:val="42"/>
              <w:keepNext/>
              <w:keepLines/>
              <w:shd w:val="clear" w:color="auto" w:fill="auto"/>
              <w:spacing w:before="0" w:after="0" w:line="240" w:lineRule="auto"/>
              <w:jc w:val="right"/>
              <w:rPr>
                <w:sz w:val="24"/>
                <w:szCs w:val="24"/>
              </w:rPr>
            </w:pP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39" w:type="dxa"/>
          </w:tcPr>
          <w:p w:rsidR="00DD2553" w:rsidRDefault="00DD2553" w:rsidP="00DD2553">
            <w:pPr>
              <w:pStyle w:val="42"/>
              <w:keepNext/>
              <w:keepLines/>
              <w:shd w:val="clear" w:color="auto" w:fill="auto"/>
              <w:spacing w:before="0" w:after="0" w:line="240" w:lineRule="auto"/>
              <w:jc w:val="right"/>
              <w:rPr>
                <w:sz w:val="24"/>
                <w:szCs w:val="24"/>
              </w:rPr>
            </w:pP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r>
    </w:tbl>
    <w:p w:rsidR="00DD2553" w:rsidRPr="00DD2553" w:rsidRDefault="00DD2553" w:rsidP="00DD2553">
      <w:pPr>
        <w:pStyle w:val="42"/>
        <w:keepNext/>
        <w:keepLines/>
        <w:shd w:val="clear" w:color="auto" w:fill="auto"/>
        <w:spacing w:before="0" w:after="0" w:line="240" w:lineRule="auto"/>
        <w:jc w:val="right"/>
        <w:rPr>
          <w:sz w:val="24"/>
          <w:szCs w:val="24"/>
        </w:rPr>
      </w:pPr>
    </w:p>
    <w:p w:rsidR="007950C1" w:rsidRPr="00986F34" w:rsidRDefault="007950C1" w:rsidP="007950C1">
      <w:pPr>
        <w:spacing w:after="0"/>
        <w:rPr>
          <w:rFonts w:ascii="Times New Roman" w:hAnsi="Times New Roman" w:cs="Times New Roman"/>
          <w:sz w:val="24"/>
          <w:szCs w:val="24"/>
        </w:rPr>
      </w:pPr>
    </w:p>
    <w:p w:rsidR="007950C1" w:rsidRPr="00986F34" w:rsidRDefault="007950C1" w:rsidP="007950C1">
      <w:pPr>
        <w:spacing w:after="0"/>
        <w:rPr>
          <w:rFonts w:ascii="Times New Roman" w:hAnsi="Times New Roman" w:cs="Times New Roman"/>
          <w:sz w:val="24"/>
          <w:szCs w:val="24"/>
        </w:rPr>
      </w:pPr>
    </w:p>
    <w:p w:rsidR="007950C1" w:rsidRPr="00986F34" w:rsidRDefault="007950C1" w:rsidP="007950C1">
      <w:pPr>
        <w:spacing w:after="0"/>
        <w:rPr>
          <w:rFonts w:ascii="Times New Roman" w:hAnsi="Times New Roman" w:cs="Times New Roman"/>
          <w:sz w:val="24"/>
          <w:szCs w:val="24"/>
        </w:rPr>
        <w:sectPr w:rsidR="007950C1" w:rsidRPr="00986F34" w:rsidSect="009F75CE">
          <w:type w:val="nextColumn"/>
          <w:pgSz w:w="16840" w:h="11900" w:orient="landscape"/>
          <w:pgMar w:top="851" w:right="851" w:bottom="851" w:left="1247" w:header="0" w:footer="6" w:gutter="0"/>
          <w:cols w:space="720"/>
          <w:noEndnote/>
          <w:docGrid w:linePitch="360"/>
        </w:sectPr>
      </w:pPr>
    </w:p>
    <w:p w:rsidR="00DD2553" w:rsidRPr="00986F34" w:rsidRDefault="009F75CE" w:rsidP="00DD2553">
      <w:pPr>
        <w:pStyle w:val="26"/>
        <w:keepNext/>
        <w:keepLines/>
        <w:shd w:val="clear" w:color="auto" w:fill="auto"/>
        <w:spacing w:after="0" w:line="240" w:lineRule="auto"/>
        <w:ind w:firstLine="0"/>
        <w:rPr>
          <w:sz w:val="24"/>
          <w:szCs w:val="24"/>
        </w:rPr>
      </w:pPr>
      <w:r>
        <w:rPr>
          <w:sz w:val="24"/>
          <w:szCs w:val="24"/>
        </w:rPr>
        <w:lastRenderedPageBreak/>
        <w:t>Раздел 5</w:t>
      </w:r>
      <w:r w:rsidR="00DD2553">
        <w:rPr>
          <w:sz w:val="24"/>
          <w:szCs w:val="24"/>
        </w:rPr>
        <w:t>. Программа развития системы</w:t>
      </w:r>
      <w:r w:rsidR="00DD2553" w:rsidRPr="00986F34">
        <w:rPr>
          <w:sz w:val="24"/>
          <w:szCs w:val="24"/>
        </w:rPr>
        <w:t xml:space="preserve"> коммунальной инфраструктуры</w:t>
      </w:r>
      <w:r w:rsidR="00DD2553">
        <w:rPr>
          <w:sz w:val="24"/>
          <w:szCs w:val="24"/>
        </w:rPr>
        <w:t>, обеспечивающая достижение целевых показателей</w:t>
      </w:r>
    </w:p>
    <w:p w:rsidR="00DD2553" w:rsidRDefault="00DD2553" w:rsidP="00DD2553">
      <w:pPr>
        <w:pStyle w:val="34"/>
        <w:keepNext/>
        <w:keepLines/>
        <w:shd w:val="clear" w:color="auto" w:fill="auto"/>
        <w:spacing w:before="0" w:after="0" w:line="240" w:lineRule="auto"/>
        <w:ind w:firstLine="0"/>
        <w:jc w:val="center"/>
        <w:rPr>
          <w:sz w:val="24"/>
          <w:szCs w:val="24"/>
        </w:rPr>
      </w:pPr>
    </w:p>
    <w:p w:rsidR="00DD2553" w:rsidRDefault="009F75CE" w:rsidP="00DD2553">
      <w:pPr>
        <w:pStyle w:val="34"/>
        <w:keepNext/>
        <w:keepLines/>
        <w:shd w:val="clear" w:color="auto" w:fill="auto"/>
        <w:spacing w:before="0" w:after="0" w:line="240" w:lineRule="auto"/>
        <w:ind w:firstLine="0"/>
        <w:jc w:val="center"/>
        <w:rPr>
          <w:sz w:val="24"/>
          <w:szCs w:val="24"/>
        </w:rPr>
      </w:pPr>
      <w:r>
        <w:rPr>
          <w:sz w:val="24"/>
          <w:szCs w:val="24"/>
        </w:rPr>
        <w:t>5</w:t>
      </w:r>
      <w:r w:rsidR="00DD2553">
        <w:rPr>
          <w:sz w:val="24"/>
          <w:szCs w:val="24"/>
        </w:rPr>
        <w:t>.1. Водоснабжение</w:t>
      </w:r>
    </w:p>
    <w:p w:rsidR="00DD2553" w:rsidRPr="00986F34" w:rsidRDefault="00DD2553" w:rsidP="00DD2553">
      <w:pPr>
        <w:pStyle w:val="34"/>
        <w:keepNext/>
        <w:keepLines/>
        <w:shd w:val="clear" w:color="auto" w:fill="auto"/>
        <w:spacing w:before="0" w:after="0" w:line="240" w:lineRule="auto"/>
        <w:ind w:firstLine="0"/>
        <w:jc w:val="center"/>
        <w:rPr>
          <w:sz w:val="24"/>
          <w:szCs w:val="24"/>
        </w:rPr>
      </w:pPr>
    </w:p>
    <w:p w:rsidR="00CD3A83" w:rsidRPr="00DD2553" w:rsidRDefault="00CD3A83" w:rsidP="00CD3A8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Анализ существующей системы водоснабжения и дальнейших перспектив развития муниципального образования Нововасюганское сельское поселение показывает, </w:t>
      </w:r>
      <w:r w:rsidRPr="00DD2553">
        <w:rPr>
          <w:rFonts w:ascii="Times New Roman" w:hAnsi="Times New Roman" w:cs="Times New Roman"/>
          <w:sz w:val="24"/>
          <w:szCs w:val="24"/>
        </w:rPr>
        <w:t>что</w:t>
      </w:r>
      <w:r>
        <w:rPr>
          <w:rFonts w:ascii="Times New Roman" w:hAnsi="Times New Roman" w:cs="Times New Roman"/>
          <w:sz w:val="24"/>
          <w:szCs w:val="24"/>
        </w:rPr>
        <w:t xml:space="preserve"> для  бесперебойной и эффективной работы</w:t>
      </w:r>
      <w:r w:rsidRPr="00DD2553">
        <w:rPr>
          <w:rFonts w:ascii="Times New Roman" w:hAnsi="Times New Roman" w:cs="Times New Roman"/>
          <w:sz w:val="24"/>
          <w:szCs w:val="24"/>
        </w:rPr>
        <w:t xml:space="preserve"> системы водоснабжения </w:t>
      </w:r>
      <w:r>
        <w:rPr>
          <w:rFonts w:ascii="Times New Roman" w:hAnsi="Times New Roman" w:cs="Times New Roman"/>
          <w:sz w:val="24"/>
          <w:szCs w:val="24"/>
        </w:rPr>
        <w:t>необходимо</w:t>
      </w:r>
      <w:r w:rsidRPr="00DD2553">
        <w:rPr>
          <w:rFonts w:ascii="Times New Roman" w:hAnsi="Times New Roman" w:cs="Times New Roman"/>
          <w:sz w:val="24"/>
          <w:szCs w:val="24"/>
        </w:rPr>
        <w:t xml:space="preserve"> выполн</w:t>
      </w:r>
      <w:r>
        <w:rPr>
          <w:rFonts w:ascii="Times New Roman" w:hAnsi="Times New Roman" w:cs="Times New Roman"/>
          <w:sz w:val="24"/>
          <w:szCs w:val="24"/>
        </w:rPr>
        <w:t>ение</w:t>
      </w:r>
      <w:r w:rsidRPr="00DD2553">
        <w:rPr>
          <w:rFonts w:ascii="Times New Roman" w:hAnsi="Times New Roman" w:cs="Times New Roman"/>
          <w:sz w:val="24"/>
          <w:szCs w:val="24"/>
        </w:rPr>
        <w:t xml:space="preserve"> </w:t>
      </w:r>
      <w:r>
        <w:rPr>
          <w:rFonts w:ascii="Times New Roman" w:hAnsi="Times New Roman" w:cs="Times New Roman"/>
          <w:sz w:val="24"/>
          <w:szCs w:val="24"/>
        </w:rPr>
        <w:t>определенных и соответствующих мероприятий.</w:t>
      </w:r>
    </w:p>
    <w:p w:rsidR="00CD3A83" w:rsidRPr="00DD2553" w:rsidRDefault="00CD3A83" w:rsidP="00CD3A8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Целью 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в том числе комплексной компактной застройки и благоустройства населенных пунктов, расположенных в сельской местности, повышение престижности проживания в сельской местности.</w:t>
      </w:r>
    </w:p>
    <w:p w:rsidR="00CD3A83" w:rsidRPr="00986F34" w:rsidRDefault="00CD3A83" w:rsidP="00CD3A8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Задачей программы является: Повышение уровня и качества водоснабжения в сельской</w:t>
      </w:r>
      <w:r w:rsidRPr="00986F34">
        <w:rPr>
          <w:rFonts w:ascii="Times New Roman" w:hAnsi="Times New Roman" w:cs="Times New Roman"/>
          <w:sz w:val="24"/>
          <w:szCs w:val="24"/>
        </w:rPr>
        <w:t xml:space="preserve"> местности.</w:t>
      </w:r>
    </w:p>
    <w:p w:rsidR="00CD3A83" w:rsidRDefault="00CD3A83" w:rsidP="00CD3A8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Ответственный орган за программу: </w:t>
      </w:r>
      <w:r>
        <w:rPr>
          <w:rFonts w:ascii="Times New Roman" w:hAnsi="Times New Roman" w:cs="Times New Roman"/>
          <w:sz w:val="24"/>
          <w:szCs w:val="24"/>
        </w:rPr>
        <w:t>МКУ администрация Нововасюганского сельского поселения.</w:t>
      </w:r>
    </w:p>
    <w:p w:rsidR="00CD3A83" w:rsidRPr="00986F34" w:rsidRDefault="00CD3A83" w:rsidP="00CD3A8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Перечень мероприятий, необходимых для эффективной и бесперебойной работы системы водоснабжения</w:t>
      </w:r>
    </w:p>
    <w:p w:rsidR="00CD3A83" w:rsidRDefault="00CD3A83" w:rsidP="00CD3A83">
      <w:pPr>
        <w:spacing w:after="0" w:line="240" w:lineRule="exact"/>
        <w:ind w:firstLine="284"/>
        <w:jc w:val="right"/>
        <w:rPr>
          <w:rFonts w:ascii="Times New Roman" w:hAnsi="Times New Roman" w:cs="Times New Roman"/>
          <w:sz w:val="24"/>
          <w:szCs w:val="24"/>
        </w:rPr>
      </w:pPr>
      <w:r>
        <w:rPr>
          <w:rFonts w:ascii="Times New Roman" w:hAnsi="Times New Roman" w:cs="Times New Roman"/>
          <w:sz w:val="24"/>
          <w:szCs w:val="24"/>
        </w:rPr>
        <w:t>Таблица № 17</w:t>
      </w:r>
    </w:p>
    <w:p w:rsidR="00CD3A83" w:rsidRDefault="00CD3A83" w:rsidP="00CD3A83">
      <w:pPr>
        <w:spacing w:after="0" w:line="240" w:lineRule="exact"/>
        <w:ind w:firstLine="284"/>
        <w:jc w:val="right"/>
        <w:rPr>
          <w:rFonts w:ascii="Times New Roman" w:hAnsi="Times New Roman" w:cs="Times New Roman"/>
          <w:sz w:val="24"/>
          <w:szCs w:val="24"/>
        </w:rPr>
      </w:pPr>
    </w:p>
    <w:tbl>
      <w:tblPr>
        <w:tblStyle w:val="a3"/>
        <w:tblW w:w="0" w:type="auto"/>
        <w:tblLook w:val="04A0"/>
      </w:tblPr>
      <w:tblGrid>
        <w:gridCol w:w="532"/>
        <w:gridCol w:w="2695"/>
        <w:gridCol w:w="1984"/>
        <w:gridCol w:w="1843"/>
        <w:gridCol w:w="2964"/>
      </w:tblGrid>
      <w:tr w:rsidR="00CD3A83" w:rsidTr="00722660">
        <w:tc>
          <w:tcPr>
            <w:tcW w:w="532"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 п/п</w:t>
            </w:r>
          </w:p>
        </w:tc>
        <w:tc>
          <w:tcPr>
            <w:tcW w:w="2695"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Наименование мероприятий</w:t>
            </w:r>
          </w:p>
        </w:tc>
        <w:tc>
          <w:tcPr>
            <w:tcW w:w="1984"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843"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Стоимость работ, тыс. руб.</w:t>
            </w:r>
          </w:p>
        </w:tc>
        <w:tc>
          <w:tcPr>
            <w:tcW w:w="2964"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Источники финансирования</w:t>
            </w:r>
          </w:p>
        </w:tc>
      </w:tr>
      <w:tr w:rsidR="00CD3A83" w:rsidTr="00722660">
        <w:tc>
          <w:tcPr>
            <w:tcW w:w="10018" w:type="dxa"/>
            <w:gridSpan w:val="5"/>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2018 год</w:t>
            </w:r>
          </w:p>
        </w:tc>
      </w:tr>
      <w:tr w:rsidR="00CD3A83" w:rsidTr="00722660">
        <w:tc>
          <w:tcPr>
            <w:tcW w:w="532"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2695" w:type="dxa"/>
          </w:tcPr>
          <w:p w:rsidR="00CD3A83" w:rsidRDefault="00CD3A83" w:rsidP="00722660">
            <w:pPr>
              <w:spacing w:line="254" w:lineRule="exact"/>
              <w:rPr>
                <w:rStyle w:val="24"/>
                <w:rFonts w:eastAsiaTheme="minorEastAsia"/>
              </w:rPr>
            </w:pPr>
            <w:r>
              <w:rPr>
                <w:rStyle w:val="24"/>
                <w:rFonts w:eastAsiaTheme="minorEastAsia"/>
              </w:rPr>
              <w:t>Приобретение насосов:</w:t>
            </w:r>
          </w:p>
          <w:p w:rsidR="00CD3A83" w:rsidRDefault="00CD3A83" w:rsidP="00722660">
            <w:pPr>
              <w:spacing w:line="254" w:lineRule="exact"/>
              <w:rPr>
                <w:rStyle w:val="24"/>
                <w:rFonts w:eastAsiaTheme="minorEastAsia"/>
              </w:rPr>
            </w:pPr>
            <w:r>
              <w:rPr>
                <w:rStyle w:val="24"/>
                <w:rFonts w:eastAsiaTheme="minorEastAsia"/>
              </w:rPr>
              <w:t>- ЭЦВ 6-10-80 – 1шт.</w:t>
            </w:r>
          </w:p>
          <w:p w:rsidR="00CD3A83" w:rsidRPr="00DD2553" w:rsidRDefault="00CD3A83" w:rsidP="00722660">
            <w:pPr>
              <w:spacing w:line="254" w:lineRule="exact"/>
              <w:rPr>
                <w:rFonts w:ascii="Times New Roman" w:hAnsi="Times New Roman" w:cs="Times New Roman"/>
                <w:color w:val="000000"/>
                <w:sz w:val="24"/>
                <w:szCs w:val="24"/>
                <w:shd w:val="clear" w:color="auto" w:fill="FFFFFF"/>
                <w:lang w:bidi="ru-RU"/>
              </w:rPr>
            </w:pPr>
            <w:r>
              <w:rPr>
                <w:rStyle w:val="24"/>
                <w:rFonts w:eastAsiaTheme="minorEastAsia"/>
              </w:rPr>
              <w:t>- ЭЦВ 6-16-75-4 – 1 шт.</w:t>
            </w:r>
          </w:p>
        </w:tc>
        <w:tc>
          <w:tcPr>
            <w:tcW w:w="1984"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 шт.</w:t>
            </w:r>
          </w:p>
        </w:tc>
        <w:tc>
          <w:tcPr>
            <w:tcW w:w="1843"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72,00</w:t>
            </w:r>
          </w:p>
        </w:tc>
        <w:tc>
          <w:tcPr>
            <w:tcW w:w="2964" w:type="dxa"/>
          </w:tcPr>
          <w:p w:rsidR="00CD3A83" w:rsidRPr="00DD2553" w:rsidRDefault="00CD3A83" w:rsidP="00722660">
            <w:pPr>
              <w:spacing w:line="240" w:lineRule="exact"/>
              <w:jc w:val="center"/>
              <w:rPr>
                <w:rFonts w:ascii="Times New Roman" w:hAnsi="Times New Roman" w:cs="Times New Roman"/>
                <w:sz w:val="20"/>
                <w:szCs w:val="20"/>
              </w:rPr>
            </w:pPr>
            <w:r>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CD3A83" w:rsidTr="00722660">
        <w:tc>
          <w:tcPr>
            <w:tcW w:w="532"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2695" w:type="dxa"/>
          </w:tcPr>
          <w:p w:rsidR="00CD3A83" w:rsidRDefault="00CD3A83" w:rsidP="00722660">
            <w:pPr>
              <w:spacing w:line="240" w:lineRule="exact"/>
              <w:rPr>
                <w:rFonts w:ascii="Times New Roman" w:hAnsi="Times New Roman" w:cs="Times New Roman"/>
                <w:sz w:val="24"/>
                <w:szCs w:val="24"/>
              </w:rPr>
            </w:pPr>
            <w:r>
              <w:rPr>
                <w:rFonts w:ascii="Times New Roman" w:hAnsi="Times New Roman" w:cs="Times New Roman"/>
                <w:sz w:val="24"/>
                <w:szCs w:val="24"/>
              </w:rPr>
              <w:t>Приобретение и установка счетчиков холодной воды Ø 50мм на промывку станции водоочистки и на подачу в сеть</w:t>
            </w:r>
          </w:p>
        </w:tc>
        <w:tc>
          <w:tcPr>
            <w:tcW w:w="1984"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 шт.</w:t>
            </w:r>
          </w:p>
        </w:tc>
        <w:tc>
          <w:tcPr>
            <w:tcW w:w="1843"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36,00</w:t>
            </w:r>
          </w:p>
        </w:tc>
        <w:tc>
          <w:tcPr>
            <w:tcW w:w="2964" w:type="dxa"/>
            <w:vAlign w:val="center"/>
          </w:tcPr>
          <w:p w:rsidR="00CD3A83" w:rsidRPr="00DD2553" w:rsidRDefault="00CD3A83" w:rsidP="00722660">
            <w:pPr>
              <w:spacing w:line="240" w:lineRule="exact"/>
              <w:jc w:val="center"/>
              <w:rPr>
                <w:rFonts w:ascii="Times New Roman" w:hAnsi="Times New Roman" w:cs="Times New Roman"/>
                <w:sz w:val="20"/>
                <w:szCs w:val="20"/>
              </w:rPr>
            </w:pPr>
            <w:r>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CD3A83" w:rsidTr="00722660">
        <w:tc>
          <w:tcPr>
            <w:tcW w:w="5211" w:type="dxa"/>
            <w:gridSpan w:val="3"/>
            <w:vAlign w:val="center"/>
          </w:tcPr>
          <w:p w:rsidR="00CD3A83" w:rsidRDefault="00CD3A83" w:rsidP="00722660">
            <w:pPr>
              <w:spacing w:line="240" w:lineRule="exact"/>
              <w:rPr>
                <w:rFonts w:ascii="Times New Roman" w:hAnsi="Times New Roman" w:cs="Times New Roman"/>
                <w:sz w:val="24"/>
                <w:szCs w:val="24"/>
              </w:rPr>
            </w:pPr>
            <w:r>
              <w:rPr>
                <w:rFonts w:ascii="Times New Roman" w:hAnsi="Times New Roman" w:cs="Times New Roman"/>
                <w:sz w:val="24"/>
                <w:szCs w:val="24"/>
              </w:rPr>
              <w:t>ИТОГО</w:t>
            </w:r>
          </w:p>
        </w:tc>
        <w:tc>
          <w:tcPr>
            <w:tcW w:w="1843"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108,00</w:t>
            </w:r>
          </w:p>
        </w:tc>
        <w:tc>
          <w:tcPr>
            <w:tcW w:w="2964" w:type="dxa"/>
            <w:vAlign w:val="center"/>
          </w:tcPr>
          <w:p w:rsidR="00CD3A83" w:rsidRDefault="00CD3A83" w:rsidP="00722660">
            <w:pPr>
              <w:spacing w:line="240" w:lineRule="exact"/>
              <w:jc w:val="center"/>
              <w:rPr>
                <w:rFonts w:ascii="Times New Roman" w:hAnsi="Times New Roman" w:cs="Times New Roman"/>
                <w:sz w:val="20"/>
                <w:szCs w:val="20"/>
              </w:rPr>
            </w:pPr>
          </w:p>
        </w:tc>
      </w:tr>
      <w:tr w:rsidR="00CD3A83" w:rsidTr="00722660">
        <w:tc>
          <w:tcPr>
            <w:tcW w:w="10018" w:type="dxa"/>
            <w:gridSpan w:val="5"/>
            <w:vAlign w:val="center"/>
          </w:tcPr>
          <w:p w:rsidR="00CD3A83" w:rsidRDefault="00CD3A83" w:rsidP="00722660">
            <w:pPr>
              <w:spacing w:line="240" w:lineRule="exact"/>
              <w:jc w:val="center"/>
              <w:rPr>
                <w:rFonts w:ascii="Times New Roman" w:hAnsi="Times New Roman" w:cs="Times New Roman"/>
                <w:sz w:val="20"/>
                <w:szCs w:val="20"/>
              </w:rPr>
            </w:pPr>
            <w:r>
              <w:rPr>
                <w:rFonts w:ascii="Times New Roman" w:hAnsi="Times New Roman" w:cs="Times New Roman"/>
                <w:sz w:val="24"/>
                <w:szCs w:val="24"/>
              </w:rPr>
              <w:t>2019 год</w:t>
            </w:r>
          </w:p>
        </w:tc>
      </w:tr>
      <w:tr w:rsidR="00CD3A83" w:rsidTr="00722660">
        <w:tc>
          <w:tcPr>
            <w:tcW w:w="532"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2695" w:type="dxa"/>
          </w:tcPr>
          <w:p w:rsidR="00CD3A83" w:rsidRDefault="00CD3A83" w:rsidP="00722660">
            <w:pPr>
              <w:spacing w:line="240" w:lineRule="exact"/>
              <w:rPr>
                <w:rFonts w:ascii="Times New Roman" w:hAnsi="Times New Roman" w:cs="Times New Roman"/>
                <w:sz w:val="24"/>
                <w:szCs w:val="24"/>
              </w:rPr>
            </w:pPr>
            <w:r>
              <w:rPr>
                <w:rFonts w:ascii="Times New Roman" w:hAnsi="Times New Roman" w:cs="Times New Roman"/>
                <w:sz w:val="24"/>
                <w:szCs w:val="24"/>
              </w:rPr>
              <w:t>Разработка проекта зоны санитарной охраны (ЗСО)</w:t>
            </w:r>
          </w:p>
        </w:tc>
        <w:tc>
          <w:tcPr>
            <w:tcW w:w="1984" w:type="dxa"/>
            <w:vAlign w:val="center"/>
          </w:tcPr>
          <w:p w:rsidR="00CD3A83" w:rsidRDefault="00CD3A83" w:rsidP="00722660">
            <w:pPr>
              <w:spacing w:line="240" w:lineRule="exact"/>
              <w:jc w:val="center"/>
              <w:rPr>
                <w:rFonts w:ascii="Times New Roman" w:hAnsi="Times New Roman" w:cs="Times New Roman"/>
                <w:sz w:val="24"/>
                <w:szCs w:val="24"/>
              </w:rPr>
            </w:pPr>
          </w:p>
        </w:tc>
        <w:tc>
          <w:tcPr>
            <w:tcW w:w="1843"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50,00</w:t>
            </w:r>
          </w:p>
        </w:tc>
        <w:tc>
          <w:tcPr>
            <w:tcW w:w="2964" w:type="dxa"/>
            <w:vAlign w:val="center"/>
          </w:tcPr>
          <w:p w:rsidR="00CD3A83" w:rsidRDefault="00CD3A83" w:rsidP="00722660">
            <w:pPr>
              <w:spacing w:line="240" w:lineRule="exact"/>
              <w:jc w:val="center"/>
              <w:rPr>
                <w:rFonts w:ascii="Times New Roman" w:hAnsi="Times New Roman" w:cs="Times New Roman"/>
                <w:sz w:val="20"/>
                <w:szCs w:val="20"/>
              </w:rPr>
            </w:pPr>
            <w:r>
              <w:rPr>
                <w:rFonts w:ascii="Times New Roman" w:hAnsi="Times New Roman" w:cs="Times New Roman"/>
                <w:sz w:val="20"/>
                <w:szCs w:val="20"/>
              </w:rPr>
              <w:t>Собственные средства (МУП «ЖКХ Нововасюганское»)</w:t>
            </w:r>
          </w:p>
        </w:tc>
      </w:tr>
    </w:tbl>
    <w:p w:rsidR="00CD3A83" w:rsidRDefault="00CD3A83" w:rsidP="00CD3A83">
      <w:pPr>
        <w:spacing w:after="0" w:line="240" w:lineRule="exact"/>
        <w:rPr>
          <w:rFonts w:ascii="Times New Roman" w:hAnsi="Times New Roman" w:cs="Times New Roman"/>
          <w:b/>
          <w:sz w:val="24"/>
          <w:szCs w:val="24"/>
        </w:rPr>
      </w:pPr>
    </w:p>
    <w:p w:rsidR="00CD3A83" w:rsidRDefault="00CD3A83" w:rsidP="00CD3A83">
      <w:pPr>
        <w:spacing w:after="0" w:line="240" w:lineRule="exact"/>
        <w:ind w:firstLine="284"/>
        <w:rPr>
          <w:rFonts w:ascii="Times New Roman" w:hAnsi="Times New Roman" w:cs="Times New Roman"/>
          <w:b/>
          <w:sz w:val="24"/>
          <w:szCs w:val="24"/>
        </w:rPr>
      </w:pPr>
      <w:r>
        <w:rPr>
          <w:rFonts w:ascii="Times New Roman" w:hAnsi="Times New Roman" w:cs="Times New Roman"/>
          <w:b/>
          <w:sz w:val="24"/>
          <w:szCs w:val="24"/>
        </w:rPr>
        <w:t>Источники финансирования</w:t>
      </w:r>
    </w:p>
    <w:p w:rsidR="00CD3A83" w:rsidRDefault="00CD3A83" w:rsidP="00CD3A83">
      <w:pPr>
        <w:spacing w:after="0" w:line="240" w:lineRule="exact"/>
        <w:ind w:firstLine="284"/>
        <w:rPr>
          <w:rFonts w:ascii="Times New Roman" w:hAnsi="Times New Roman" w:cs="Times New Roman"/>
          <w:sz w:val="24"/>
          <w:szCs w:val="24"/>
        </w:rPr>
      </w:pPr>
    </w:p>
    <w:p w:rsidR="00CD3A83" w:rsidRDefault="00CD3A83" w:rsidP="00CD3A8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Финансовые потребности, необходимые для проведения мероприятий в 2018 году для эффективной и бесперебойной работы системы водоснабжения, составляют в размере 108,00 тыс. руб.</w:t>
      </w:r>
    </w:p>
    <w:p w:rsidR="00DD2553" w:rsidRDefault="00CD3A83" w:rsidP="00CD3A83">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Источники, обеспечивающие финансирование мероприятий: м</w:t>
      </w:r>
      <w:r w:rsidRPr="008D46D1">
        <w:rPr>
          <w:rFonts w:ascii="Times New Roman" w:hAnsi="Times New Roman" w:cs="Times New Roman"/>
          <w:sz w:val="24"/>
          <w:szCs w:val="24"/>
        </w:rPr>
        <w:t>естны</w:t>
      </w:r>
      <w:r>
        <w:rPr>
          <w:rFonts w:ascii="Times New Roman" w:hAnsi="Times New Roman" w:cs="Times New Roman"/>
          <w:sz w:val="24"/>
          <w:szCs w:val="24"/>
        </w:rPr>
        <w:t>й бюджет м</w:t>
      </w:r>
      <w:r w:rsidRPr="008D46D1">
        <w:rPr>
          <w:rFonts w:ascii="Times New Roman" w:hAnsi="Times New Roman" w:cs="Times New Roman"/>
          <w:sz w:val="24"/>
          <w:szCs w:val="24"/>
        </w:rPr>
        <w:t>униципальн</w:t>
      </w:r>
      <w:r>
        <w:rPr>
          <w:rFonts w:ascii="Times New Roman" w:hAnsi="Times New Roman" w:cs="Times New Roman"/>
          <w:sz w:val="24"/>
          <w:szCs w:val="24"/>
        </w:rPr>
        <w:t>ого образования Нововасюганское сельское поселение.</w:t>
      </w:r>
    </w:p>
    <w:p w:rsidR="00CD3A83" w:rsidRPr="008D46D1" w:rsidRDefault="00CD3A83" w:rsidP="00CD3A83">
      <w:pPr>
        <w:spacing w:after="0" w:line="240" w:lineRule="exact"/>
        <w:ind w:firstLine="284"/>
        <w:jc w:val="both"/>
        <w:rPr>
          <w:rFonts w:ascii="Times New Roman" w:hAnsi="Times New Roman" w:cs="Times New Roman"/>
          <w:sz w:val="24"/>
          <w:szCs w:val="24"/>
        </w:rPr>
      </w:pPr>
    </w:p>
    <w:p w:rsidR="00DD2553" w:rsidRDefault="009F75CE" w:rsidP="00DD2553">
      <w:pPr>
        <w:spacing w:after="0" w:line="240" w:lineRule="exact"/>
        <w:ind w:firstLine="284"/>
        <w:jc w:val="center"/>
        <w:rPr>
          <w:rFonts w:ascii="Times New Roman" w:hAnsi="Times New Roman" w:cs="Times New Roman"/>
          <w:b/>
          <w:sz w:val="24"/>
          <w:szCs w:val="24"/>
        </w:rPr>
      </w:pPr>
      <w:r>
        <w:rPr>
          <w:rFonts w:ascii="Times New Roman" w:hAnsi="Times New Roman" w:cs="Times New Roman"/>
          <w:b/>
          <w:sz w:val="24"/>
          <w:szCs w:val="24"/>
        </w:rPr>
        <w:t>5</w:t>
      </w:r>
      <w:r w:rsidR="00DD2553">
        <w:rPr>
          <w:rFonts w:ascii="Times New Roman" w:hAnsi="Times New Roman" w:cs="Times New Roman"/>
          <w:b/>
          <w:sz w:val="24"/>
          <w:szCs w:val="24"/>
        </w:rPr>
        <w:t>.2</w:t>
      </w:r>
      <w:r w:rsidR="00DD2553" w:rsidRPr="00DD2553">
        <w:rPr>
          <w:rFonts w:ascii="Times New Roman" w:hAnsi="Times New Roman" w:cs="Times New Roman"/>
          <w:b/>
          <w:sz w:val="24"/>
          <w:szCs w:val="24"/>
        </w:rPr>
        <w:t xml:space="preserve">. </w:t>
      </w:r>
      <w:r w:rsidR="00DD2553">
        <w:rPr>
          <w:rFonts w:ascii="Times New Roman" w:hAnsi="Times New Roman" w:cs="Times New Roman"/>
          <w:b/>
          <w:sz w:val="24"/>
          <w:szCs w:val="24"/>
        </w:rPr>
        <w:t>Тепло</w:t>
      </w:r>
      <w:r w:rsidR="00DD2553" w:rsidRPr="00DD2553">
        <w:rPr>
          <w:rFonts w:ascii="Times New Roman" w:hAnsi="Times New Roman" w:cs="Times New Roman"/>
          <w:b/>
          <w:sz w:val="24"/>
          <w:szCs w:val="24"/>
        </w:rPr>
        <w:t>снабжение</w:t>
      </w:r>
    </w:p>
    <w:p w:rsidR="00DD2553" w:rsidRDefault="00DD2553" w:rsidP="00DD2553">
      <w:pPr>
        <w:spacing w:after="0" w:line="240" w:lineRule="exact"/>
        <w:ind w:firstLine="284"/>
        <w:jc w:val="center"/>
        <w:rPr>
          <w:rFonts w:ascii="Times New Roman" w:hAnsi="Times New Roman" w:cs="Times New Roman"/>
          <w:b/>
          <w:sz w:val="24"/>
          <w:szCs w:val="24"/>
        </w:rPr>
      </w:pPr>
    </w:p>
    <w:p w:rsidR="00DD2553" w:rsidRPr="00DD2553" w:rsidRDefault="00DD2553"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Анализ существующей системы </w:t>
      </w:r>
      <w:r>
        <w:rPr>
          <w:rFonts w:ascii="Times New Roman" w:hAnsi="Times New Roman" w:cs="Times New Roman"/>
          <w:sz w:val="24"/>
          <w:szCs w:val="24"/>
        </w:rPr>
        <w:t>теплоснабжения</w:t>
      </w:r>
      <w:r w:rsidRPr="00986F34">
        <w:rPr>
          <w:rFonts w:ascii="Times New Roman" w:hAnsi="Times New Roman" w:cs="Times New Roman"/>
          <w:sz w:val="24"/>
          <w:szCs w:val="24"/>
        </w:rPr>
        <w:t xml:space="preserve"> и дальнейших перспектив развития муниципального образования Нововасюганское сельское поселение показывает, </w:t>
      </w:r>
      <w:r w:rsidRPr="00DD2553">
        <w:rPr>
          <w:rFonts w:ascii="Times New Roman" w:hAnsi="Times New Roman" w:cs="Times New Roman"/>
          <w:sz w:val="24"/>
          <w:szCs w:val="24"/>
        </w:rPr>
        <w:t xml:space="preserve">что для дальнейшей  бесперебойной и эффективной работы </w:t>
      </w:r>
      <w:r>
        <w:rPr>
          <w:rFonts w:ascii="Times New Roman" w:hAnsi="Times New Roman" w:cs="Times New Roman"/>
          <w:sz w:val="24"/>
          <w:szCs w:val="24"/>
        </w:rPr>
        <w:t>системы теплоснабжения</w:t>
      </w:r>
      <w:r w:rsidRPr="00DD2553">
        <w:rPr>
          <w:rFonts w:ascii="Times New Roman" w:hAnsi="Times New Roman" w:cs="Times New Roman"/>
          <w:sz w:val="24"/>
          <w:szCs w:val="24"/>
        </w:rPr>
        <w:t xml:space="preserve"> необходимо </w:t>
      </w:r>
      <w:r>
        <w:rPr>
          <w:rFonts w:ascii="Times New Roman" w:hAnsi="Times New Roman" w:cs="Times New Roman"/>
          <w:sz w:val="24"/>
          <w:szCs w:val="24"/>
        </w:rPr>
        <w:t>выполнение следующих мероприятий:</w:t>
      </w:r>
    </w:p>
    <w:p w:rsidR="00DD2553" w:rsidRPr="00DD2553" w:rsidRDefault="00DD2553" w:rsidP="00DD2553">
      <w:pPr>
        <w:pStyle w:val="aa"/>
        <w:widowControl w:val="0"/>
        <w:numPr>
          <w:ilvl w:val="0"/>
          <w:numId w:val="30"/>
        </w:numPr>
        <w:tabs>
          <w:tab w:val="left" w:pos="-1985"/>
        </w:tabs>
        <w:spacing w:after="0" w:line="274" w:lineRule="exact"/>
        <w:ind w:right="160"/>
        <w:jc w:val="both"/>
        <w:rPr>
          <w:rFonts w:ascii="Times New Roman" w:hAnsi="Times New Roman" w:cs="Times New Roman"/>
          <w:sz w:val="24"/>
          <w:szCs w:val="24"/>
        </w:rPr>
      </w:pPr>
      <w:r>
        <w:rPr>
          <w:rFonts w:ascii="Times New Roman" w:hAnsi="Times New Roman" w:cs="Times New Roman"/>
          <w:sz w:val="24"/>
          <w:szCs w:val="24"/>
        </w:rPr>
        <w:t xml:space="preserve">Капитальный ремонт тепловых сетей </w:t>
      </w:r>
    </w:p>
    <w:p w:rsidR="00DD2553" w:rsidRDefault="00DD2553" w:rsidP="00DD2553">
      <w:pPr>
        <w:widowControl w:val="0"/>
        <w:numPr>
          <w:ilvl w:val="0"/>
          <w:numId w:val="30"/>
        </w:numPr>
        <w:tabs>
          <w:tab w:val="left" w:pos="-1985"/>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 xml:space="preserve">Установка узла </w:t>
      </w:r>
      <w:r w:rsidRPr="00986F34">
        <w:rPr>
          <w:rFonts w:ascii="Times New Roman" w:hAnsi="Times New Roman" w:cs="Times New Roman"/>
          <w:sz w:val="24"/>
          <w:szCs w:val="24"/>
        </w:rPr>
        <w:t>уч</w:t>
      </w:r>
      <w:r>
        <w:rPr>
          <w:rFonts w:ascii="Times New Roman" w:hAnsi="Times New Roman" w:cs="Times New Roman"/>
          <w:sz w:val="24"/>
          <w:szCs w:val="24"/>
        </w:rPr>
        <w:t>ета тепловой энергии в котельных № 1, № 4</w:t>
      </w:r>
    </w:p>
    <w:p w:rsidR="00CD3A83" w:rsidRDefault="00CD3A83" w:rsidP="00DD255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lastRenderedPageBreak/>
        <w:t>3. Установка установки водоподготовки в котельной № 1.</w:t>
      </w:r>
    </w:p>
    <w:p w:rsidR="00DD2553" w:rsidRPr="00DD2553" w:rsidRDefault="00DD2553" w:rsidP="00DD255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Целью 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в том числе комплексной компактной застройки и благоустройства населенных пунктов, расположенных в сельской местности, повышение престижности проживания в сельской местности.</w:t>
      </w:r>
    </w:p>
    <w:p w:rsidR="00DD2553" w:rsidRPr="00986F34" w:rsidRDefault="00DD2553" w:rsidP="00DD255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 xml:space="preserve">Задачей программы является: Повышение уровня и качества </w:t>
      </w:r>
      <w:r>
        <w:rPr>
          <w:rFonts w:ascii="Times New Roman" w:hAnsi="Times New Roman" w:cs="Times New Roman"/>
          <w:sz w:val="24"/>
          <w:szCs w:val="24"/>
        </w:rPr>
        <w:t>системы теплоснабжения</w:t>
      </w:r>
      <w:r w:rsidRPr="00DD2553">
        <w:rPr>
          <w:rFonts w:ascii="Times New Roman" w:hAnsi="Times New Roman" w:cs="Times New Roman"/>
          <w:sz w:val="24"/>
          <w:szCs w:val="24"/>
        </w:rPr>
        <w:t xml:space="preserve"> в сельской</w:t>
      </w:r>
      <w:r w:rsidRPr="00986F34">
        <w:rPr>
          <w:rFonts w:ascii="Times New Roman" w:hAnsi="Times New Roman" w:cs="Times New Roman"/>
          <w:sz w:val="24"/>
          <w:szCs w:val="24"/>
        </w:rPr>
        <w:t xml:space="preserve"> местности.</w:t>
      </w:r>
    </w:p>
    <w:p w:rsidR="00DD2553" w:rsidRDefault="00DD2553"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Ответственный орган за программу: </w:t>
      </w:r>
      <w:r>
        <w:rPr>
          <w:rFonts w:ascii="Times New Roman" w:hAnsi="Times New Roman" w:cs="Times New Roman"/>
          <w:sz w:val="24"/>
          <w:szCs w:val="24"/>
        </w:rPr>
        <w:t>МКУ администрация Нововасюганского сельского поселения.</w:t>
      </w:r>
    </w:p>
    <w:p w:rsidR="00CD3A83" w:rsidRPr="00986F34" w:rsidRDefault="00CD3A83" w:rsidP="00CD3A8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Перечень мероприятий, необходимых для эффективной и бесперебойной работы системы теплоснабжения</w:t>
      </w:r>
    </w:p>
    <w:p w:rsidR="00CD3A83" w:rsidRDefault="00CD3A83" w:rsidP="00CD3A83">
      <w:pPr>
        <w:spacing w:after="0" w:line="240" w:lineRule="exact"/>
        <w:ind w:firstLine="284"/>
        <w:jc w:val="right"/>
        <w:rPr>
          <w:rFonts w:ascii="Times New Roman" w:hAnsi="Times New Roman" w:cs="Times New Roman"/>
          <w:sz w:val="24"/>
          <w:szCs w:val="24"/>
        </w:rPr>
      </w:pPr>
      <w:r>
        <w:rPr>
          <w:rFonts w:ascii="Times New Roman" w:hAnsi="Times New Roman" w:cs="Times New Roman"/>
          <w:sz w:val="24"/>
          <w:szCs w:val="24"/>
        </w:rPr>
        <w:t>Таблица № 18</w:t>
      </w:r>
    </w:p>
    <w:p w:rsidR="00CD3A83" w:rsidRDefault="00CD3A83" w:rsidP="00CD3A83">
      <w:pPr>
        <w:spacing w:after="0" w:line="240" w:lineRule="exact"/>
        <w:ind w:firstLine="284"/>
        <w:jc w:val="right"/>
        <w:rPr>
          <w:rFonts w:ascii="Times New Roman" w:hAnsi="Times New Roman" w:cs="Times New Roman"/>
          <w:sz w:val="24"/>
          <w:szCs w:val="24"/>
        </w:rPr>
      </w:pPr>
    </w:p>
    <w:tbl>
      <w:tblPr>
        <w:tblStyle w:val="a3"/>
        <w:tblW w:w="10349" w:type="dxa"/>
        <w:tblInd w:w="-176" w:type="dxa"/>
        <w:tblLayout w:type="fixed"/>
        <w:tblLook w:val="04A0"/>
      </w:tblPr>
      <w:tblGrid>
        <w:gridCol w:w="568"/>
        <w:gridCol w:w="3402"/>
        <w:gridCol w:w="1843"/>
        <w:gridCol w:w="1417"/>
        <w:gridCol w:w="3119"/>
      </w:tblGrid>
      <w:tr w:rsidR="00CD3A83" w:rsidTr="00722660">
        <w:tc>
          <w:tcPr>
            <w:tcW w:w="568"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 п/п</w:t>
            </w:r>
          </w:p>
        </w:tc>
        <w:tc>
          <w:tcPr>
            <w:tcW w:w="3402"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Наименование мероприятий</w:t>
            </w:r>
          </w:p>
        </w:tc>
        <w:tc>
          <w:tcPr>
            <w:tcW w:w="1843"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417" w:type="dxa"/>
            <w:vAlign w:val="center"/>
          </w:tcPr>
          <w:p w:rsidR="00CD3A83" w:rsidRDefault="00CD3A83" w:rsidP="00722660">
            <w:pPr>
              <w:spacing w:line="240" w:lineRule="exact"/>
              <w:jc w:val="center"/>
              <w:rPr>
                <w:rFonts w:ascii="Times New Roman" w:hAnsi="Times New Roman" w:cs="Times New Roman"/>
              </w:rPr>
            </w:pPr>
            <w:r>
              <w:rPr>
                <w:rFonts w:ascii="Times New Roman" w:hAnsi="Times New Roman" w:cs="Times New Roman"/>
              </w:rPr>
              <w:t xml:space="preserve">Стоимость, </w:t>
            </w:r>
          </w:p>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тыс. руб.</w:t>
            </w:r>
          </w:p>
        </w:tc>
        <w:tc>
          <w:tcPr>
            <w:tcW w:w="3119"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Источники финансирования</w:t>
            </w:r>
          </w:p>
        </w:tc>
      </w:tr>
      <w:tr w:rsidR="00CD3A83" w:rsidTr="00722660">
        <w:tc>
          <w:tcPr>
            <w:tcW w:w="10349" w:type="dxa"/>
            <w:gridSpan w:val="5"/>
            <w:vAlign w:val="center"/>
          </w:tcPr>
          <w:p w:rsidR="00CD3A83" w:rsidRPr="00DD2553" w:rsidRDefault="00CD3A83" w:rsidP="00722660">
            <w:pPr>
              <w:spacing w:line="240" w:lineRule="exact"/>
              <w:jc w:val="center"/>
              <w:rPr>
                <w:rFonts w:ascii="Times New Roman" w:hAnsi="Times New Roman" w:cs="Times New Roman"/>
                <w:sz w:val="24"/>
                <w:szCs w:val="24"/>
              </w:rPr>
            </w:pPr>
            <w:r w:rsidRPr="00DD2553">
              <w:rPr>
                <w:rFonts w:ascii="Times New Roman" w:hAnsi="Times New Roman" w:cs="Times New Roman"/>
                <w:sz w:val="24"/>
                <w:szCs w:val="24"/>
              </w:rPr>
              <w:t>2018 год</w:t>
            </w:r>
          </w:p>
        </w:tc>
      </w:tr>
      <w:tr w:rsidR="00CD3A83" w:rsidTr="00722660">
        <w:tc>
          <w:tcPr>
            <w:tcW w:w="568"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CD3A83" w:rsidRDefault="00CD3A83" w:rsidP="00722660">
            <w:pPr>
              <w:spacing w:line="240" w:lineRule="exact"/>
              <w:rPr>
                <w:rFonts w:ascii="Times New Roman" w:hAnsi="Times New Roman" w:cs="Times New Roman"/>
                <w:sz w:val="24"/>
                <w:szCs w:val="24"/>
              </w:rPr>
            </w:pPr>
            <w:r w:rsidRPr="00986F34">
              <w:rPr>
                <w:rStyle w:val="28pt"/>
                <w:rFonts w:eastAsiaTheme="minorEastAsia"/>
                <w:sz w:val="24"/>
                <w:szCs w:val="24"/>
              </w:rPr>
              <w:t>Приобретение  и установка новой горелки ГМГ-2,0 на котел КСВ-2,0</w:t>
            </w:r>
            <w:r>
              <w:rPr>
                <w:rStyle w:val="28pt"/>
                <w:rFonts w:eastAsiaTheme="minorEastAsia"/>
                <w:sz w:val="24"/>
                <w:szCs w:val="24"/>
              </w:rPr>
              <w:t xml:space="preserve"> (котельная</w:t>
            </w:r>
            <w:r w:rsidRPr="00986F34">
              <w:rPr>
                <w:rStyle w:val="28pt"/>
                <w:rFonts w:eastAsiaTheme="minorEastAsia"/>
                <w:sz w:val="24"/>
                <w:szCs w:val="24"/>
              </w:rPr>
              <w:t xml:space="preserve"> № 4</w:t>
            </w:r>
            <w:r>
              <w:rPr>
                <w:rStyle w:val="28pt"/>
                <w:rFonts w:eastAsiaTheme="minorEastAsia"/>
                <w:sz w:val="24"/>
                <w:szCs w:val="24"/>
              </w:rPr>
              <w:t>, ул. Советская)</w:t>
            </w:r>
          </w:p>
        </w:tc>
        <w:tc>
          <w:tcPr>
            <w:tcW w:w="1843"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1шт.</w:t>
            </w:r>
          </w:p>
        </w:tc>
        <w:tc>
          <w:tcPr>
            <w:tcW w:w="1417"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90,00</w:t>
            </w:r>
          </w:p>
        </w:tc>
        <w:tc>
          <w:tcPr>
            <w:tcW w:w="3119" w:type="dxa"/>
            <w:vAlign w:val="center"/>
          </w:tcPr>
          <w:p w:rsidR="00CD3A83" w:rsidRPr="00DD2553" w:rsidRDefault="00CD3A83" w:rsidP="00722660">
            <w:pPr>
              <w:spacing w:line="240" w:lineRule="exact"/>
              <w:jc w:val="center"/>
              <w:rPr>
                <w:rFonts w:ascii="Times New Roman" w:hAnsi="Times New Roman" w:cs="Times New Roman"/>
                <w:sz w:val="20"/>
                <w:szCs w:val="20"/>
              </w:rPr>
            </w:pPr>
            <w:r w:rsidRPr="00DD2553">
              <w:rPr>
                <w:rFonts w:ascii="Times New Roman" w:hAnsi="Times New Roman" w:cs="Times New Roman"/>
                <w:sz w:val="20"/>
                <w:szCs w:val="20"/>
              </w:rPr>
              <w:t>Собственные средства (МУП «ЖКХ Нововасюганское»</w:t>
            </w:r>
            <w:r>
              <w:rPr>
                <w:rFonts w:ascii="Times New Roman" w:hAnsi="Times New Roman" w:cs="Times New Roman"/>
                <w:sz w:val="20"/>
                <w:szCs w:val="20"/>
              </w:rPr>
              <w:t>)</w:t>
            </w:r>
          </w:p>
        </w:tc>
      </w:tr>
      <w:tr w:rsidR="00CD3A83" w:rsidTr="00722660">
        <w:tc>
          <w:tcPr>
            <w:tcW w:w="568"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CD3A83" w:rsidRPr="00DD2553" w:rsidRDefault="00CD3A83" w:rsidP="00722660">
            <w:pPr>
              <w:spacing w:line="254" w:lineRule="exact"/>
              <w:rPr>
                <w:rFonts w:ascii="Times New Roman" w:hAnsi="Times New Roman" w:cs="Times New Roman"/>
                <w:color w:val="000000"/>
                <w:sz w:val="24"/>
                <w:szCs w:val="24"/>
                <w:shd w:val="clear" w:color="auto" w:fill="FFFFFF"/>
                <w:lang w:bidi="ru-RU"/>
              </w:rPr>
            </w:pPr>
            <w:r>
              <w:rPr>
                <w:rFonts w:ascii="Times New Roman" w:hAnsi="Times New Roman" w:cs="Times New Roman"/>
                <w:color w:val="000000"/>
                <w:sz w:val="24"/>
                <w:szCs w:val="24"/>
                <w:shd w:val="clear" w:color="auto" w:fill="FFFFFF"/>
                <w:lang w:bidi="ru-RU"/>
              </w:rPr>
              <w:t>Поверка приборов учета тепловой энергии (котельная № 3, ул. Пушкина; котельная № 4, ул. Советская)</w:t>
            </w:r>
          </w:p>
        </w:tc>
        <w:tc>
          <w:tcPr>
            <w:tcW w:w="1843"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2шт.</w:t>
            </w:r>
          </w:p>
        </w:tc>
        <w:tc>
          <w:tcPr>
            <w:tcW w:w="1417"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190,00</w:t>
            </w:r>
          </w:p>
        </w:tc>
        <w:tc>
          <w:tcPr>
            <w:tcW w:w="3119" w:type="dxa"/>
            <w:vAlign w:val="center"/>
          </w:tcPr>
          <w:p w:rsidR="00CD3A83" w:rsidRPr="00DD2553" w:rsidRDefault="00CD3A83" w:rsidP="00722660">
            <w:pPr>
              <w:spacing w:line="240" w:lineRule="exact"/>
              <w:jc w:val="center"/>
              <w:rPr>
                <w:rFonts w:ascii="Times New Roman" w:hAnsi="Times New Roman" w:cs="Times New Roman"/>
                <w:sz w:val="20"/>
                <w:szCs w:val="20"/>
              </w:rPr>
            </w:pPr>
            <w:r>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CD3A83" w:rsidTr="00722660">
        <w:tc>
          <w:tcPr>
            <w:tcW w:w="568"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CD3A83" w:rsidRDefault="00CD3A83" w:rsidP="00722660">
            <w:pPr>
              <w:spacing w:line="240" w:lineRule="exact"/>
              <w:rPr>
                <w:rFonts w:ascii="Times New Roman" w:hAnsi="Times New Roman" w:cs="Times New Roman"/>
                <w:sz w:val="24"/>
                <w:szCs w:val="24"/>
              </w:rPr>
            </w:pPr>
            <w:r>
              <w:rPr>
                <w:rFonts w:ascii="Times New Roman" w:hAnsi="Times New Roman" w:cs="Times New Roman"/>
                <w:sz w:val="24"/>
                <w:szCs w:val="24"/>
              </w:rPr>
              <w:t>Установка прибора учета тепловой энергии на коллекторе (</w:t>
            </w:r>
            <w:r>
              <w:rPr>
                <w:rFonts w:ascii="Times New Roman" w:hAnsi="Times New Roman" w:cs="Times New Roman"/>
                <w:color w:val="000000"/>
                <w:sz w:val="24"/>
                <w:szCs w:val="24"/>
                <w:shd w:val="clear" w:color="auto" w:fill="FFFFFF"/>
                <w:lang w:bidi="ru-RU"/>
              </w:rPr>
              <w:t>котельная № 4, ул. Советская)</w:t>
            </w:r>
          </w:p>
        </w:tc>
        <w:tc>
          <w:tcPr>
            <w:tcW w:w="1843"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1шт.</w:t>
            </w:r>
          </w:p>
        </w:tc>
        <w:tc>
          <w:tcPr>
            <w:tcW w:w="1417"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227,14</w:t>
            </w:r>
          </w:p>
        </w:tc>
        <w:tc>
          <w:tcPr>
            <w:tcW w:w="3119" w:type="dxa"/>
            <w:vAlign w:val="center"/>
          </w:tcPr>
          <w:p w:rsidR="00CD3A83" w:rsidRPr="00DD2553" w:rsidRDefault="00CD3A83" w:rsidP="00722660">
            <w:pPr>
              <w:spacing w:line="240" w:lineRule="exact"/>
              <w:jc w:val="center"/>
              <w:rPr>
                <w:rFonts w:ascii="Times New Roman" w:hAnsi="Times New Roman" w:cs="Times New Roman"/>
                <w:sz w:val="20"/>
                <w:szCs w:val="20"/>
              </w:rPr>
            </w:pPr>
            <w:r w:rsidRPr="00DD2553">
              <w:rPr>
                <w:rFonts w:ascii="Times New Roman" w:hAnsi="Times New Roman" w:cs="Times New Roman"/>
                <w:sz w:val="20"/>
                <w:szCs w:val="20"/>
              </w:rPr>
              <w:t>Собственные средства (МУП «ЖКХ Нововасюганское»</w:t>
            </w:r>
            <w:r>
              <w:rPr>
                <w:rFonts w:ascii="Times New Roman" w:hAnsi="Times New Roman" w:cs="Times New Roman"/>
                <w:sz w:val="20"/>
                <w:szCs w:val="20"/>
              </w:rPr>
              <w:t>)</w:t>
            </w:r>
          </w:p>
        </w:tc>
      </w:tr>
      <w:tr w:rsidR="00CD3A83" w:rsidTr="00722660">
        <w:tc>
          <w:tcPr>
            <w:tcW w:w="568"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CD3A83" w:rsidRDefault="00CD3A83" w:rsidP="00722660">
            <w:pPr>
              <w:spacing w:line="240" w:lineRule="exact"/>
              <w:rPr>
                <w:rFonts w:ascii="Times New Roman" w:hAnsi="Times New Roman" w:cs="Times New Roman"/>
                <w:sz w:val="24"/>
                <w:szCs w:val="24"/>
              </w:rPr>
            </w:pPr>
            <w:r>
              <w:rPr>
                <w:rFonts w:ascii="Times New Roman" w:hAnsi="Times New Roman" w:cs="Times New Roman"/>
                <w:sz w:val="24"/>
                <w:szCs w:val="24"/>
              </w:rPr>
              <w:t xml:space="preserve">Приобретение водогрейного котла, работающего на жидком топливе (мазут) производительностью 3 Гкал/час в комплекте с горелкой, запально-защитным устройством, вентилятором поддува, автоматикой и доставкой до г. Нижневартовска </w:t>
            </w:r>
            <w:r>
              <w:rPr>
                <w:rFonts w:ascii="Times New Roman" w:hAnsi="Times New Roman" w:cs="Times New Roman"/>
                <w:color w:val="000000"/>
                <w:sz w:val="24"/>
                <w:szCs w:val="24"/>
                <w:shd w:val="clear" w:color="auto" w:fill="FFFFFF"/>
                <w:lang w:bidi="ru-RU"/>
              </w:rPr>
              <w:t>(котельная № 3, ул. Пушкина)</w:t>
            </w:r>
          </w:p>
        </w:tc>
        <w:tc>
          <w:tcPr>
            <w:tcW w:w="1843"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1шт.</w:t>
            </w:r>
          </w:p>
        </w:tc>
        <w:tc>
          <w:tcPr>
            <w:tcW w:w="1417" w:type="dxa"/>
            <w:vAlign w:val="center"/>
          </w:tcPr>
          <w:p w:rsidR="00CD3A83" w:rsidRPr="00986F34"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2017,3</w:t>
            </w:r>
          </w:p>
        </w:tc>
        <w:tc>
          <w:tcPr>
            <w:tcW w:w="3119" w:type="dxa"/>
            <w:vAlign w:val="center"/>
          </w:tcPr>
          <w:p w:rsidR="00CD3A83" w:rsidRPr="00DD2553" w:rsidRDefault="00CD3A83" w:rsidP="00722660">
            <w:pPr>
              <w:spacing w:line="240" w:lineRule="exact"/>
              <w:jc w:val="center"/>
              <w:rPr>
                <w:rFonts w:ascii="Times New Roman" w:hAnsi="Times New Roman" w:cs="Times New Roman"/>
                <w:sz w:val="20"/>
                <w:szCs w:val="20"/>
              </w:rPr>
            </w:pPr>
            <w:r>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CD3A83" w:rsidTr="00722660">
        <w:tc>
          <w:tcPr>
            <w:tcW w:w="568"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tcPr>
          <w:p w:rsidR="00CD3A83" w:rsidRDefault="00CD3A83" w:rsidP="00722660">
            <w:pPr>
              <w:spacing w:line="240" w:lineRule="exact"/>
              <w:rPr>
                <w:rFonts w:ascii="Times New Roman" w:hAnsi="Times New Roman" w:cs="Times New Roman"/>
                <w:sz w:val="24"/>
                <w:szCs w:val="24"/>
              </w:rPr>
            </w:pPr>
            <w:r>
              <w:rPr>
                <w:rFonts w:ascii="Times New Roman" w:hAnsi="Times New Roman" w:cs="Times New Roman"/>
                <w:sz w:val="24"/>
                <w:szCs w:val="24"/>
              </w:rPr>
              <w:t xml:space="preserve">Приобретение водогрейного котла, работающего на жидком топливе (мазут) производительностью 3 Гкал/час в комплекте с горелкой, запально-защитным устройством, вентилятором поддува, автоматикой и доставкой до г. Нижневартовска </w:t>
            </w:r>
            <w:r>
              <w:rPr>
                <w:rFonts w:ascii="Times New Roman" w:hAnsi="Times New Roman" w:cs="Times New Roman"/>
                <w:color w:val="000000"/>
                <w:sz w:val="24"/>
                <w:szCs w:val="24"/>
                <w:shd w:val="clear" w:color="auto" w:fill="FFFFFF"/>
                <w:lang w:bidi="ru-RU"/>
              </w:rPr>
              <w:t>(котельная № 1, ул. Нефтеразведчиков)</w:t>
            </w:r>
          </w:p>
        </w:tc>
        <w:tc>
          <w:tcPr>
            <w:tcW w:w="1843"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1шт.</w:t>
            </w:r>
          </w:p>
        </w:tc>
        <w:tc>
          <w:tcPr>
            <w:tcW w:w="1417" w:type="dxa"/>
            <w:vAlign w:val="center"/>
          </w:tcPr>
          <w:p w:rsidR="00CD3A83" w:rsidRPr="00986F34"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2017,3</w:t>
            </w:r>
          </w:p>
        </w:tc>
        <w:tc>
          <w:tcPr>
            <w:tcW w:w="3119" w:type="dxa"/>
            <w:vAlign w:val="center"/>
          </w:tcPr>
          <w:p w:rsidR="00CD3A83" w:rsidRPr="00DD2553" w:rsidRDefault="00CD3A83" w:rsidP="00722660">
            <w:pPr>
              <w:spacing w:line="240" w:lineRule="exact"/>
              <w:jc w:val="center"/>
              <w:rPr>
                <w:rFonts w:ascii="Times New Roman" w:hAnsi="Times New Roman" w:cs="Times New Roman"/>
                <w:sz w:val="20"/>
                <w:szCs w:val="20"/>
              </w:rPr>
            </w:pPr>
            <w:r>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CD3A83" w:rsidTr="00722660">
        <w:tc>
          <w:tcPr>
            <w:tcW w:w="568"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3402" w:type="dxa"/>
          </w:tcPr>
          <w:p w:rsidR="00CD3A83" w:rsidRDefault="00CD3A83" w:rsidP="00722660">
            <w:pPr>
              <w:spacing w:line="240" w:lineRule="exact"/>
              <w:rPr>
                <w:rFonts w:ascii="Times New Roman" w:hAnsi="Times New Roman" w:cs="Times New Roman"/>
                <w:sz w:val="24"/>
                <w:szCs w:val="24"/>
              </w:rPr>
            </w:pPr>
            <w:r>
              <w:rPr>
                <w:rFonts w:ascii="Times New Roman" w:hAnsi="Times New Roman" w:cs="Times New Roman"/>
                <w:sz w:val="24"/>
                <w:szCs w:val="24"/>
              </w:rPr>
              <w:t xml:space="preserve">Приобретение частотного преобразователя с датчиками давления на котел КВЖ-3,5 </w:t>
            </w:r>
            <w:r>
              <w:rPr>
                <w:rFonts w:ascii="Times New Roman" w:hAnsi="Times New Roman" w:cs="Times New Roman"/>
                <w:color w:val="000000"/>
                <w:sz w:val="24"/>
                <w:szCs w:val="24"/>
                <w:shd w:val="clear" w:color="auto" w:fill="FFFFFF"/>
                <w:lang w:bidi="ru-RU"/>
              </w:rPr>
              <w:t>(котельная № 3, ул. Пушкина; котельная № 4, ул. Советская)</w:t>
            </w:r>
            <w:r>
              <w:rPr>
                <w:rFonts w:ascii="Times New Roman" w:hAnsi="Times New Roman" w:cs="Times New Roman"/>
                <w:sz w:val="24"/>
                <w:szCs w:val="24"/>
              </w:rPr>
              <w:t xml:space="preserve"> </w:t>
            </w:r>
          </w:p>
        </w:tc>
        <w:tc>
          <w:tcPr>
            <w:tcW w:w="1843"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2шт.</w:t>
            </w:r>
          </w:p>
        </w:tc>
        <w:tc>
          <w:tcPr>
            <w:tcW w:w="1417" w:type="dxa"/>
            <w:vAlign w:val="center"/>
          </w:tcPr>
          <w:p w:rsidR="00CD3A83" w:rsidRPr="00986F34"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99,4</w:t>
            </w:r>
          </w:p>
        </w:tc>
        <w:tc>
          <w:tcPr>
            <w:tcW w:w="3119" w:type="dxa"/>
            <w:vAlign w:val="center"/>
          </w:tcPr>
          <w:p w:rsidR="00CD3A83" w:rsidRPr="00DD2553" w:rsidRDefault="00CD3A83" w:rsidP="00722660">
            <w:pPr>
              <w:spacing w:line="240" w:lineRule="exact"/>
              <w:jc w:val="center"/>
              <w:rPr>
                <w:rFonts w:ascii="Times New Roman" w:hAnsi="Times New Roman" w:cs="Times New Roman"/>
                <w:sz w:val="20"/>
                <w:szCs w:val="20"/>
              </w:rPr>
            </w:pPr>
            <w:r>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CD3A83" w:rsidTr="00722660">
        <w:tc>
          <w:tcPr>
            <w:tcW w:w="568"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3402" w:type="dxa"/>
          </w:tcPr>
          <w:p w:rsidR="00CD3A83" w:rsidRDefault="00CD3A83" w:rsidP="00722660">
            <w:pPr>
              <w:spacing w:line="240" w:lineRule="exact"/>
              <w:rPr>
                <w:rFonts w:ascii="Times New Roman" w:hAnsi="Times New Roman" w:cs="Times New Roman"/>
                <w:sz w:val="24"/>
                <w:szCs w:val="24"/>
              </w:rPr>
            </w:pPr>
            <w:r>
              <w:rPr>
                <w:rFonts w:ascii="Times New Roman" w:hAnsi="Times New Roman" w:cs="Times New Roman"/>
                <w:sz w:val="24"/>
                <w:szCs w:val="24"/>
              </w:rPr>
              <w:t>Обследование строительных конструкций зданий котельных</w:t>
            </w:r>
          </w:p>
        </w:tc>
        <w:tc>
          <w:tcPr>
            <w:tcW w:w="1843" w:type="dxa"/>
            <w:vAlign w:val="center"/>
          </w:tcPr>
          <w:p w:rsidR="00CD3A83" w:rsidRDefault="00CD3A83" w:rsidP="00722660">
            <w:pPr>
              <w:spacing w:line="240" w:lineRule="exact"/>
              <w:jc w:val="center"/>
              <w:rPr>
                <w:rFonts w:ascii="Times New Roman" w:hAnsi="Times New Roman" w:cs="Times New Roman"/>
                <w:sz w:val="24"/>
                <w:szCs w:val="24"/>
              </w:rPr>
            </w:pPr>
          </w:p>
        </w:tc>
        <w:tc>
          <w:tcPr>
            <w:tcW w:w="1417"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521,8</w:t>
            </w:r>
          </w:p>
        </w:tc>
        <w:tc>
          <w:tcPr>
            <w:tcW w:w="3119" w:type="dxa"/>
          </w:tcPr>
          <w:p w:rsidR="00CD3A83" w:rsidRDefault="00CD3A83" w:rsidP="00722660">
            <w:pPr>
              <w:spacing w:line="240" w:lineRule="exact"/>
              <w:jc w:val="center"/>
              <w:rPr>
                <w:rFonts w:ascii="Times New Roman" w:hAnsi="Times New Roman" w:cs="Times New Roman"/>
                <w:sz w:val="20"/>
                <w:szCs w:val="20"/>
              </w:rPr>
            </w:pPr>
          </w:p>
        </w:tc>
      </w:tr>
      <w:tr w:rsidR="00CD3A83" w:rsidTr="00722660">
        <w:tc>
          <w:tcPr>
            <w:tcW w:w="568"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3402" w:type="dxa"/>
          </w:tcPr>
          <w:p w:rsidR="00CD3A83" w:rsidRDefault="00CD3A83" w:rsidP="00722660">
            <w:pPr>
              <w:spacing w:line="240" w:lineRule="exact"/>
              <w:rPr>
                <w:rFonts w:ascii="Times New Roman" w:hAnsi="Times New Roman" w:cs="Times New Roman"/>
                <w:sz w:val="24"/>
                <w:szCs w:val="24"/>
              </w:rPr>
            </w:pPr>
            <w:r>
              <w:rPr>
                <w:rFonts w:ascii="Times New Roman" w:hAnsi="Times New Roman" w:cs="Times New Roman"/>
                <w:sz w:val="24"/>
                <w:szCs w:val="24"/>
              </w:rPr>
              <w:t>Обследование технического состояния резервуаров для хранения топлива</w:t>
            </w:r>
          </w:p>
        </w:tc>
        <w:tc>
          <w:tcPr>
            <w:tcW w:w="1843" w:type="dxa"/>
            <w:vAlign w:val="center"/>
          </w:tcPr>
          <w:p w:rsidR="00CD3A83" w:rsidRDefault="00CD3A83" w:rsidP="00722660">
            <w:pPr>
              <w:spacing w:line="240" w:lineRule="exact"/>
              <w:jc w:val="center"/>
              <w:rPr>
                <w:rFonts w:ascii="Times New Roman" w:hAnsi="Times New Roman" w:cs="Times New Roman"/>
                <w:sz w:val="24"/>
                <w:szCs w:val="24"/>
              </w:rPr>
            </w:pPr>
          </w:p>
        </w:tc>
        <w:tc>
          <w:tcPr>
            <w:tcW w:w="1417"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405,6</w:t>
            </w:r>
          </w:p>
        </w:tc>
        <w:tc>
          <w:tcPr>
            <w:tcW w:w="3119" w:type="dxa"/>
          </w:tcPr>
          <w:p w:rsidR="00CD3A83" w:rsidRDefault="00CD3A83" w:rsidP="00722660">
            <w:pPr>
              <w:spacing w:line="240" w:lineRule="exact"/>
              <w:jc w:val="center"/>
              <w:rPr>
                <w:rFonts w:ascii="Times New Roman" w:hAnsi="Times New Roman" w:cs="Times New Roman"/>
                <w:sz w:val="20"/>
                <w:szCs w:val="20"/>
              </w:rPr>
            </w:pPr>
          </w:p>
        </w:tc>
      </w:tr>
      <w:tr w:rsidR="00CD3A83" w:rsidTr="00722660">
        <w:tc>
          <w:tcPr>
            <w:tcW w:w="5813" w:type="dxa"/>
            <w:gridSpan w:val="3"/>
            <w:vAlign w:val="center"/>
          </w:tcPr>
          <w:p w:rsidR="00CD3A83" w:rsidRDefault="00CD3A83" w:rsidP="00722660">
            <w:pPr>
              <w:spacing w:line="240" w:lineRule="exact"/>
              <w:rPr>
                <w:rFonts w:ascii="Times New Roman" w:hAnsi="Times New Roman" w:cs="Times New Roman"/>
                <w:sz w:val="24"/>
                <w:szCs w:val="24"/>
              </w:rPr>
            </w:pPr>
            <w:r>
              <w:rPr>
                <w:rFonts w:ascii="Times New Roman" w:hAnsi="Times New Roman" w:cs="Times New Roman"/>
                <w:sz w:val="24"/>
                <w:szCs w:val="24"/>
              </w:rPr>
              <w:t>ИТОГО</w:t>
            </w:r>
          </w:p>
        </w:tc>
        <w:tc>
          <w:tcPr>
            <w:tcW w:w="1417" w:type="dxa"/>
            <w:vAlign w:val="center"/>
          </w:tcPr>
          <w:p w:rsidR="00CD3A83" w:rsidRPr="00986F34"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3475,82</w:t>
            </w:r>
          </w:p>
        </w:tc>
        <w:tc>
          <w:tcPr>
            <w:tcW w:w="3119" w:type="dxa"/>
          </w:tcPr>
          <w:p w:rsidR="00CD3A83" w:rsidRPr="00DD2553" w:rsidRDefault="00CD3A83" w:rsidP="00722660">
            <w:pPr>
              <w:spacing w:line="240" w:lineRule="exact"/>
              <w:jc w:val="center"/>
              <w:rPr>
                <w:rFonts w:ascii="Times New Roman" w:hAnsi="Times New Roman" w:cs="Times New Roman"/>
                <w:sz w:val="20"/>
                <w:szCs w:val="20"/>
              </w:rPr>
            </w:pPr>
          </w:p>
        </w:tc>
      </w:tr>
      <w:tr w:rsidR="00CD3A83" w:rsidTr="00722660">
        <w:tc>
          <w:tcPr>
            <w:tcW w:w="10349" w:type="dxa"/>
            <w:gridSpan w:val="5"/>
            <w:vAlign w:val="center"/>
          </w:tcPr>
          <w:p w:rsidR="00CD3A83" w:rsidRPr="00DD255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2019 год</w:t>
            </w:r>
          </w:p>
        </w:tc>
      </w:tr>
      <w:tr w:rsidR="00CD3A83" w:rsidTr="00722660">
        <w:tc>
          <w:tcPr>
            <w:tcW w:w="568"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CD3A83" w:rsidRDefault="00CD3A83" w:rsidP="00722660">
            <w:pPr>
              <w:spacing w:line="240" w:lineRule="exact"/>
              <w:rPr>
                <w:rFonts w:ascii="Times New Roman" w:hAnsi="Times New Roman" w:cs="Times New Roman"/>
                <w:sz w:val="24"/>
                <w:szCs w:val="24"/>
              </w:rPr>
            </w:pPr>
            <w:r>
              <w:rPr>
                <w:rFonts w:ascii="Times New Roman" w:hAnsi="Times New Roman" w:cs="Times New Roman"/>
                <w:sz w:val="24"/>
                <w:szCs w:val="24"/>
              </w:rPr>
              <w:t>Установка установки водоподготовки типа ВПУ-2,5 (котельная № 1, ул. Нефтеразведчиков)</w:t>
            </w:r>
          </w:p>
        </w:tc>
        <w:tc>
          <w:tcPr>
            <w:tcW w:w="1843" w:type="dxa"/>
          </w:tcPr>
          <w:p w:rsidR="00CD3A83" w:rsidRDefault="00CD3A83" w:rsidP="00722660">
            <w:pPr>
              <w:spacing w:line="240" w:lineRule="exact"/>
              <w:rPr>
                <w:rFonts w:ascii="Times New Roman" w:hAnsi="Times New Roman" w:cs="Times New Roman"/>
                <w:sz w:val="24"/>
                <w:szCs w:val="24"/>
              </w:rPr>
            </w:pPr>
          </w:p>
        </w:tc>
        <w:tc>
          <w:tcPr>
            <w:tcW w:w="1417" w:type="dxa"/>
          </w:tcPr>
          <w:p w:rsidR="00CD3A83" w:rsidRDefault="00CD3A83" w:rsidP="00722660">
            <w:pPr>
              <w:spacing w:line="240" w:lineRule="exact"/>
              <w:rPr>
                <w:rFonts w:ascii="Times New Roman" w:hAnsi="Times New Roman" w:cs="Times New Roman"/>
                <w:sz w:val="24"/>
                <w:szCs w:val="24"/>
              </w:rPr>
            </w:pPr>
          </w:p>
        </w:tc>
        <w:tc>
          <w:tcPr>
            <w:tcW w:w="3119" w:type="dxa"/>
            <w:vAlign w:val="center"/>
          </w:tcPr>
          <w:p w:rsidR="00CD3A83" w:rsidRPr="00DD2553" w:rsidRDefault="00CD3A83" w:rsidP="00722660">
            <w:pPr>
              <w:spacing w:line="240" w:lineRule="exact"/>
              <w:jc w:val="center"/>
              <w:rPr>
                <w:rFonts w:ascii="Times New Roman" w:hAnsi="Times New Roman" w:cs="Times New Roman"/>
                <w:sz w:val="20"/>
                <w:szCs w:val="20"/>
              </w:rPr>
            </w:pPr>
          </w:p>
        </w:tc>
      </w:tr>
      <w:tr w:rsidR="00CD3A83" w:rsidTr="00722660">
        <w:tc>
          <w:tcPr>
            <w:tcW w:w="568"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CD3A83" w:rsidRDefault="00CD3A83" w:rsidP="00722660">
            <w:pPr>
              <w:spacing w:line="240" w:lineRule="exact"/>
              <w:rPr>
                <w:rFonts w:ascii="Times New Roman" w:hAnsi="Times New Roman" w:cs="Times New Roman"/>
                <w:sz w:val="24"/>
                <w:szCs w:val="24"/>
              </w:rPr>
            </w:pPr>
            <w:r>
              <w:rPr>
                <w:rFonts w:ascii="Times New Roman" w:hAnsi="Times New Roman" w:cs="Times New Roman"/>
                <w:sz w:val="24"/>
                <w:szCs w:val="24"/>
              </w:rPr>
              <w:t>Установка узла учета тепловой энергии (котельная № 1, ул. Нефтеразведчиков)</w:t>
            </w:r>
          </w:p>
        </w:tc>
        <w:tc>
          <w:tcPr>
            <w:tcW w:w="1843" w:type="dxa"/>
          </w:tcPr>
          <w:p w:rsidR="00CD3A83" w:rsidRDefault="00CD3A83" w:rsidP="00722660">
            <w:pPr>
              <w:spacing w:line="240" w:lineRule="exact"/>
              <w:rPr>
                <w:rFonts w:ascii="Times New Roman" w:hAnsi="Times New Roman" w:cs="Times New Roman"/>
                <w:sz w:val="24"/>
                <w:szCs w:val="24"/>
              </w:rPr>
            </w:pPr>
          </w:p>
        </w:tc>
        <w:tc>
          <w:tcPr>
            <w:tcW w:w="1417" w:type="dxa"/>
          </w:tcPr>
          <w:p w:rsidR="00CD3A83" w:rsidRDefault="00CD3A83" w:rsidP="00722660">
            <w:pPr>
              <w:spacing w:line="240" w:lineRule="exact"/>
              <w:rPr>
                <w:rFonts w:ascii="Times New Roman" w:hAnsi="Times New Roman" w:cs="Times New Roman"/>
                <w:sz w:val="24"/>
                <w:szCs w:val="24"/>
              </w:rPr>
            </w:pPr>
          </w:p>
        </w:tc>
        <w:tc>
          <w:tcPr>
            <w:tcW w:w="3119" w:type="dxa"/>
            <w:vAlign w:val="center"/>
          </w:tcPr>
          <w:p w:rsidR="00CD3A83" w:rsidRPr="00DD2553" w:rsidRDefault="00CD3A83" w:rsidP="00722660">
            <w:pPr>
              <w:spacing w:line="240" w:lineRule="exact"/>
              <w:jc w:val="center"/>
              <w:rPr>
                <w:rFonts w:ascii="Times New Roman" w:hAnsi="Times New Roman" w:cs="Times New Roman"/>
                <w:sz w:val="20"/>
                <w:szCs w:val="20"/>
              </w:rPr>
            </w:pPr>
          </w:p>
        </w:tc>
      </w:tr>
      <w:tr w:rsidR="00CD3A83" w:rsidTr="00722660">
        <w:tc>
          <w:tcPr>
            <w:tcW w:w="10349" w:type="dxa"/>
            <w:gridSpan w:val="5"/>
            <w:vAlign w:val="center"/>
          </w:tcPr>
          <w:p w:rsidR="00CD3A83" w:rsidRPr="00DD2553" w:rsidRDefault="00CD3A83" w:rsidP="00722660">
            <w:pPr>
              <w:spacing w:line="240" w:lineRule="exact"/>
              <w:jc w:val="center"/>
              <w:rPr>
                <w:rFonts w:ascii="Times New Roman" w:hAnsi="Times New Roman" w:cs="Times New Roman"/>
                <w:sz w:val="20"/>
                <w:szCs w:val="20"/>
              </w:rPr>
            </w:pPr>
            <w:r>
              <w:rPr>
                <w:rFonts w:ascii="Times New Roman" w:hAnsi="Times New Roman" w:cs="Times New Roman"/>
                <w:sz w:val="24"/>
                <w:szCs w:val="24"/>
              </w:rPr>
              <w:t>2020-2038 годы</w:t>
            </w:r>
          </w:p>
        </w:tc>
      </w:tr>
      <w:tr w:rsidR="00CD3A83" w:rsidTr="00722660">
        <w:tc>
          <w:tcPr>
            <w:tcW w:w="568"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CD3A83" w:rsidRDefault="00CD3A83" w:rsidP="00722660">
            <w:pPr>
              <w:spacing w:line="240" w:lineRule="exact"/>
              <w:rPr>
                <w:rFonts w:ascii="Times New Roman" w:hAnsi="Times New Roman" w:cs="Times New Roman"/>
                <w:sz w:val="24"/>
                <w:szCs w:val="24"/>
              </w:rPr>
            </w:pPr>
            <w:r>
              <w:rPr>
                <w:rFonts w:ascii="Times New Roman" w:hAnsi="Times New Roman" w:cs="Times New Roman"/>
                <w:sz w:val="24"/>
                <w:szCs w:val="24"/>
              </w:rPr>
              <w:t>Капитальный ремонт тепловых сетей (с заменой трубопровода участками) поэтапно.</w:t>
            </w:r>
          </w:p>
        </w:tc>
        <w:tc>
          <w:tcPr>
            <w:tcW w:w="1843" w:type="dxa"/>
          </w:tcPr>
          <w:p w:rsidR="00CD3A83" w:rsidRDefault="00CD3A83" w:rsidP="00722660">
            <w:pPr>
              <w:spacing w:line="240" w:lineRule="exact"/>
              <w:rPr>
                <w:rFonts w:ascii="Times New Roman" w:hAnsi="Times New Roman" w:cs="Times New Roman"/>
                <w:sz w:val="24"/>
                <w:szCs w:val="24"/>
              </w:rPr>
            </w:pPr>
          </w:p>
        </w:tc>
        <w:tc>
          <w:tcPr>
            <w:tcW w:w="1417" w:type="dxa"/>
          </w:tcPr>
          <w:p w:rsidR="00CD3A83" w:rsidRDefault="00CD3A83" w:rsidP="00722660">
            <w:pPr>
              <w:spacing w:line="240" w:lineRule="exact"/>
              <w:rPr>
                <w:rFonts w:ascii="Times New Roman" w:hAnsi="Times New Roman" w:cs="Times New Roman"/>
                <w:sz w:val="24"/>
                <w:szCs w:val="24"/>
              </w:rPr>
            </w:pPr>
          </w:p>
        </w:tc>
        <w:tc>
          <w:tcPr>
            <w:tcW w:w="3119" w:type="dxa"/>
          </w:tcPr>
          <w:p w:rsidR="00CD3A83" w:rsidRPr="00DD2553" w:rsidRDefault="00CD3A83" w:rsidP="00722660">
            <w:pPr>
              <w:spacing w:line="240" w:lineRule="exact"/>
              <w:jc w:val="center"/>
              <w:rPr>
                <w:rFonts w:ascii="Times New Roman" w:hAnsi="Times New Roman" w:cs="Times New Roman"/>
                <w:sz w:val="20"/>
                <w:szCs w:val="20"/>
              </w:rPr>
            </w:pPr>
          </w:p>
        </w:tc>
      </w:tr>
    </w:tbl>
    <w:p w:rsidR="00CD3A83" w:rsidRDefault="00CD3A83" w:rsidP="00DD2553">
      <w:pPr>
        <w:spacing w:after="0" w:line="240" w:lineRule="exact"/>
        <w:ind w:firstLine="284"/>
        <w:jc w:val="both"/>
        <w:rPr>
          <w:rFonts w:ascii="Times New Roman" w:hAnsi="Times New Roman" w:cs="Times New Roman"/>
          <w:b/>
          <w:sz w:val="24"/>
          <w:szCs w:val="24"/>
        </w:rPr>
      </w:pPr>
    </w:p>
    <w:p w:rsidR="00DD2553" w:rsidRDefault="00DD2553" w:rsidP="00DD2553">
      <w:pPr>
        <w:spacing w:after="0" w:line="240" w:lineRule="exact"/>
        <w:ind w:firstLine="284"/>
        <w:jc w:val="both"/>
        <w:rPr>
          <w:rFonts w:ascii="Times New Roman" w:hAnsi="Times New Roman" w:cs="Times New Roman"/>
          <w:b/>
          <w:sz w:val="24"/>
          <w:szCs w:val="24"/>
        </w:rPr>
      </w:pPr>
      <w:r>
        <w:rPr>
          <w:rFonts w:ascii="Times New Roman" w:hAnsi="Times New Roman" w:cs="Times New Roman"/>
          <w:b/>
          <w:sz w:val="24"/>
          <w:szCs w:val="24"/>
        </w:rPr>
        <w:t>Определение эффекта от реализации мероприятий</w:t>
      </w:r>
    </w:p>
    <w:p w:rsidR="00DD2553" w:rsidRDefault="00DD2553" w:rsidP="00DD2553">
      <w:pPr>
        <w:spacing w:after="0" w:line="240" w:lineRule="exact"/>
        <w:ind w:firstLine="284"/>
        <w:jc w:val="both"/>
        <w:rPr>
          <w:rFonts w:ascii="Times New Roman" w:hAnsi="Times New Roman" w:cs="Times New Roman"/>
          <w:sz w:val="24"/>
          <w:szCs w:val="24"/>
        </w:rPr>
      </w:pPr>
    </w:p>
    <w:p w:rsidR="008D46D1" w:rsidRDefault="00DD2553" w:rsidP="008D46D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При проведении мероприятий модернизации систем водоснабжения и теплоснабжения прогнозируется повышение надежности функционирования систем водоснабжения, теплоснабжения складывающееся из показателей, характеризующих работу в целом.</w:t>
      </w:r>
      <w:r w:rsidR="008D46D1">
        <w:rPr>
          <w:rFonts w:ascii="Times New Roman" w:hAnsi="Times New Roman" w:cs="Times New Roman"/>
          <w:sz w:val="24"/>
          <w:szCs w:val="24"/>
        </w:rPr>
        <w:t xml:space="preserve"> </w:t>
      </w:r>
    </w:p>
    <w:p w:rsidR="00DD2553" w:rsidRPr="00DD2553" w:rsidRDefault="00DD2553" w:rsidP="008D46D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Эффект от реализации мероприятий по совершенствованию систем водоснабжения, теплоснабжения определен в Приложение № 1.</w:t>
      </w:r>
    </w:p>
    <w:p w:rsidR="00DD2553" w:rsidRPr="00986F34" w:rsidRDefault="00DD2553" w:rsidP="00B21469">
      <w:pPr>
        <w:spacing w:after="0" w:line="240" w:lineRule="exact"/>
        <w:rPr>
          <w:rFonts w:ascii="Times New Roman" w:hAnsi="Times New Roman" w:cs="Times New Roman"/>
          <w:sz w:val="24"/>
          <w:szCs w:val="24"/>
        </w:rPr>
        <w:sectPr w:rsidR="00DD2553" w:rsidRPr="00986F34" w:rsidSect="009F75CE">
          <w:type w:val="nextColumn"/>
          <w:pgSz w:w="11900" w:h="16840"/>
          <w:pgMar w:top="851" w:right="851" w:bottom="851" w:left="1247" w:header="0" w:footer="6" w:gutter="0"/>
          <w:cols w:space="720"/>
          <w:noEndnote/>
          <w:docGrid w:linePitch="360"/>
        </w:sectPr>
      </w:pPr>
    </w:p>
    <w:p w:rsidR="007950C1" w:rsidRPr="00986F34" w:rsidRDefault="009F75CE" w:rsidP="008D46D1">
      <w:pPr>
        <w:pStyle w:val="26"/>
        <w:keepNext/>
        <w:keepLines/>
        <w:shd w:val="clear" w:color="auto" w:fill="auto"/>
        <w:spacing w:after="0" w:line="320" w:lineRule="exact"/>
        <w:ind w:firstLine="0"/>
        <w:rPr>
          <w:sz w:val="24"/>
          <w:szCs w:val="24"/>
        </w:rPr>
      </w:pPr>
      <w:bookmarkStart w:id="25" w:name="bookmark37"/>
      <w:r>
        <w:rPr>
          <w:sz w:val="24"/>
          <w:szCs w:val="24"/>
        </w:rPr>
        <w:lastRenderedPageBreak/>
        <w:t>Раздел 6</w:t>
      </w:r>
      <w:r w:rsidR="00DD2553">
        <w:rPr>
          <w:sz w:val="24"/>
          <w:szCs w:val="24"/>
        </w:rPr>
        <w:t xml:space="preserve">. </w:t>
      </w:r>
      <w:r w:rsidR="007950C1" w:rsidRPr="00986F34">
        <w:rPr>
          <w:sz w:val="24"/>
          <w:szCs w:val="24"/>
        </w:rPr>
        <w:t>Управление программой</w:t>
      </w:r>
      <w:bookmarkEnd w:id="25"/>
    </w:p>
    <w:p w:rsidR="007950C1" w:rsidRPr="00986F34" w:rsidRDefault="009F75CE" w:rsidP="00DD2553">
      <w:pPr>
        <w:pStyle w:val="34"/>
        <w:keepNext/>
        <w:keepLines/>
        <w:shd w:val="clear" w:color="auto" w:fill="auto"/>
        <w:spacing w:before="0" w:after="0" w:line="280" w:lineRule="exact"/>
        <w:ind w:left="644" w:firstLine="0"/>
        <w:jc w:val="center"/>
        <w:rPr>
          <w:sz w:val="24"/>
          <w:szCs w:val="24"/>
        </w:rPr>
      </w:pPr>
      <w:bookmarkStart w:id="26" w:name="bookmark38"/>
      <w:r>
        <w:rPr>
          <w:sz w:val="24"/>
          <w:szCs w:val="24"/>
        </w:rPr>
        <w:t>6</w:t>
      </w:r>
      <w:r w:rsidR="00DD2553">
        <w:rPr>
          <w:sz w:val="24"/>
          <w:szCs w:val="24"/>
        </w:rPr>
        <w:t xml:space="preserve">.1. </w:t>
      </w:r>
      <w:r w:rsidR="007950C1" w:rsidRPr="00986F34">
        <w:rPr>
          <w:sz w:val="24"/>
          <w:szCs w:val="24"/>
        </w:rPr>
        <w:t>Система управления программой и контроль за ходом ее</w:t>
      </w:r>
      <w:bookmarkEnd w:id="26"/>
    </w:p>
    <w:p w:rsidR="007950C1" w:rsidRPr="00986F34" w:rsidRDefault="007950C1" w:rsidP="00DD2553">
      <w:pPr>
        <w:pStyle w:val="34"/>
        <w:keepNext/>
        <w:keepLines/>
        <w:shd w:val="clear" w:color="auto" w:fill="auto"/>
        <w:spacing w:before="0" w:after="0" w:line="280" w:lineRule="exact"/>
        <w:ind w:firstLine="0"/>
        <w:jc w:val="center"/>
        <w:rPr>
          <w:sz w:val="24"/>
          <w:szCs w:val="24"/>
        </w:rPr>
      </w:pPr>
      <w:bookmarkStart w:id="27" w:name="bookmark39"/>
      <w:r w:rsidRPr="00986F34">
        <w:rPr>
          <w:sz w:val="24"/>
          <w:szCs w:val="24"/>
        </w:rPr>
        <w:t>выполнения</w:t>
      </w:r>
      <w:bookmarkEnd w:id="27"/>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Настоящая система управления разработана в целях обеспечения реализации программы.</w:t>
      </w:r>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Система управления программой комплексного развития </w:t>
      </w:r>
      <w:r w:rsidR="00DD2553">
        <w:rPr>
          <w:rFonts w:ascii="Times New Roman" w:hAnsi="Times New Roman" w:cs="Times New Roman"/>
          <w:sz w:val="24"/>
          <w:szCs w:val="24"/>
        </w:rPr>
        <w:t>коммунального комплекса М</w:t>
      </w:r>
      <w:r w:rsidRPr="00986F34">
        <w:rPr>
          <w:rFonts w:ascii="Times New Roman" w:hAnsi="Times New Roman" w:cs="Times New Roman"/>
          <w:sz w:val="24"/>
          <w:szCs w:val="24"/>
        </w:rPr>
        <w:t>униципального образования Нововасюганское сельское поселение включает организационную схему управления реализацией программой комплексного развития, алгоритм мониторинга и внесения изменений в программу.</w:t>
      </w:r>
    </w:p>
    <w:p w:rsidR="007950C1" w:rsidRPr="00986F34" w:rsidRDefault="007950C1" w:rsidP="00DD2553">
      <w:p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Структура системы управления Программой выглядит следующим образом:</w:t>
      </w:r>
    </w:p>
    <w:p w:rsidR="007950C1" w:rsidRPr="00DD2553" w:rsidRDefault="007950C1" w:rsidP="00DD2553">
      <w:pPr>
        <w:pStyle w:val="aa"/>
        <w:widowControl w:val="0"/>
        <w:numPr>
          <w:ilvl w:val="0"/>
          <w:numId w:val="31"/>
        </w:numPr>
        <w:tabs>
          <w:tab w:val="left" w:pos="9915"/>
        </w:tabs>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система ответственности по основным направлениям реализации программой комплексного развития;</w:t>
      </w:r>
    </w:p>
    <w:p w:rsidR="007950C1" w:rsidRPr="00DD2553" w:rsidRDefault="007950C1" w:rsidP="00DD2553">
      <w:pPr>
        <w:pStyle w:val="aa"/>
        <w:widowControl w:val="0"/>
        <w:numPr>
          <w:ilvl w:val="0"/>
          <w:numId w:val="31"/>
        </w:numPr>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система мониторинга и индикативных показателей эффективности реализации Программы;</w:t>
      </w:r>
    </w:p>
    <w:p w:rsidR="007950C1" w:rsidRPr="00DD2553" w:rsidRDefault="007950C1" w:rsidP="00DD2553">
      <w:pPr>
        <w:pStyle w:val="aa"/>
        <w:widowControl w:val="0"/>
        <w:numPr>
          <w:ilvl w:val="0"/>
          <w:numId w:val="31"/>
        </w:numPr>
        <w:tabs>
          <w:tab w:val="left" w:pos="1572"/>
        </w:tabs>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порядок разработки и утверждения инвестиционных программ организаций коммунального комплекса, включающих выполнение мероприятий Программы.</w:t>
      </w:r>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Основным принципом реализации Программы является принцип сбалансированности интересов органов исполнительной власти Томской области, Каргасокского района, о</w:t>
      </w:r>
      <w:r w:rsidR="00DD2553">
        <w:rPr>
          <w:rFonts w:ascii="Times New Roman" w:hAnsi="Times New Roman" w:cs="Times New Roman"/>
          <w:sz w:val="24"/>
          <w:szCs w:val="24"/>
        </w:rPr>
        <w:t>рганов местного самоуправления М</w:t>
      </w:r>
      <w:r w:rsidRPr="00986F34">
        <w:rPr>
          <w:rFonts w:ascii="Times New Roman" w:hAnsi="Times New Roman" w:cs="Times New Roman"/>
          <w:sz w:val="24"/>
          <w:szCs w:val="24"/>
        </w:rPr>
        <w:t>униципального образования Нововасюганское сельское поселение, предприятий и организаций различных форм собственности, принимающих участие в реализации мероприятий программы.</w:t>
      </w:r>
    </w:p>
    <w:p w:rsidR="007950C1"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реализации Программы участвуют органы местного самоуправления, организации коммунального ко</w:t>
      </w:r>
      <w:r w:rsidR="00DD2553">
        <w:rPr>
          <w:rFonts w:ascii="Times New Roman" w:hAnsi="Times New Roman" w:cs="Times New Roman"/>
          <w:sz w:val="24"/>
          <w:szCs w:val="24"/>
        </w:rPr>
        <w:t>мплекса, включенные в Программу</w:t>
      </w:r>
      <w:r w:rsidRPr="00986F34">
        <w:rPr>
          <w:rFonts w:ascii="Times New Roman" w:hAnsi="Times New Roman" w:cs="Times New Roman"/>
          <w:sz w:val="24"/>
          <w:szCs w:val="24"/>
        </w:rPr>
        <w:t>.</w:t>
      </w:r>
    </w:p>
    <w:p w:rsidR="00DD2553" w:rsidRPr="00986F34" w:rsidRDefault="00DD2553" w:rsidP="00DD2553">
      <w:pPr>
        <w:spacing w:after="0" w:line="278" w:lineRule="exact"/>
        <w:ind w:right="200" w:firstLine="284"/>
        <w:jc w:val="both"/>
        <w:rPr>
          <w:rFonts w:ascii="Times New Roman" w:hAnsi="Times New Roman" w:cs="Times New Roman"/>
          <w:sz w:val="24"/>
          <w:szCs w:val="24"/>
        </w:rPr>
      </w:pPr>
    </w:p>
    <w:p w:rsidR="007950C1" w:rsidRDefault="007950C1" w:rsidP="00DD2553">
      <w:pPr>
        <w:pStyle w:val="42"/>
        <w:keepNext/>
        <w:keepLines/>
        <w:shd w:val="clear" w:color="auto" w:fill="auto"/>
        <w:spacing w:before="0" w:after="0" w:line="240" w:lineRule="exact"/>
        <w:ind w:firstLine="284"/>
        <w:rPr>
          <w:sz w:val="24"/>
          <w:szCs w:val="24"/>
        </w:rPr>
      </w:pPr>
      <w:bookmarkStart w:id="28" w:name="bookmark40"/>
      <w:r w:rsidRPr="00986F34">
        <w:rPr>
          <w:sz w:val="24"/>
          <w:szCs w:val="24"/>
        </w:rPr>
        <w:t>Ответственные лица за реализацию программы</w:t>
      </w:r>
      <w:bookmarkEnd w:id="28"/>
    </w:p>
    <w:p w:rsidR="00DD2553" w:rsidRPr="00986F34" w:rsidRDefault="00DD2553" w:rsidP="00DD2553">
      <w:pPr>
        <w:pStyle w:val="42"/>
        <w:keepNext/>
        <w:keepLines/>
        <w:shd w:val="clear" w:color="auto" w:fill="auto"/>
        <w:spacing w:before="0" w:after="0" w:line="240" w:lineRule="exact"/>
        <w:ind w:firstLine="284"/>
        <w:rPr>
          <w:sz w:val="24"/>
          <w:szCs w:val="24"/>
        </w:rPr>
      </w:pP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Организационная структура управления Программой базируется на существующей системе местного самоуправления Нововасюганского сельского поселения</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Общее руководство реализ</w:t>
      </w:r>
      <w:r w:rsidR="00DD2553">
        <w:rPr>
          <w:rFonts w:ascii="Times New Roman" w:hAnsi="Times New Roman" w:cs="Times New Roman"/>
          <w:sz w:val="24"/>
          <w:szCs w:val="24"/>
        </w:rPr>
        <w:t>ацией Программы осуществляется Г</w:t>
      </w:r>
      <w:r w:rsidRPr="00986F34">
        <w:rPr>
          <w:rFonts w:ascii="Times New Roman" w:hAnsi="Times New Roman" w:cs="Times New Roman"/>
          <w:sz w:val="24"/>
          <w:szCs w:val="24"/>
        </w:rPr>
        <w:t>лавой Нововасюганского сельского поселения.</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Контроль за реализацией Программы осуществляют органы исполнительной власти и представительные органы Нововасюганского сельского поселения в рамках своих полномочий, в составе:</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1. Специалист 1 категории Нововасюганского сельского поселения (по вопросам ЖКХ, благоустройству)</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Порядок разработки и утверждения инвестиционной программы коммунального комплекса разрабатывается в соответствии с действющим законодательством, а именно:</w:t>
      </w:r>
    </w:p>
    <w:p w:rsidR="007950C1" w:rsidRPr="00986F34" w:rsidRDefault="007950C1" w:rsidP="00DD2553">
      <w:pPr>
        <w:widowControl w:val="0"/>
        <w:numPr>
          <w:ilvl w:val="0"/>
          <w:numId w:val="9"/>
        </w:numPr>
        <w:tabs>
          <w:tab w:val="left" w:pos="940"/>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«Об основах регулирования тарифов организаций</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коммунального комплекса» от 30.12.2004г. № 210-ФЗ;</w:t>
      </w:r>
    </w:p>
    <w:p w:rsidR="007950C1" w:rsidRPr="00986F34" w:rsidRDefault="007950C1" w:rsidP="00DD2553">
      <w:pPr>
        <w:widowControl w:val="0"/>
        <w:numPr>
          <w:ilvl w:val="0"/>
          <w:numId w:val="9"/>
        </w:numPr>
        <w:tabs>
          <w:tab w:val="left" w:pos="940"/>
        </w:tabs>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водоснабжении и водоотведении» от 07.12.2011г. № 416-ФЗ;</w:t>
      </w:r>
    </w:p>
    <w:p w:rsidR="007950C1" w:rsidRPr="00986F34" w:rsidRDefault="007950C1" w:rsidP="00DD2553">
      <w:pPr>
        <w:widowControl w:val="0"/>
        <w:numPr>
          <w:ilvl w:val="0"/>
          <w:numId w:val="9"/>
        </w:numPr>
        <w:tabs>
          <w:tab w:val="left" w:pos="940"/>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теплоснабжении» от 27.07.2010г. № 190-ФЗ;</w:t>
      </w:r>
    </w:p>
    <w:p w:rsidR="007950C1" w:rsidRPr="00986F34" w:rsidRDefault="007950C1" w:rsidP="00DD2553">
      <w:pPr>
        <w:widowControl w:val="0"/>
        <w:numPr>
          <w:ilvl w:val="0"/>
          <w:numId w:val="9"/>
        </w:numPr>
        <w:tabs>
          <w:tab w:val="left" w:pos="957"/>
        </w:tabs>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газоснабжении в Российской Федерации» от 31.03.1999г. № 69-ФЗ;</w:t>
      </w:r>
    </w:p>
    <w:p w:rsidR="00DD2553" w:rsidRDefault="007950C1" w:rsidP="00DD2553">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электроэнергетике» от 26.03.2003г. № 35-ФЗ.</w:t>
      </w:r>
    </w:p>
    <w:p w:rsidR="007950C1" w:rsidRDefault="007950C1" w:rsidP="00DD2553">
      <w:pPr>
        <w:widowControl w:val="0"/>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Инвестиционная программа утверждается в соответствии с законодательством с</w:t>
      </w:r>
      <w:r w:rsidR="00DD2553">
        <w:rPr>
          <w:rFonts w:ascii="Times New Roman" w:hAnsi="Times New Roman" w:cs="Times New Roman"/>
          <w:sz w:val="24"/>
          <w:szCs w:val="24"/>
        </w:rPr>
        <w:t xml:space="preserve"> </w:t>
      </w:r>
      <w:r w:rsidRPr="00DD2553">
        <w:rPr>
          <w:rFonts w:ascii="Times New Roman" w:hAnsi="Times New Roman" w:cs="Times New Roman"/>
          <w:sz w:val="24"/>
          <w:szCs w:val="24"/>
        </w:rPr>
        <w:t>учетом соответствия мероприятий и сроков инвестиционной программы Программе комплексного развития коммунальной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w:t>
      </w:r>
      <w:r w:rsidR="00DD2553">
        <w:rPr>
          <w:rFonts w:ascii="Times New Roman" w:hAnsi="Times New Roman" w:cs="Times New Roman"/>
          <w:sz w:val="24"/>
          <w:szCs w:val="24"/>
        </w:rPr>
        <w:t xml:space="preserve"> </w:t>
      </w:r>
      <w:r w:rsidRPr="00DD2553">
        <w:rPr>
          <w:rFonts w:ascii="Times New Roman" w:hAnsi="Times New Roman" w:cs="Times New Roman"/>
          <w:sz w:val="24"/>
          <w:szCs w:val="24"/>
        </w:rPr>
        <w:t>привлеченные средства; средства внебюджетных источников; прочие источники.</w:t>
      </w:r>
    </w:p>
    <w:p w:rsidR="00DD2553" w:rsidRPr="00DD2553" w:rsidRDefault="00DD2553" w:rsidP="00DD2553">
      <w:pPr>
        <w:widowControl w:val="0"/>
        <w:spacing w:after="0" w:line="274" w:lineRule="exact"/>
        <w:ind w:firstLine="284"/>
        <w:jc w:val="both"/>
        <w:rPr>
          <w:rFonts w:ascii="Times New Roman" w:hAnsi="Times New Roman" w:cs="Times New Roman"/>
          <w:sz w:val="24"/>
          <w:szCs w:val="24"/>
        </w:rPr>
      </w:pPr>
    </w:p>
    <w:p w:rsidR="007950C1" w:rsidRDefault="009F75CE" w:rsidP="009F75CE">
      <w:pPr>
        <w:pStyle w:val="34"/>
        <w:keepNext/>
        <w:keepLines/>
        <w:shd w:val="clear" w:color="auto" w:fill="auto"/>
        <w:spacing w:before="0" w:after="0" w:line="280" w:lineRule="exact"/>
        <w:ind w:firstLine="0"/>
        <w:jc w:val="center"/>
        <w:rPr>
          <w:sz w:val="24"/>
          <w:szCs w:val="24"/>
        </w:rPr>
      </w:pPr>
      <w:bookmarkStart w:id="29" w:name="bookmark41"/>
      <w:r>
        <w:rPr>
          <w:sz w:val="24"/>
          <w:szCs w:val="24"/>
        </w:rPr>
        <w:lastRenderedPageBreak/>
        <w:t xml:space="preserve">6.2. </w:t>
      </w:r>
      <w:r w:rsidR="007950C1" w:rsidRPr="00986F34">
        <w:rPr>
          <w:sz w:val="24"/>
          <w:szCs w:val="24"/>
        </w:rPr>
        <w:t>Мониторинг и корректировка программы</w:t>
      </w:r>
      <w:bookmarkEnd w:id="29"/>
    </w:p>
    <w:p w:rsidR="00DD2553" w:rsidRPr="00986F34" w:rsidRDefault="00DD2553" w:rsidP="00DD2553">
      <w:pPr>
        <w:pStyle w:val="34"/>
        <w:keepNext/>
        <w:keepLines/>
        <w:shd w:val="clear" w:color="auto" w:fill="auto"/>
        <w:spacing w:before="0" w:after="0" w:line="280" w:lineRule="exact"/>
        <w:ind w:left="360" w:firstLine="0"/>
        <w:rPr>
          <w:sz w:val="24"/>
          <w:szCs w:val="24"/>
        </w:rPr>
      </w:pP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Целью мониторинга Программы комплексного развития сист</w:t>
      </w:r>
      <w:r w:rsidR="00DD2553">
        <w:rPr>
          <w:rFonts w:ascii="Times New Roman" w:hAnsi="Times New Roman" w:cs="Times New Roman"/>
          <w:sz w:val="24"/>
          <w:szCs w:val="24"/>
        </w:rPr>
        <w:t>ем коммунальной инфраструктуры М</w:t>
      </w:r>
      <w:r w:rsidRPr="00986F34">
        <w:rPr>
          <w:rFonts w:ascii="Times New Roman" w:hAnsi="Times New Roman" w:cs="Times New Roman"/>
          <w:sz w:val="24"/>
          <w:szCs w:val="24"/>
        </w:rPr>
        <w:t>униципального образования Нововасюганское сельское поселение являются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7950C1" w:rsidRPr="00986F34" w:rsidRDefault="00DD2553" w:rsidP="00DD255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Мониторинг Программы комплексного развития систем коммунальной инфраструктуры Муниципального образования включает следующие этапы:</w:t>
      </w:r>
    </w:p>
    <w:p w:rsidR="007950C1" w:rsidRDefault="007950C1" w:rsidP="00456DD6">
      <w:pPr>
        <w:widowControl w:val="0"/>
        <w:numPr>
          <w:ilvl w:val="0"/>
          <w:numId w:val="14"/>
        </w:num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B21469" w:rsidRPr="00986F34" w:rsidRDefault="00B21469" w:rsidP="00B21469">
      <w:pPr>
        <w:widowControl w:val="0"/>
        <w:spacing w:after="0" w:line="274" w:lineRule="exact"/>
        <w:ind w:right="200" w:firstLine="284"/>
        <w:jc w:val="both"/>
        <w:rPr>
          <w:rFonts w:ascii="Times New Roman" w:hAnsi="Times New Roman" w:cs="Times New Roman"/>
          <w:sz w:val="24"/>
          <w:szCs w:val="24"/>
        </w:rPr>
      </w:pPr>
      <w:r>
        <w:rPr>
          <w:rFonts w:ascii="Times New Roman" w:hAnsi="Times New Roman" w:cs="Times New Roman"/>
          <w:sz w:val="24"/>
          <w:szCs w:val="24"/>
        </w:rPr>
        <w:t>Ежегодно, в срок до 01 февраля года следующего за отчетным, МУП «ЖКХ Нововасюганское» и специалисты МКУ администрации Нововасюганского сельского поселения предоставляют Главе Нововасюганского сельского поселения отчет о ходе реализации Программы согласно приложениям № 2, № 3.</w:t>
      </w:r>
    </w:p>
    <w:p w:rsidR="007950C1" w:rsidRPr="00986F34" w:rsidRDefault="007950C1" w:rsidP="00456DD6">
      <w:pPr>
        <w:widowControl w:val="0"/>
        <w:numPr>
          <w:ilvl w:val="0"/>
          <w:numId w:val="14"/>
        </w:numPr>
        <w:tabs>
          <w:tab w:val="left" w:pos="-1843"/>
        </w:tabs>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Анализ данных о результатах проводимых преобразований систем коммунальной инфраструктуры.</w:t>
      </w:r>
    </w:p>
    <w:p w:rsidR="007950C1" w:rsidRPr="00986F34" w:rsidRDefault="007950C1" w:rsidP="00DD2553">
      <w:pPr>
        <w:tabs>
          <w:tab w:val="left" w:pos="2450"/>
          <w:tab w:val="left" w:pos="4040"/>
          <w:tab w:val="left" w:pos="5739"/>
          <w:tab w:val="left" w:pos="7011"/>
          <w:tab w:val="left" w:pos="8043"/>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Мониторинг</w:t>
      </w:r>
      <w:r w:rsidRPr="00986F34">
        <w:rPr>
          <w:rFonts w:ascii="Times New Roman" w:hAnsi="Times New Roman" w:cs="Times New Roman"/>
          <w:sz w:val="24"/>
          <w:szCs w:val="24"/>
        </w:rPr>
        <w:tab/>
        <w:t>Программы</w:t>
      </w:r>
      <w:r w:rsidRPr="00986F34">
        <w:rPr>
          <w:rFonts w:ascii="Times New Roman" w:hAnsi="Times New Roman" w:cs="Times New Roman"/>
          <w:sz w:val="24"/>
          <w:szCs w:val="24"/>
        </w:rPr>
        <w:tab/>
        <w:t>комплексного</w:t>
      </w:r>
      <w:r w:rsidRPr="00986F34">
        <w:rPr>
          <w:rFonts w:ascii="Times New Roman" w:hAnsi="Times New Roman" w:cs="Times New Roman"/>
          <w:sz w:val="24"/>
          <w:szCs w:val="24"/>
        </w:rPr>
        <w:tab/>
        <w:t>развития</w:t>
      </w:r>
      <w:r w:rsidRPr="00986F34">
        <w:rPr>
          <w:rFonts w:ascii="Times New Roman" w:hAnsi="Times New Roman" w:cs="Times New Roman"/>
          <w:sz w:val="24"/>
          <w:szCs w:val="24"/>
        </w:rPr>
        <w:tab/>
        <w:t>систем</w:t>
      </w:r>
      <w:r w:rsidRPr="00986F34">
        <w:rPr>
          <w:rFonts w:ascii="Times New Roman" w:hAnsi="Times New Roman" w:cs="Times New Roman"/>
          <w:sz w:val="24"/>
          <w:szCs w:val="24"/>
        </w:rPr>
        <w:tab/>
        <w:t>коммунальной</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инфраструктуры муниципального образования предусматривает сопоставление и сравнение значений показателей во временном аспекте.</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7950C1"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Результаты Программы комплексного развития системы коммунальной инфраструктуры муниципального образования Нововасюганское сельское поселение определяются с помощью целевых индикаторов. Для мониторинга реализации Программы комплексного развития системы коммунальной инфраструктуры муниципального образования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w:t>
      </w:r>
    </w:p>
    <w:p w:rsidR="00713A14" w:rsidRPr="00986F34" w:rsidRDefault="00713A14" w:rsidP="00DD2553">
      <w:pPr>
        <w:spacing w:after="0" w:line="274" w:lineRule="exact"/>
        <w:ind w:right="200" w:firstLine="284"/>
        <w:jc w:val="both"/>
        <w:rPr>
          <w:rFonts w:ascii="Times New Roman" w:hAnsi="Times New Roman" w:cs="Times New Roman"/>
          <w:sz w:val="24"/>
          <w:szCs w:val="24"/>
        </w:rPr>
      </w:pPr>
    </w:p>
    <w:p w:rsidR="007950C1" w:rsidRPr="00986F34" w:rsidRDefault="009F75CE" w:rsidP="00DD2553">
      <w:pPr>
        <w:pStyle w:val="34"/>
        <w:keepNext/>
        <w:keepLines/>
        <w:shd w:val="clear" w:color="auto" w:fill="auto"/>
        <w:tabs>
          <w:tab w:val="left" w:pos="1114"/>
        </w:tabs>
        <w:spacing w:before="0" w:after="0" w:line="322" w:lineRule="exact"/>
        <w:ind w:right="200" w:firstLine="0"/>
        <w:jc w:val="center"/>
        <w:rPr>
          <w:sz w:val="24"/>
          <w:szCs w:val="24"/>
        </w:rPr>
      </w:pPr>
      <w:r>
        <w:rPr>
          <w:sz w:val="24"/>
          <w:szCs w:val="24"/>
        </w:rPr>
        <w:t>6</w:t>
      </w:r>
      <w:r w:rsidR="00DD2553">
        <w:rPr>
          <w:sz w:val="24"/>
          <w:szCs w:val="24"/>
        </w:rPr>
        <w:t xml:space="preserve">.3. </w:t>
      </w:r>
      <w:bookmarkStart w:id="30" w:name="bookmark42"/>
      <w:r w:rsidR="007950C1" w:rsidRPr="00986F34">
        <w:rPr>
          <w:sz w:val="24"/>
          <w:szCs w:val="24"/>
        </w:rPr>
        <w:t>Целевые индикаторы для мониторинга реализации программы комплексного развития систем коммунальной инфраструктуры</w:t>
      </w:r>
      <w:bookmarkEnd w:id="30"/>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состав целевых индикаторов мониторинга программы комплексного развития систем коммунальной инфраструктуры входят следующие группы индикаторов:</w:t>
      </w:r>
    </w:p>
    <w:p w:rsidR="007950C1" w:rsidRPr="00986F34" w:rsidRDefault="007950C1" w:rsidP="00DD2553">
      <w:pPr>
        <w:widowControl w:val="0"/>
        <w:numPr>
          <w:ilvl w:val="0"/>
          <w:numId w:val="9"/>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Муниципальные показатели, влияющие на эффективность функционирования коммунальных систем</w:t>
      </w:r>
    </w:p>
    <w:p w:rsidR="007950C1" w:rsidRPr="00986F34"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отражающие доступность для населения коммунальных услуг</w:t>
      </w:r>
    </w:p>
    <w:p w:rsidR="00DD2553"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надежности снабжения потребителей коммунальных услуг</w:t>
      </w:r>
    </w:p>
    <w:p w:rsidR="00DD2553" w:rsidRPr="00986F34" w:rsidRDefault="00DD2553"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качества снабжения потребителей коммунальных услуг</w:t>
      </w:r>
    </w:p>
    <w:p w:rsidR="00DD2553" w:rsidRPr="00986F34" w:rsidRDefault="00DD2553" w:rsidP="00DD2553">
      <w:pPr>
        <w:widowControl w:val="0"/>
        <w:numPr>
          <w:ilvl w:val="0"/>
          <w:numId w:val="9"/>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Показатели, отражающие экономическую эффективность деятельности предприятий коммунального комплекса</w:t>
      </w:r>
    </w:p>
    <w:p w:rsidR="00DD2553" w:rsidRPr="00986F34" w:rsidRDefault="00DD2553"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технико-технологического состояния коммунальных систем</w:t>
      </w:r>
    </w:p>
    <w:p w:rsidR="007950C1" w:rsidRPr="00986F34"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br w:type="page"/>
      </w:r>
    </w:p>
    <w:p w:rsidR="007950C1" w:rsidRPr="00986F34" w:rsidRDefault="009D75A9"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lastRenderedPageBreak/>
        <w:pict>
          <v:shapetype id="_x0000_t202" coordsize="21600,21600" o:spt="202" path="m,l,21600r21600,l21600,xe">
            <v:stroke joinstyle="miter"/>
            <v:path gradientshapeok="t" o:connecttype="rect"/>
          </v:shapetype>
          <v:shape id="_x0000_s1033" type="#_x0000_t202" style="position:absolute;left:0;text-align:left;margin-left:413.6pt;margin-top:.05pt;width:73.9pt;height:22pt;z-index:-251658752;mso-wrap-distance-left:5pt;mso-wrap-distance-right:5pt;mso-position-horizontal-relative:margin" filled="f" stroked="f">
            <v:textbox style="mso-next-textbox:#_x0000_s1033;mso-fit-shape-to-text:t" inset="0,0,0,0">
              <w:txbxContent>
                <w:p w:rsidR="00722660" w:rsidRDefault="00722660" w:rsidP="007950C1">
                  <w:pPr>
                    <w:spacing w:line="240" w:lineRule="exact"/>
                  </w:pPr>
                  <w:r>
                    <w:rPr>
                      <w:rStyle w:val="2Exact"/>
                      <w:rFonts w:eastAsia="Trebuchet MS"/>
                    </w:rPr>
                    <w:t>Таблица № 19</w:t>
                  </w:r>
                </w:p>
              </w:txbxContent>
            </v:textbox>
            <w10:wrap type="topAndBottom" anchorx="margin"/>
          </v:shape>
        </w:pict>
      </w:r>
      <w:r w:rsidR="007950C1" w:rsidRPr="00986F34">
        <w:rPr>
          <w:rFonts w:ascii="Times New Roman" w:hAnsi="Times New Roman" w:cs="Times New Roman"/>
          <w:sz w:val="24"/>
          <w:szCs w:val="24"/>
        </w:rPr>
        <w:t>Муниципальные показатели, влияющие на эффективность функционирования</w:t>
      </w:r>
    </w:p>
    <w:tbl>
      <w:tblPr>
        <w:tblOverlap w:val="never"/>
        <w:tblW w:w="0" w:type="auto"/>
        <w:jc w:val="center"/>
        <w:tblLayout w:type="fixed"/>
        <w:tblCellMar>
          <w:left w:w="10" w:type="dxa"/>
          <w:right w:w="10" w:type="dxa"/>
        </w:tblCellMar>
        <w:tblLook w:val="0000"/>
      </w:tblPr>
      <w:tblGrid>
        <w:gridCol w:w="475"/>
        <w:gridCol w:w="2059"/>
        <w:gridCol w:w="730"/>
        <w:gridCol w:w="2314"/>
        <w:gridCol w:w="1723"/>
        <w:gridCol w:w="1858"/>
      </w:tblGrid>
      <w:tr w:rsidR="00DD2553" w:rsidRPr="00986F34" w:rsidTr="00DD2553">
        <w:trPr>
          <w:trHeight w:hRule="exact" w:val="710"/>
          <w:jc w:val="center"/>
        </w:trPr>
        <w:tc>
          <w:tcPr>
            <w:tcW w:w="475" w:type="dxa"/>
            <w:tcBorders>
              <w:top w:val="single" w:sz="4" w:space="0" w:color="auto"/>
              <w:left w:val="single" w:sz="4" w:space="0" w:color="auto"/>
            </w:tcBorders>
            <w:shd w:val="clear" w:color="auto" w:fill="FFFFFF"/>
            <w:vAlign w:val="center"/>
          </w:tcPr>
          <w:p w:rsidR="00DD2553" w:rsidRDefault="00DD2553" w:rsidP="00DD2553">
            <w:pPr>
              <w:framePr w:w="9158" w:wrap="notBeside" w:vAnchor="text" w:hAnchor="page" w:x="1576" w:y="266"/>
              <w:spacing w:after="0" w:line="226" w:lineRule="exact"/>
              <w:jc w:val="center"/>
              <w:rPr>
                <w:rStyle w:val="295pt"/>
                <w:rFonts w:eastAsiaTheme="minorEastAsia"/>
                <w:sz w:val="22"/>
                <w:szCs w:val="22"/>
              </w:rPr>
            </w:pPr>
            <w:r w:rsidRPr="00DD2553">
              <w:rPr>
                <w:rStyle w:val="295pt"/>
                <w:rFonts w:eastAsiaTheme="minorEastAsia"/>
                <w:sz w:val="22"/>
                <w:szCs w:val="22"/>
              </w:rPr>
              <w:t xml:space="preserve">№ </w:t>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п/ п</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Наименование</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показателя</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Ед.</w:t>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Pr>
                <w:rStyle w:val="295pt"/>
                <w:rFonts w:eastAsiaTheme="minorEastAsia"/>
                <w:sz w:val="22"/>
                <w:szCs w:val="22"/>
              </w:rPr>
              <w:t>и</w:t>
            </w:r>
            <w:r w:rsidRPr="00DD2553">
              <w:rPr>
                <w:rStyle w:val="295pt"/>
                <w:rFonts w:eastAsiaTheme="minorEastAsia"/>
                <w:sz w:val="22"/>
                <w:szCs w:val="22"/>
              </w:rPr>
              <w:t>зме</w:t>
            </w:r>
            <w:r w:rsidRPr="00DD2553">
              <w:rPr>
                <w:rStyle w:val="295pt"/>
                <w:rFonts w:eastAsiaTheme="minorEastAsia"/>
                <w:sz w:val="22"/>
                <w:szCs w:val="22"/>
              </w:rPr>
              <w:softHyphen/>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рения</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Порядок расчета</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Источник</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информации</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Критерий</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эффективности</w:t>
            </w:r>
          </w:p>
        </w:tc>
      </w:tr>
      <w:tr w:rsidR="00DD2553" w:rsidRPr="00986F34" w:rsidTr="00DD2553">
        <w:trPr>
          <w:trHeight w:hRule="exact" w:val="1150"/>
          <w:jc w:val="center"/>
        </w:trPr>
        <w:tc>
          <w:tcPr>
            <w:tcW w:w="475" w:type="dxa"/>
            <w:tcBorders>
              <w:top w:val="single" w:sz="4" w:space="0" w:color="auto"/>
              <w:left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1</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Прирост доходов местного бюджета от использования имущества</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tabs>
                <w:tab w:val="left" w:pos="710"/>
              </w:tabs>
              <w:spacing w:after="0" w:line="190" w:lineRule="exact"/>
              <w:jc w:val="center"/>
              <w:rPr>
                <w:rFonts w:ascii="Times New Roman" w:hAnsi="Times New Roman" w:cs="Times New Roman"/>
              </w:rPr>
            </w:pPr>
            <w:r>
              <w:rPr>
                <w:rStyle w:val="295pt"/>
                <w:rFonts w:eastAsiaTheme="minorEastAsia"/>
                <w:sz w:val="22"/>
                <w:szCs w:val="22"/>
              </w:rPr>
              <w:t>р</w:t>
            </w:r>
            <w:r w:rsidRPr="00DD2553">
              <w:rPr>
                <w:rStyle w:val="295pt"/>
                <w:rFonts w:eastAsiaTheme="minorEastAsia"/>
                <w:sz w:val="22"/>
                <w:szCs w:val="22"/>
              </w:rPr>
              <w:t>уб.</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Прирост доходов местного бюджета к ассигнованиям из</w:t>
            </w:r>
          </w:p>
          <w:p w:rsidR="00DD2553" w:rsidRPr="00DD2553" w:rsidRDefault="00DD2553" w:rsidP="00DD2553">
            <w:pPr>
              <w:framePr w:w="9158" w:wrap="notBeside" w:vAnchor="text" w:hAnchor="page" w:x="1576" w:y="266"/>
              <w:spacing w:after="0" w:line="230" w:lineRule="exact"/>
              <w:ind w:left="160"/>
              <w:jc w:val="center"/>
              <w:rPr>
                <w:rFonts w:ascii="Times New Roman" w:hAnsi="Times New Roman" w:cs="Times New Roman"/>
              </w:rPr>
            </w:pPr>
            <w:r w:rsidRPr="00DD2553">
              <w:rPr>
                <w:rStyle w:val="295pt"/>
                <w:rFonts w:eastAsiaTheme="minorEastAsia"/>
                <w:sz w:val="22"/>
                <w:szCs w:val="22"/>
              </w:rPr>
              <w:t>бюджета на программу</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5" w:lineRule="exact"/>
              <w:jc w:val="center"/>
              <w:rPr>
                <w:rFonts w:ascii="Times New Roman" w:hAnsi="Times New Roman" w:cs="Times New Roman"/>
              </w:rPr>
            </w:pPr>
            <w:r w:rsidRPr="00DD2553">
              <w:rPr>
                <w:rStyle w:val="295pt"/>
                <w:rFonts w:eastAsiaTheme="minorEastAsia"/>
                <w:sz w:val="22"/>
                <w:szCs w:val="22"/>
              </w:rPr>
              <w:t>Отчетность налоговых органов</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5" w:lineRule="exact"/>
              <w:jc w:val="center"/>
              <w:rPr>
                <w:rFonts w:ascii="Times New Roman" w:hAnsi="Times New Roman" w:cs="Times New Roman"/>
              </w:rPr>
            </w:pPr>
            <w:r w:rsidRPr="00DD2553">
              <w:rPr>
                <w:rStyle w:val="295pt"/>
                <w:rFonts w:eastAsiaTheme="minorEastAsia"/>
                <w:sz w:val="22"/>
                <w:szCs w:val="22"/>
              </w:rPr>
              <w:t>Положительным признается рост показателя</w:t>
            </w:r>
          </w:p>
        </w:tc>
      </w:tr>
      <w:tr w:rsidR="00DD2553" w:rsidRPr="00986F34" w:rsidTr="00DD2553">
        <w:trPr>
          <w:trHeight w:hRule="exact" w:val="1407"/>
          <w:jc w:val="center"/>
        </w:trPr>
        <w:tc>
          <w:tcPr>
            <w:tcW w:w="475" w:type="dxa"/>
            <w:tcBorders>
              <w:top w:val="single" w:sz="4" w:space="0" w:color="auto"/>
              <w:left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2</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Доля расходов бюджета на коммунальные услуги</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Отношение расходов бюджета на</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коммунальные услуги к общей сумме расходов бюджета поселения</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Отчетность структурных подразделений органов местного самоуправления</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ind w:left="61"/>
              <w:jc w:val="center"/>
              <w:rPr>
                <w:rFonts w:ascii="Times New Roman" w:hAnsi="Times New Roman" w:cs="Times New Roman"/>
              </w:rPr>
            </w:pPr>
            <w:r w:rsidRPr="00DD2553">
              <w:rPr>
                <w:rStyle w:val="295pt"/>
                <w:rFonts w:eastAsiaTheme="minorEastAsia"/>
                <w:sz w:val="22"/>
                <w:szCs w:val="22"/>
              </w:rPr>
              <w:t>Положительным</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признается</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снижение</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показателя</w:t>
            </w:r>
          </w:p>
        </w:tc>
      </w:tr>
      <w:tr w:rsidR="00DD2553" w:rsidRPr="00986F34" w:rsidTr="00DD2553">
        <w:trPr>
          <w:trHeight w:hRule="exact" w:val="1948"/>
          <w:jc w:val="center"/>
        </w:trPr>
        <w:tc>
          <w:tcPr>
            <w:tcW w:w="475" w:type="dxa"/>
            <w:tcBorders>
              <w:top w:val="single" w:sz="4" w:space="0" w:color="auto"/>
              <w:left w:val="single" w:sz="4" w:space="0" w:color="auto"/>
              <w:bottom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3</w:t>
            </w:r>
          </w:p>
        </w:tc>
        <w:tc>
          <w:tcPr>
            <w:tcW w:w="2059"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Изменение уровня задолженности бюджета перед предприятием по платежам за коммунальные услуги</w:t>
            </w:r>
          </w:p>
        </w:tc>
        <w:tc>
          <w:tcPr>
            <w:tcW w:w="730"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ру</w:t>
            </w:r>
            <w:r>
              <w:rPr>
                <w:rStyle w:val="295pt"/>
                <w:rFonts w:eastAsiaTheme="minorEastAsia"/>
                <w:sz w:val="22"/>
                <w:szCs w:val="22"/>
              </w:rPr>
              <w:t>б</w:t>
            </w:r>
            <w:r w:rsidRPr="00DD2553">
              <w:rPr>
                <w:rStyle w:val="295pt"/>
                <w:rFonts w:eastAsiaTheme="minorEastAsia"/>
                <w:sz w:val="22"/>
                <w:szCs w:val="22"/>
              </w:rPr>
              <w:t>.</w:t>
            </w:r>
          </w:p>
        </w:tc>
        <w:tc>
          <w:tcPr>
            <w:tcW w:w="2314"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Разность между кредиторской задолженностью бюджетных организаций и фактической оплатой из бюджета поселения</w:t>
            </w:r>
          </w:p>
        </w:tc>
        <w:tc>
          <w:tcPr>
            <w:tcW w:w="1723"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Отчетность предприятия структурных подразделений органов местного самоуправления</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ind w:left="61"/>
              <w:jc w:val="center"/>
              <w:rPr>
                <w:rFonts w:ascii="Times New Roman" w:hAnsi="Times New Roman" w:cs="Times New Roman"/>
              </w:rPr>
            </w:pPr>
            <w:r w:rsidRPr="00DD2553">
              <w:rPr>
                <w:rStyle w:val="295pt"/>
                <w:rFonts w:eastAsiaTheme="minorEastAsia"/>
                <w:sz w:val="22"/>
                <w:szCs w:val="22"/>
              </w:rPr>
              <w:t>Положительным</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признается</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снижение</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показателя</w:t>
            </w:r>
          </w:p>
        </w:tc>
      </w:tr>
    </w:tbl>
    <w:p w:rsidR="00DD2553" w:rsidRPr="00986F34" w:rsidRDefault="00DD2553" w:rsidP="00DD2553">
      <w:pPr>
        <w:framePr w:w="9158" w:wrap="notBeside" w:vAnchor="text" w:hAnchor="page" w:x="1576" w:y="266"/>
        <w:spacing w:after="0"/>
        <w:rPr>
          <w:rFonts w:ascii="Times New Roman" w:hAnsi="Times New Roman" w:cs="Times New Roman"/>
          <w:sz w:val="24"/>
          <w:szCs w:val="24"/>
        </w:rPr>
      </w:pPr>
    </w:p>
    <w:p w:rsidR="007950C1" w:rsidRPr="00986F34" w:rsidRDefault="007950C1" w:rsidP="00DD2553">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коммунальных систем</w:t>
      </w:r>
    </w:p>
    <w:p w:rsidR="007950C1" w:rsidRPr="00986F34" w:rsidRDefault="007950C1" w:rsidP="007950C1">
      <w:pPr>
        <w:spacing w:after="0"/>
        <w:rPr>
          <w:rFonts w:ascii="Times New Roman" w:hAnsi="Times New Roman" w:cs="Times New Roman"/>
          <w:sz w:val="24"/>
          <w:szCs w:val="24"/>
        </w:rPr>
      </w:pPr>
    </w:p>
    <w:p w:rsidR="007950C1" w:rsidRPr="00986F34" w:rsidRDefault="009D75A9"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pict>
          <v:shape id="_x0000_s1034" type="#_x0000_t202" style="position:absolute;left:0;text-align:left;margin-left:393.35pt;margin-top:17.75pt;width:74.4pt;height:14.85pt;z-index:-251657728;mso-wrap-distance-left:5pt;mso-wrap-distance-right:5pt;mso-position-horizontal-relative:margin" filled="f" stroked="f">
            <v:textbox style="mso-next-textbox:#_x0000_s1034;mso-fit-shape-to-text:t" inset="0,0,0,0">
              <w:txbxContent>
                <w:p w:rsidR="00722660" w:rsidRDefault="00722660" w:rsidP="007950C1">
                  <w:pPr>
                    <w:spacing w:line="240" w:lineRule="exact"/>
                  </w:pPr>
                  <w:r>
                    <w:rPr>
                      <w:rStyle w:val="2Exact"/>
                      <w:rFonts w:eastAsia="Trebuchet MS"/>
                    </w:rPr>
                    <w:t>Таблица № 20</w:t>
                  </w:r>
                </w:p>
              </w:txbxContent>
            </v:textbox>
            <w10:wrap type="topAndBottom" anchorx="margin"/>
          </v:shape>
        </w:pict>
      </w:r>
      <w:r>
        <w:rPr>
          <w:rFonts w:ascii="Times New Roman" w:hAnsi="Times New Roman" w:cs="Times New Roman"/>
          <w:sz w:val="24"/>
          <w:szCs w:val="24"/>
          <w:lang w:bidi="ru-RU"/>
        </w:rPr>
        <w:pict>
          <v:shape id="_x0000_s1035" type="#_x0000_t202" style="position:absolute;left:0;text-align:left;margin-left:9.85pt;margin-top:30.95pt;width:468pt;height:.05pt;z-index:-251656704;mso-wrap-distance-left:9.85pt;mso-wrap-distance-right:9.85pt;mso-wrap-distance-bottom:20pt;mso-position-horizontal-relative:margin" filled="f" stroked="f">
            <v:textbox style="mso-next-textbox:#_x0000_s1035;mso-fit-shape-to-text:t" inset="0,0,0,0">
              <w:txbxContent>
                <w:tbl>
                  <w:tblPr>
                    <w:tblOverlap w:val="never"/>
                    <w:tblW w:w="0" w:type="auto"/>
                    <w:jc w:val="center"/>
                    <w:tblLayout w:type="fixed"/>
                    <w:tblCellMar>
                      <w:left w:w="10" w:type="dxa"/>
                      <w:right w:w="10" w:type="dxa"/>
                    </w:tblCellMar>
                    <w:tblLook w:val="0000"/>
                  </w:tblPr>
                  <w:tblGrid>
                    <w:gridCol w:w="389"/>
                    <w:gridCol w:w="2064"/>
                    <w:gridCol w:w="494"/>
                    <w:gridCol w:w="2707"/>
                    <w:gridCol w:w="1949"/>
                    <w:gridCol w:w="1757"/>
                  </w:tblGrid>
                  <w:tr w:rsidR="00722660" w:rsidTr="00DD2553">
                    <w:trPr>
                      <w:trHeight w:hRule="exact" w:val="720"/>
                      <w:jc w:val="center"/>
                    </w:trPr>
                    <w:tc>
                      <w:tcPr>
                        <w:tcW w:w="389" w:type="dxa"/>
                        <w:tcBorders>
                          <w:top w:val="single" w:sz="4" w:space="0" w:color="auto"/>
                          <w:left w:val="single" w:sz="4" w:space="0" w:color="auto"/>
                        </w:tcBorders>
                        <w:shd w:val="clear" w:color="auto" w:fill="FFFFFF"/>
                        <w:vAlign w:val="center"/>
                      </w:tcPr>
                      <w:p w:rsidR="00722660" w:rsidRPr="00DD2553" w:rsidRDefault="00722660" w:rsidP="00DD2553">
                        <w:pPr>
                          <w:spacing w:after="0" w:line="226" w:lineRule="exact"/>
                          <w:jc w:val="center"/>
                        </w:pPr>
                        <w:r w:rsidRPr="00DD2553">
                          <w:rPr>
                            <w:rStyle w:val="295pt"/>
                            <w:rFonts w:eastAsiaTheme="minorEastAsia"/>
                            <w:sz w:val="22"/>
                            <w:szCs w:val="22"/>
                          </w:rPr>
                          <w:t>№ п/ п</w:t>
                        </w:r>
                      </w:p>
                    </w:tc>
                    <w:tc>
                      <w:tcPr>
                        <w:tcW w:w="2064"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Наименование</w:t>
                        </w:r>
                      </w:p>
                      <w:p w:rsidR="00722660" w:rsidRPr="00DD2553" w:rsidRDefault="00722660" w:rsidP="00DD2553">
                        <w:pPr>
                          <w:spacing w:after="0" w:line="190" w:lineRule="exact"/>
                          <w:jc w:val="center"/>
                        </w:pPr>
                        <w:r w:rsidRPr="00DD2553">
                          <w:rPr>
                            <w:rStyle w:val="295pt"/>
                            <w:rFonts w:eastAsiaTheme="minorEastAsia"/>
                            <w:sz w:val="22"/>
                            <w:szCs w:val="22"/>
                          </w:rPr>
                          <w:t>показателя</w:t>
                        </w:r>
                      </w:p>
                    </w:tc>
                    <w:tc>
                      <w:tcPr>
                        <w:tcW w:w="494"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Ед.</w:t>
                        </w:r>
                      </w:p>
                      <w:p w:rsidR="00722660" w:rsidRPr="00DD2553" w:rsidRDefault="00722660" w:rsidP="00DD2553">
                        <w:pPr>
                          <w:spacing w:after="0" w:line="190" w:lineRule="exact"/>
                          <w:jc w:val="center"/>
                        </w:pPr>
                        <w:r w:rsidRPr="00DD2553">
                          <w:rPr>
                            <w:rStyle w:val="295pt"/>
                            <w:rFonts w:eastAsiaTheme="minorEastAsia"/>
                            <w:sz w:val="22"/>
                            <w:szCs w:val="22"/>
                          </w:rPr>
                          <w:t>изм.</w:t>
                        </w:r>
                      </w:p>
                    </w:tc>
                    <w:tc>
                      <w:tcPr>
                        <w:tcW w:w="2707"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Порядок расчета</w:t>
                        </w:r>
                      </w:p>
                    </w:tc>
                    <w:tc>
                      <w:tcPr>
                        <w:tcW w:w="1949"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jc w:val="center"/>
                          <w:rPr>
                            <w:rStyle w:val="295pt"/>
                            <w:rFonts w:eastAsiaTheme="minorEastAsia"/>
                            <w:sz w:val="22"/>
                            <w:szCs w:val="22"/>
                          </w:rPr>
                        </w:pPr>
                        <w:r w:rsidRPr="00DD2553">
                          <w:rPr>
                            <w:rStyle w:val="295pt"/>
                            <w:rFonts w:eastAsiaTheme="minorEastAsia"/>
                            <w:sz w:val="22"/>
                            <w:szCs w:val="22"/>
                          </w:rPr>
                          <w:t xml:space="preserve">Источник </w:t>
                        </w:r>
                      </w:p>
                      <w:p w:rsidR="00722660" w:rsidRPr="00DD2553" w:rsidRDefault="00722660" w:rsidP="00DD2553">
                        <w:pPr>
                          <w:spacing w:after="0" w:line="190" w:lineRule="exact"/>
                          <w:jc w:val="center"/>
                        </w:pPr>
                        <w:r w:rsidRPr="00DD2553">
                          <w:rPr>
                            <w:rStyle w:val="295pt"/>
                            <w:rFonts w:eastAsiaTheme="minorEastAsia"/>
                            <w:sz w:val="22"/>
                            <w:szCs w:val="22"/>
                          </w:rPr>
                          <w:t>информации</w:t>
                        </w:r>
                      </w:p>
                    </w:tc>
                    <w:tc>
                      <w:tcPr>
                        <w:tcW w:w="1757" w:type="dxa"/>
                        <w:tcBorders>
                          <w:top w:val="single" w:sz="4" w:space="0" w:color="auto"/>
                          <w:left w:val="single" w:sz="4" w:space="0" w:color="auto"/>
                          <w:righ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Критерий</w:t>
                        </w:r>
                      </w:p>
                      <w:p w:rsidR="00722660" w:rsidRPr="00DD2553" w:rsidRDefault="00722660" w:rsidP="00DD2553">
                        <w:pPr>
                          <w:spacing w:after="0" w:line="190" w:lineRule="exact"/>
                          <w:ind w:left="220"/>
                          <w:jc w:val="center"/>
                        </w:pPr>
                        <w:r w:rsidRPr="00DD2553">
                          <w:rPr>
                            <w:rStyle w:val="295pt"/>
                            <w:rFonts w:eastAsiaTheme="minorEastAsia"/>
                            <w:sz w:val="22"/>
                            <w:szCs w:val="22"/>
                          </w:rPr>
                          <w:t>эффективности</w:t>
                        </w:r>
                      </w:p>
                    </w:tc>
                  </w:tr>
                  <w:tr w:rsidR="00722660" w:rsidTr="00DD2553">
                    <w:trPr>
                      <w:trHeight w:hRule="exact" w:val="931"/>
                      <w:jc w:val="center"/>
                    </w:trPr>
                    <w:tc>
                      <w:tcPr>
                        <w:tcW w:w="389"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ind w:left="-10" w:firstLine="10"/>
                          <w:jc w:val="center"/>
                        </w:pPr>
                        <w:r w:rsidRPr="00DD2553">
                          <w:rPr>
                            <w:rStyle w:val="295pt"/>
                            <w:rFonts w:eastAsiaTheme="minorEastAsia"/>
                            <w:sz w:val="22"/>
                            <w:szCs w:val="22"/>
                          </w:rPr>
                          <w:t>1</w:t>
                        </w:r>
                      </w:p>
                    </w:tc>
                    <w:tc>
                      <w:tcPr>
                        <w:tcW w:w="2064"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pPr>
                        <w:r w:rsidRPr="00DD2553">
                          <w:rPr>
                            <w:rStyle w:val="295pt"/>
                            <w:rFonts w:eastAsiaTheme="minorEastAsia"/>
                            <w:sz w:val="22"/>
                            <w:szCs w:val="22"/>
                          </w:rPr>
                          <w:t>Доля расходов на оплату коммунальных услуг в совокупном доходе населения</w:t>
                        </w:r>
                      </w:p>
                    </w:tc>
                    <w:tc>
                      <w:tcPr>
                        <w:tcW w:w="494"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pPr>
                        <w:r w:rsidRPr="00DD2553">
                          <w:rPr>
                            <w:rStyle w:val="295pt"/>
                            <w:rFonts w:eastAsiaTheme="minorEastAsia"/>
                            <w:sz w:val="22"/>
                            <w:szCs w:val="22"/>
                          </w:rPr>
                          <w:t>Отношение среднемесячного платежа за коммунальные услуги к среднемесячным денежным доходам населения</w:t>
                        </w:r>
                      </w:p>
                    </w:tc>
                    <w:tc>
                      <w:tcPr>
                        <w:tcW w:w="1949" w:type="dxa"/>
                        <w:tcBorders>
                          <w:top w:val="single" w:sz="4" w:space="0" w:color="auto"/>
                          <w:left w:val="single" w:sz="4" w:space="0" w:color="auto"/>
                        </w:tcBorders>
                        <w:shd w:val="clear" w:color="auto" w:fill="FFFFFF"/>
                        <w:vAlign w:val="center"/>
                      </w:tcPr>
                      <w:p w:rsidR="00722660" w:rsidRPr="00DD2553" w:rsidRDefault="00722660" w:rsidP="00DD2553">
                        <w:pPr>
                          <w:spacing w:after="0" w:line="206" w:lineRule="exact"/>
                        </w:pPr>
                        <w:r w:rsidRPr="00DD2553">
                          <w:rPr>
                            <w:rStyle w:val="295pt"/>
                            <w:rFonts w:eastAsiaTheme="minorEastAsia"/>
                            <w:sz w:val="22"/>
                            <w:szCs w:val="22"/>
                          </w:rPr>
                          <w:t>Формы государственной статистической 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722660" w:rsidRPr="00DD2553" w:rsidRDefault="00722660" w:rsidP="00DD2553">
                        <w:pPr>
                          <w:spacing w:after="0" w:line="190" w:lineRule="exact"/>
                          <w:ind w:left="220"/>
                          <w:jc w:val="center"/>
                        </w:pPr>
                        <w:r w:rsidRPr="00DD2553">
                          <w:rPr>
                            <w:rStyle w:val="295pt"/>
                            <w:rFonts w:eastAsiaTheme="minorEastAsia"/>
                            <w:sz w:val="22"/>
                            <w:szCs w:val="22"/>
                          </w:rPr>
                          <w:t>Не более 22%*</w:t>
                        </w:r>
                      </w:p>
                    </w:tc>
                  </w:tr>
                  <w:tr w:rsidR="00722660" w:rsidTr="00DD2553">
                    <w:trPr>
                      <w:trHeight w:hRule="exact" w:val="1632"/>
                      <w:jc w:val="center"/>
                    </w:trPr>
                    <w:tc>
                      <w:tcPr>
                        <w:tcW w:w="389"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ind w:left="-10" w:firstLine="10"/>
                          <w:jc w:val="center"/>
                        </w:pPr>
                        <w:r w:rsidRPr="00DD2553">
                          <w:rPr>
                            <w:rStyle w:val="295pt"/>
                            <w:rFonts w:eastAsiaTheme="minorEastAsia"/>
                            <w:sz w:val="22"/>
                            <w:szCs w:val="22"/>
                          </w:rPr>
                          <w:t>2</w:t>
                        </w:r>
                      </w:p>
                    </w:tc>
                    <w:tc>
                      <w:tcPr>
                        <w:tcW w:w="2064" w:type="dxa"/>
                        <w:tcBorders>
                          <w:top w:val="single" w:sz="4" w:space="0" w:color="auto"/>
                          <w:left w:val="single" w:sz="4" w:space="0" w:color="auto"/>
                        </w:tcBorders>
                        <w:shd w:val="clear" w:color="auto" w:fill="FFFFFF"/>
                        <w:vAlign w:val="center"/>
                      </w:tcPr>
                      <w:p w:rsidR="00722660" w:rsidRPr="00DD2553" w:rsidRDefault="00722660" w:rsidP="00DD2553">
                        <w:pPr>
                          <w:spacing w:after="0" w:line="226" w:lineRule="exact"/>
                        </w:pPr>
                        <w:r w:rsidRPr="00DD2553">
                          <w:rPr>
                            <w:rStyle w:val="295pt"/>
                            <w:rFonts w:eastAsiaTheme="minorEastAsia"/>
                            <w:sz w:val="22"/>
                            <w:szCs w:val="22"/>
                          </w:rPr>
                          <w:t>Доля семей, получающих субсидии на оплату</w:t>
                        </w:r>
                      </w:p>
                      <w:p w:rsidR="00722660" w:rsidRPr="00DD2553" w:rsidRDefault="00722660" w:rsidP="00DD2553">
                        <w:pPr>
                          <w:spacing w:after="0" w:line="226" w:lineRule="exact"/>
                          <w:ind w:left="140"/>
                        </w:pPr>
                        <w:r w:rsidRPr="00DD2553">
                          <w:rPr>
                            <w:rStyle w:val="295pt"/>
                            <w:rFonts w:eastAsiaTheme="minorEastAsia"/>
                            <w:sz w:val="22"/>
                            <w:szCs w:val="22"/>
                          </w:rPr>
                          <w:t>коммунальных услуг</w:t>
                        </w:r>
                      </w:p>
                    </w:tc>
                    <w:tc>
                      <w:tcPr>
                        <w:tcW w:w="494"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pPr>
                        <w:r w:rsidRPr="00DD2553">
                          <w:rPr>
                            <w:rStyle w:val="295pt"/>
                            <w:rFonts w:eastAsiaTheme="minorEastAsia"/>
                            <w:sz w:val="22"/>
                            <w:szCs w:val="22"/>
                          </w:rPr>
                          <w:t>Отношение количества домохозяйств, получающих жилищные субсидии, к общему количеству семей в поселении</w:t>
                        </w:r>
                      </w:p>
                    </w:tc>
                    <w:tc>
                      <w:tcPr>
                        <w:tcW w:w="1949"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pPr>
                        <w:r w:rsidRPr="00DD2553">
                          <w:rPr>
                            <w:rStyle w:val="295pt"/>
                            <w:rFonts w:eastAsiaTheme="minorEastAsia"/>
                            <w:sz w:val="22"/>
                            <w:szCs w:val="22"/>
                          </w:rPr>
                          <w:t>Формы</w:t>
                        </w:r>
                      </w:p>
                      <w:p w:rsidR="00722660" w:rsidRPr="00DD2553" w:rsidRDefault="00722660" w:rsidP="00DD2553">
                        <w:pPr>
                          <w:spacing w:after="0" w:line="230" w:lineRule="exact"/>
                        </w:pPr>
                        <w:r w:rsidRPr="00DD2553">
                          <w:rPr>
                            <w:rStyle w:val="295pt"/>
                            <w:rFonts w:eastAsiaTheme="minorEastAsia"/>
                            <w:sz w:val="22"/>
                            <w:szCs w:val="22"/>
                          </w:rPr>
                          <w:t>государственной статистической отчетности 22- ЖКХ (субсидии) и 22-ЖКХ (реформа) краткая</w:t>
                        </w:r>
                      </w:p>
                    </w:tc>
                    <w:tc>
                      <w:tcPr>
                        <w:tcW w:w="1757" w:type="dxa"/>
                        <w:tcBorders>
                          <w:top w:val="single" w:sz="4" w:space="0" w:color="auto"/>
                          <w:left w:val="single" w:sz="4" w:space="0" w:color="auto"/>
                          <w:right w:val="single" w:sz="4" w:space="0" w:color="auto"/>
                        </w:tcBorders>
                        <w:shd w:val="clear" w:color="auto" w:fill="FFFFFF"/>
                        <w:vAlign w:val="center"/>
                      </w:tcPr>
                      <w:p w:rsidR="00722660" w:rsidRPr="00DD2553" w:rsidRDefault="00722660" w:rsidP="00DD2553">
                        <w:pPr>
                          <w:spacing w:after="0" w:line="190" w:lineRule="exact"/>
                          <w:ind w:left="220"/>
                          <w:jc w:val="center"/>
                        </w:pPr>
                        <w:r w:rsidRPr="00DD2553">
                          <w:rPr>
                            <w:rStyle w:val="295pt"/>
                            <w:rFonts w:eastAsiaTheme="minorEastAsia"/>
                            <w:sz w:val="22"/>
                            <w:szCs w:val="22"/>
                          </w:rPr>
                          <w:t>Не более 10%**</w:t>
                        </w:r>
                      </w:p>
                    </w:tc>
                  </w:tr>
                  <w:tr w:rsidR="00722660" w:rsidTr="00DD2553">
                    <w:trPr>
                      <w:trHeight w:hRule="exact" w:val="1266"/>
                      <w:jc w:val="center"/>
                    </w:trPr>
                    <w:tc>
                      <w:tcPr>
                        <w:tcW w:w="389"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ind w:left="-10" w:firstLine="10"/>
                          <w:jc w:val="center"/>
                        </w:pPr>
                        <w:r w:rsidRPr="00DD2553">
                          <w:rPr>
                            <w:rStyle w:val="295pt"/>
                            <w:rFonts w:eastAsiaTheme="minorEastAsia"/>
                            <w:sz w:val="22"/>
                            <w:szCs w:val="22"/>
                          </w:rPr>
                          <w:t>3</w:t>
                        </w:r>
                      </w:p>
                    </w:tc>
                    <w:tc>
                      <w:tcPr>
                        <w:tcW w:w="2064"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pPr>
                        <w:r w:rsidRPr="00DD2553">
                          <w:rPr>
                            <w:rStyle w:val="295pt"/>
                            <w:rFonts w:eastAsiaTheme="minorEastAsia"/>
                            <w:sz w:val="22"/>
                            <w:szCs w:val="22"/>
                          </w:rPr>
                          <w:t>Уровень сбора платежей населения по коммунальным услугам</w:t>
                        </w:r>
                      </w:p>
                    </w:tc>
                    <w:tc>
                      <w:tcPr>
                        <w:tcW w:w="494"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pPr>
                        <w:r w:rsidRPr="00DD2553">
                          <w:rPr>
                            <w:rStyle w:val="295pt"/>
                            <w:rFonts w:eastAsiaTheme="minorEastAsia"/>
                            <w:sz w:val="22"/>
                            <w:szCs w:val="22"/>
                          </w:rPr>
                          <w:t>Отношение объема средств, собранных за коммунальные услуги, к объему начисленных средств</w:t>
                        </w:r>
                      </w:p>
                    </w:tc>
                    <w:tc>
                      <w:tcPr>
                        <w:tcW w:w="1949"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pPr>
                        <w:r w:rsidRPr="00DD2553">
                          <w:rPr>
                            <w:rStyle w:val="295pt"/>
                            <w:rFonts w:eastAsiaTheme="minorEastAsia"/>
                            <w:sz w:val="22"/>
                            <w:szCs w:val="22"/>
                          </w:rPr>
                          <w:t>Формы</w:t>
                        </w:r>
                      </w:p>
                      <w:p w:rsidR="00722660" w:rsidRPr="00DD2553" w:rsidRDefault="00722660" w:rsidP="00DD2553">
                        <w:pPr>
                          <w:spacing w:after="0" w:line="230" w:lineRule="exact"/>
                        </w:pPr>
                        <w:r w:rsidRPr="00DD2553">
                          <w:rPr>
                            <w:rStyle w:val="295pt"/>
                            <w:rFonts w:eastAsiaTheme="minorEastAsia"/>
                            <w:sz w:val="22"/>
                            <w:szCs w:val="22"/>
                          </w:rPr>
                          <w:t>государственной</w:t>
                        </w:r>
                      </w:p>
                      <w:p w:rsidR="00722660" w:rsidRPr="00DD2553" w:rsidRDefault="00722660" w:rsidP="00DD2553">
                        <w:pPr>
                          <w:spacing w:after="0" w:line="230" w:lineRule="exact"/>
                        </w:pPr>
                        <w:r w:rsidRPr="00DD2553">
                          <w:rPr>
                            <w:rStyle w:val="295pt"/>
                            <w:rFonts w:eastAsiaTheme="minorEastAsia"/>
                            <w:sz w:val="22"/>
                            <w:szCs w:val="22"/>
                          </w:rPr>
                          <w:t>статистической</w:t>
                        </w:r>
                      </w:p>
                      <w:p w:rsidR="00722660" w:rsidRPr="00DD2553" w:rsidRDefault="00722660"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Более 95%**</w:t>
                        </w:r>
                      </w:p>
                    </w:tc>
                  </w:tr>
                  <w:tr w:rsidR="00722660" w:rsidTr="00DD2553">
                    <w:trPr>
                      <w:trHeight w:hRule="exact" w:val="936"/>
                      <w:jc w:val="center"/>
                    </w:trPr>
                    <w:tc>
                      <w:tcPr>
                        <w:tcW w:w="389"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ind w:left="-10" w:firstLine="10"/>
                          <w:jc w:val="center"/>
                        </w:pPr>
                        <w:r w:rsidRPr="00DD2553">
                          <w:rPr>
                            <w:rStyle w:val="295pt"/>
                            <w:rFonts w:eastAsiaTheme="minorEastAsia"/>
                            <w:sz w:val="22"/>
                            <w:szCs w:val="22"/>
                          </w:rPr>
                          <w:t>4</w:t>
                        </w:r>
                      </w:p>
                    </w:tc>
                    <w:tc>
                      <w:tcPr>
                        <w:tcW w:w="2064"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pPr>
                        <w:r w:rsidRPr="00DD2553">
                          <w:rPr>
                            <w:rStyle w:val="295pt"/>
                            <w:rFonts w:eastAsiaTheme="minorEastAsia"/>
                            <w:sz w:val="22"/>
                            <w:szCs w:val="22"/>
                          </w:rPr>
                          <w:t>Темп роста / снижения уровня сбора платежей населения за коммунальные услуги</w:t>
                        </w:r>
                      </w:p>
                    </w:tc>
                    <w:tc>
                      <w:tcPr>
                        <w:tcW w:w="494"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pPr>
                        <w:r w:rsidRPr="00DD2553">
                          <w:rPr>
                            <w:rStyle w:val="295pt"/>
                            <w:rFonts w:eastAsiaTheme="minorEastAsia"/>
                            <w:sz w:val="22"/>
                            <w:szCs w:val="22"/>
                          </w:rPr>
                          <w:t>Отношение уровня сбора платежей населения за коммунальные услуги отчетного года к предыдущему</w:t>
                        </w:r>
                      </w:p>
                    </w:tc>
                    <w:tc>
                      <w:tcPr>
                        <w:tcW w:w="1949"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pPr>
                        <w:r w:rsidRPr="00DD2553">
                          <w:rPr>
                            <w:rStyle w:val="295pt"/>
                            <w:rFonts w:eastAsiaTheme="minorEastAsia"/>
                            <w:sz w:val="22"/>
                            <w:szCs w:val="22"/>
                          </w:rPr>
                          <w:t>Формы</w:t>
                        </w:r>
                      </w:p>
                      <w:p w:rsidR="00722660" w:rsidRPr="00DD2553" w:rsidRDefault="00722660" w:rsidP="00DD2553">
                        <w:pPr>
                          <w:spacing w:after="0" w:line="230" w:lineRule="exact"/>
                        </w:pPr>
                        <w:r w:rsidRPr="00DD2553">
                          <w:rPr>
                            <w:rStyle w:val="295pt"/>
                            <w:rFonts w:eastAsiaTheme="minorEastAsia"/>
                            <w:sz w:val="22"/>
                            <w:szCs w:val="22"/>
                          </w:rPr>
                          <w:t>государственной</w:t>
                        </w:r>
                      </w:p>
                      <w:p w:rsidR="00722660" w:rsidRPr="00DD2553" w:rsidRDefault="00722660" w:rsidP="00DD2553">
                        <w:pPr>
                          <w:spacing w:after="0" w:line="230" w:lineRule="exact"/>
                        </w:pPr>
                        <w:r w:rsidRPr="00DD2553">
                          <w:rPr>
                            <w:rStyle w:val="295pt"/>
                            <w:rFonts w:eastAsiaTheme="minorEastAsia"/>
                            <w:sz w:val="22"/>
                            <w:szCs w:val="22"/>
                          </w:rPr>
                          <w:t>статистической</w:t>
                        </w:r>
                      </w:p>
                      <w:p w:rsidR="00722660" w:rsidRPr="00DD2553" w:rsidRDefault="00722660"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722660" w:rsidRPr="00DD2553" w:rsidRDefault="00722660" w:rsidP="00DD2553">
                        <w:pPr>
                          <w:spacing w:after="0" w:line="230" w:lineRule="exact"/>
                          <w:jc w:val="center"/>
                        </w:pPr>
                        <w:r w:rsidRPr="00DD2553">
                          <w:rPr>
                            <w:rStyle w:val="295pt"/>
                            <w:rFonts w:eastAsiaTheme="minorEastAsia"/>
                            <w:sz w:val="22"/>
                            <w:szCs w:val="22"/>
                          </w:rPr>
                          <w:t>Положительным признается рост показателя</w:t>
                        </w:r>
                      </w:p>
                    </w:tc>
                  </w:tr>
                  <w:tr w:rsidR="00722660" w:rsidTr="00DD2553">
                    <w:trPr>
                      <w:trHeight w:hRule="exact" w:val="931"/>
                      <w:jc w:val="center"/>
                    </w:trPr>
                    <w:tc>
                      <w:tcPr>
                        <w:tcW w:w="389"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ind w:left="-10" w:firstLine="10"/>
                          <w:jc w:val="center"/>
                        </w:pPr>
                        <w:r w:rsidRPr="00DD2553">
                          <w:rPr>
                            <w:rStyle w:val="295pt"/>
                            <w:rFonts w:eastAsiaTheme="minorEastAsia"/>
                            <w:sz w:val="22"/>
                            <w:szCs w:val="22"/>
                          </w:rPr>
                          <w:t>5</w:t>
                        </w:r>
                      </w:p>
                    </w:tc>
                    <w:tc>
                      <w:tcPr>
                        <w:tcW w:w="2064"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pPr>
                        <w:r w:rsidRPr="00DD2553">
                          <w:rPr>
                            <w:rStyle w:val="295pt"/>
                            <w:rFonts w:eastAsiaTheme="minorEastAsia"/>
                            <w:sz w:val="22"/>
                            <w:szCs w:val="22"/>
                          </w:rPr>
                          <w:t>Соотношение изменения тарифов и доходов населения</w:t>
                        </w:r>
                      </w:p>
                    </w:tc>
                    <w:tc>
                      <w:tcPr>
                        <w:tcW w:w="494"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pPr>
                        <w:r w:rsidRPr="00DD2553">
                          <w:rPr>
                            <w:rStyle w:val="295pt"/>
                            <w:rFonts w:eastAsiaTheme="minorEastAsia"/>
                            <w:sz w:val="22"/>
                            <w:szCs w:val="22"/>
                          </w:rPr>
                          <w:t>Отношение изменения уровня тарифов на коммунальные услуги к изменению уровня доходов населения</w:t>
                        </w:r>
                      </w:p>
                    </w:tc>
                    <w:tc>
                      <w:tcPr>
                        <w:tcW w:w="1949"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pPr>
                        <w:r w:rsidRPr="00DD2553">
                          <w:rPr>
                            <w:rStyle w:val="295pt"/>
                            <w:rFonts w:eastAsiaTheme="minorEastAsia"/>
                            <w:sz w:val="22"/>
                            <w:szCs w:val="22"/>
                          </w:rPr>
                          <w:t>Формы</w:t>
                        </w:r>
                      </w:p>
                      <w:p w:rsidR="00722660" w:rsidRPr="00DD2553" w:rsidRDefault="00722660" w:rsidP="00DD2553">
                        <w:pPr>
                          <w:spacing w:after="0" w:line="230" w:lineRule="exact"/>
                        </w:pPr>
                        <w:r w:rsidRPr="00DD2553">
                          <w:rPr>
                            <w:rStyle w:val="295pt"/>
                            <w:rFonts w:eastAsiaTheme="minorEastAsia"/>
                            <w:sz w:val="22"/>
                            <w:szCs w:val="22"/>
                          </w:rPr>
                          <w:t>государственной</w:t>
                        </w:r>
                      </w:p>
                      <w:p w:rsidR="00722660" w:rsidRPr="00DD2553" w:rsidRDefault="00722660" w:rsidP="00DD2553">
                        <w:pPr>
                          <w:spacing w:after="0" w:line="230" w:lineRule="exact"/>
                        </w:pPr>
                        <w:r w:rsidRPr="00DD2553">
                          <w:rPr>
                            <w:rStyle w:val="295pt"/>
                            <w:rFonts w:eastAsiaTheme="minorEastAsia"/>
                            <w:sz w:val="22"/>
                            <w:szCs w:val="22"/>
                          </w:rPr>
                          <w:t>статистической</w:t>
                        </w:r>
                      </w:p>
                      <w:p w:rsidR="00722660" w:rsidRPr="00DD2553" w:rsidRDefault="00722660"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1</w:t>
                        </w:r>
                      </w:p>
                    </w:tc>
                  </w:tr>
                  <w:tr w:rsidR="00722660" w:rsidTr="00DD2553">
                    <w:trPr>
                      <w:trHeight w:hRule="exact" w:val="250"/>
                      <w:jc w:val="center"/>
                    </w:trPr>
                    <w:tc>
                      <w:tcPr>
                        <w:tcW w:w="389" w:type="dxa"/>
                        <w:tcBorders>
                          <w:top w:val="single" w:sz="4" w:space="0" w:color="auto"/>
                          <w:left w:val="single" w:sz="4" w:space="0" w:color="auto"/>
                          <w:bottom w:val="single" w:sz="4" w:space="0" w:color="auto"/>
                        </w:tcBorders>
                        <w:shd w:val="clear" w:color="auto" w:fill="FFFFFF"/>
                        <w:vAlign w:val="center"/>
                      </w:tcPr>
                      <w:p w:rsidR="00722660" w:rsidRPr="00DD2553" w:rsidRDefault="00722660" w:rsidP="00DD2553">
                        <w:pPr>
                          <w:spacing w:after="0" w:line="190" w:lineRule="exact"/>
                          <w:ind w:left="-10" w:firstLine="10"/>
                          <w:jc w:val="center"/>
                        </w:pPr>
                        <w:r w:rsidRPr="00DD2553">
                          <w:rPr>
                            <w:rStyle w:val="295pt"/>
                            <w:rFonts w:eastAsiaTheme="minorEastAsia"/>
                            <w:sz w:val="22"/>
                            <w:szCs w:val="22"/>
                          </w:rPr>
                          <w:t>6</w:t>
                        </w:r>
                      </w:p>
                    </w:tc>
                    <w:tc>
                      <w:tcPr>
                        <w:tcW w:w="2064" w:type="dxa"/>
                        <w:tcBorders>
                          <w:top w:val="single" w:sz="4" w:space="0" w:color="auto"/>
                          <w:left w:val="single" w:sz="4" w:space="0" w:color="auto"/>
                          <w:bottom w:val="single" w:sz="4" w:space="0" w:color="auto"/>
                        </w:tcBorders>
                        <w:shd w:val="clear" w:color="auto" w:fill="FFFFFF"/>
                        <w:vAlign w:val="center"/>
                      </w:tcPr>
                      <w:p w:rsidR="00722660" w:rsidRPr="00DD2553" w:rsidRDefault="00722660" w:rsidP="00DD2553">
                        <w:pPr>
                          <w:spacing w:after="0" w:line="190" w:lineRule="exact"/>
                        </w:pPr>
                        <w:r w:rsidRPr="00DD2553">
                          <w:rPr>
                            <w:rStyle w:val="295pt"/>
                            <w:rFonts w:eastAsiaTheme="minorEastAsia"/>
                            <w:sz w:val="22"/>
                            <w:szCs w:val="22"/>
                          </w:rPr>
                          <w:t>Соотношение</w:t>
                        </w:r>
                      </w:p>
                    </w:tc>
                    <w:tc>
                      <w:tcPr>
                        <w:tcW w:w="494" w:type="dxa"/>
                        <w:tcBorders>
                          <w:top w:val="single" w:sz="4" w:space="0" w:color="auto"/>
                          <w:left w:val="single" w:sz="4" w:space="0" w:color="auto"/>
                          <w:bottom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bottom w:val="single" w:sz="4" w:space="0" w:color="auto"/>
                        </w:tcBorders>
                        <w:shd w:val="clear" w:color="auto" w:fill="FFFFFF"/>
                        <w:vAlign w:val="center"/>
                      </w:tcPr>
                      <w:p w:rsidR="00722660" w:rsidRPr="00DD2553" w:rsidRDefault="00722660" w:rsidP="00DD2553">
                        <w:pPr>
                          <w:spacing w:after="0" w:line="190" w:lineRule="exact"/>
                        </w:pPr>
                        <w:r w:rsidRPr="00DD2553">
                          <w:rPr>
                            <w:rStyle w:val="295pt"/>
                            <w:rFonts w:eastAsiaTheme="minorEastAsia"/>
                            <w:sz w:val="22"/>
                            <w:szCs w:val="22"/>
                          </w:rPr>
                          <w:t>Отношение стоимости</w:t>
                        </w:r>
                      </w:p>
                    </w:tc>
                    <w:tc>
                      <w:tcPr>
                        <w:tcW w:w="1949" w:type="dxa"/>
                        <w:tcBorders>
                          <w:top w:val="single" w:sz="4" w:space="0" w:color="auto"/>
                          <w:left w:val="single" w:sz="4" w:space="0" w:color="auto"/>
                          <w:bottom w:val="single" w:sz="4" w:space="0" w:color="auto"/>
                        </w:tcBorders>
                        <w:shd w:val="clear" w:color="auto" w:fill="FFFFFF"/>
                        <w:vAlign w:val="center"/>
                      </w:tcPr>
                      <w:p w:rsidR="00722660" w:rsidRPr="00DD2553" w:rsidRDefault="00722660" w:rsidP="00DD2553">
                        <w:pPr>
                          <w:spacing w:after="0" w:line="190" w:lineRule="exact"/>
                        </w:pPr>
                        <w:r w:rsidRPr="00DD2553">
                          <w:rPr>
                            <w:rStyle w:val="295pt"/>
                            <w:rFonts w:eastAsiaTheme="minorEastAsia"/>
                            <w:sz w:val="22"/>
                            <w:szCs w:val="22"/>
                          </w:rPr>
                          <w:t>Формы</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1</w:t>
                        </w:r>
                      </w:p>
                    </w:tc>
                  </w:tr>
                </w:tbl>
                <w:p w:rsidR="00722660" w:rsidRDefault="00722660" w:rsidP="00DD2553">
                  <w:pPr>
                    <w:spacing w:after="0"/>
                    <w:rPr>
                      <w:sz w:val="2"/>
                      <w:szCs w:val="2"/>
                    </w:rPr>
                  </w:pPr>
                </w:p>
              </w:txbxContent>
            </v:textbox>
            <w10:wrap type="topAndBottom" anchorx="margin"/>
          </v:shape>
        </w:pict>
      </w:r>
      <w:r w:rsidR="007950C1" w:rsidRPr="00986F34">
        <w:rPr>
          <w:rFonts w:ascii="Times New Roman" w:hAnsi="Times New Roman" w:cs="Times New Roman"/>
          <w:sz w:val="24"/>
          <w:szCs w:val="24"/>
        </w:rPr>
        <w:t>Показатели, отражающие доступность для населения коммунальных услуг</w:t>
      </w:r>
      <w:r w:rsidR="007950C1" w:rsidRPr="00986F34">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389"/>
        <w:gridCol w:w="2064"/>
        <w:gridCol w:w="494"/>
        <w:gridCol w:w="2707"/>
        <w:gridCol w:w="1949"/>
        <w:gridCol w:w="1757"/>
      </w:tblGrid>
      <w:tr w:rsidR="007950C1" w:rsidRPr="00986F34" w:rsidTr="00DD2553">
        <w:trPr>
          <w:trHeight w:hRule="exact" w:val="946"/>
          <w:jc w:val="center"/>
        </w:trPr>
        <w:tc>
          <w:tcPr>
            <w:tcW w:w="389" w:type="dxa"/>
            <w:tcBorders>
              <w:top w:val="single" w:sz="4" w:space="0" w:color="auto"/>
              <w:left w:val="single" w:sz="4" w:space="0" w:color="auto"/>
              <w:bottom w:val="single" w:sz="4" w:space="0" w:color="auto"/>
            </w:tcBorders>
            <w:shd w:val="clear" w:color="auto" w:fill="FFFFFF"/>
          </w:tcPr>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tc>
        <w:tc>
          <w:tcPr>
            <w:tcW w:w="206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стоимости</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коммунальных услуг поселения и среднего по региону</w:t>
            </w:r>
          </w:p>
        </w:tc>
        <w:tc>
          <w:tcPr>
            <w:tcW w:w="49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rPr>
                <w:rFonts w:ascii="Times New Roman" w:hAnsi="Times New Roman" w:cs="Times New Roman"/>
              </w:rPr>
            </w:pPr>
          </w:p>
        </w:tc>
        <w:tc>
          <w:tcPr>
            <w:tcW w:w="2707"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коммунальных услуг поселения к средней стоимости по региону</w:t>
            </w:r>
          </w:p>
        </w:tc>
        <w:tc>
          <w:tcPr>
            <w:tcW w:w="1949"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государственной</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статистической</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отчетности</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tc>
      </w:tr>
    </w:tbl>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p w:rsidR="007950C1" w:rsidRPr="00986F34" w:rsidRDefault="007950C1" w:rsidP="007950C1">
      <w:pPr>
        <w:spacing w:after="0"/>
        <w:rPr>
          <w:rFonts w:ascii="Times New Roman" w:hAnsi="Times New Roman" w:cs="Times New Roman"/>
          <w:sz w:val="24"/>
          <w:szCs w:val="24"/>
        </w:rPr>
      </w:pPr>
    </w:p>
    <w:p w:rsidR="007950C1" w:rsidRPr="00986F34" w:rsidRDefault="009D75A9"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pict>
          <v:shape id="_x0000_s1036" type="#_x0000_t202" style="position:absolute;left:0;text-align:left;margin-left:393.35pt;margin-top:18.25pt;width:74.4pt;height:14.85pt;z-index:-251655680;mso-wrap-distance-left:5pt;mso-wrap-distance-right:5pt;mso-position-horizontal-relative:margin" filled="f" stroked="f">
            <v:textbox style="mso-next-textbox:#_x0000_s1036;mso-fit-shape-to-text:t" inset="0,0,0,0">
              <w:txbxContent>
                <w:p w:rsidR="00722660" w:rsidRDefault="00722660" w:rsidP="007950C1">
                  <w:pPr>
                    <w:spacing w:line="240" w:lineRule="exact"/>
                  </w:pPr>
                  <w:r>
                    <w:rPr>
                      <w:rStyle w:val="2Exact"/>
                      <w:rFonts w:eastAsia="Trebuchet MS"/>
                    </w:rPr>
                    <w:t>Таблица № 21</w:t>
                  </w:r>
                </w:p>
              </w:txbxContent>
            </v:textbox>
            <w10:wrap type="topAndBottom" anchorx="margin"/>
          </v:shape>
        </w:pict>
      </w:r>
      <w:r>
        <w:rPr>
          <w:rFonts w:ascii="Times New Roman" w:hAnsi="Times New Roman" w:cs="Times New Roman"/>
          <w:sz w:val="24"/>
          <w:szCs w:val="24"/>
          <w:lang w:bidi="ru-RU"/>
        </w:rPr>
        <w:pict>
          <v:shape id="_x0000_s1037" type="#_x0000_t202" style="position:absolute;left:0;text-align:left;margin-left:15.6pt;margin-top:31.45pt;width:456.5pt;height:.05pt;z-index:-251654656;mso-wrap-distance-left:5.75pt;mso-wrap-distance-right:5.75pt;mso-position-horizontal-relative:margin" filled="f" stroked="f">
            <v:textbox style="mso-next-textbox:#_x0000_s1037;mso-fit-shape-to-text:t" inset="0,0,0,0">
              <w:txbxContent>
                <w:tbl>
                  <w:tblPr>
                    <w:tblOverlap w:val="never"/>
                    <w:tblW w:w="0" w:type="auto"/>
                    <w:jc w:val="center"/>
                    <w:tblLayout w:type="fixed"/>
                    <w:tblCellMar>
                      <w:left w:w="10" w:type="dxa"/>
                      <w:right w:w="10" w:type="dxa"/>
                    </w:tblCellMar>
                    <w:tblLook w:val="0000"/>
                  </w:tblPr>
                  <w:tblGrid>
                    <w:gridCol w:w="542"/>
                    <w:gridCol w:w="2179"/>
                    <w:gridCol w:w="792"/>
                    <w:gridCol w:w="2304"/>
                    <w:gridCol w:w="1555"/>
                    <w:gridCol w:w="1757"/>
                  </w:tblGrid>
                  <w:tr w:rsidR="00722660" w:rsidTr="00DD2553">
                    <w:trPr>
                      <w:trHeight w:hRule="exact" w:val="480"/>
                      <w:jc w:val="center"/>
                    </w:trPr>
                    <w:tc>
                      <w:tcPr>
                        <w:tcW w:w="542" w:type="dxa"/>
                        <w:tcBorders>
                          <w:top w:val="single" w:sz="4" w:space="0" w:color="auto"/>
                          <w:left w:val="single" w:sz="4" w:space="0" w:color="auto"/>
                        </w:tcBorders>
                        <w:shd w:val="clear" w:color="auto" w:fill="FFFFFF"/>
                        <w:vAlign w:val="center"/>
                      </w:tcPr>
                      <w:p w:rsidR="00722660" w:rsidRDefault="00722660" w:rsidP="00DD2553">
                        <w:pPr>
                          <w:spacing w:after="0" w:line="226" w:lineRule="exact"/>
                          <w:jc w:val="center"/>
                          <w:rPr>
                            <w:rStyle w:val="295pt"/>
                            <w:rFonts w:eastAsiaTheme="minorEastAsia"/>
                            <w:sz w:val="22"/>
                            <w:szCs w:val="22"/>
                          </w:rPr>
                        </w:pPr>
                        <w:r w:rsidRPr="00DD2553">
                          <w:rPr>
                            <w:rStyle w:val="295pt"/>
                            <w:rFonts w:eastAsiaTheme="minorEastAsia"/>
                            <w:sz w:val="22"/>
                            <w:szCs w:val="22"/>
                          </w:rPr>
                          <w:t xml:space="preserve">№ </w:t>
                        </w:r>
                      </w:p>
                      <w:p w:rsidR="00722660" w:rsidRPr="00DD2553" w:rsidRDefault="00722660" w:rsidP="00DD2553">
                        <w:pPr>
                          <w:spacing w:after="0" w:line="226" w:lineRule="exact"/>
                          <w:jc w:val="center"/>
                        </w:pPr>
                        <w:r>
                          <w:rPr>
                            <w:rStyle w:val="295pt"/>
                            <w:rFonts w:eastAsiaTheme="minorEastAsia"/>
                            <w:sz w:val="22"/>
                            <w:szCs w:val="22"/>
                          </w:rPr>
                          <w:t>п/</w:t>
                        </w:r>
                        <w:r w:rsidRPr="00DD2553">
                          <w:rPr>
                            <w:rStyle w:val="295pt"/>
                            <w:rFonts w:eastAsiaTheme="minorEastAsia"/>
                            <w:sz w:val="22"/>
                            <w:szCs w:val="22"/>
                          </w:rPr>
                          <w:t>п</w:t>
                        </w:r>
                      </w:p>
                    </w:tc>
                    <w:tc>
                      <w:tcPr>
                        <w:tcW w:w="2179"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Наименование</w:t>
                        </w:r>
                      </w:p>
                      <w:p w:rsidR="00722660" w:rsidRPr="00DD2553" w:rsidRDefault="00722660" w:rsidP="00DD2553">
                        <w:pPr>
                          <w:spacing w:after="0" w:line="190" w:lineRule="exact"/>
                          <w:jc w:val="center"/>
                        </w:pPr>
                        <w:r w:rsidRPr="00DD2553">
                          <w:rPr>
                            <w:rStyle w:val="295pt"/>
                            <w:rFonts w:eastAsiaTheme="minorEastAsia"/>
                            <w:sz w:val="22"/>
                            <w:szCs w:val="22"/>
                          </w:rPr>
                          <w:t>показателя</w:t>
                        </w:r>
                      </w:p>
                    </w:tc>
                    <w:tc>
                      <w:tcPr>
                        <w:tcW w:w="792"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ind w:left="260"/>
                          <w:jc w:val="center"/>
                        </w:pPr>
                        <w:r w:rsidRPr="00DD2553">
                          <w:rPr>
                            <w:rStyle w:val="295pt"/>
                            <w:rFonts w:eastAsiaTheme="minorEastAsia"/>
                            <w:sz w:val="22"/>
                            <w:szCs w:val="22"/>
                          </w:rPr>
                          <w:t>Ед.</w:t>
                        </w:r>
                      </w:p>
                      <w:p w:rsidR="00722660" w:rsidRPr="00DD2553" w:rsidRDefault="00722660" w:rsidP="00DD2553">
                        <w:pPr>
                          <w:spacing w:after="0" w:line="190" w:lineRule="exact"/>
                          <w:ind w:left="260"/>
                          <w:jc w:val="center"/>
                        </w:pPr>
                        <w:r w:rsidRPr="00DD2553">
                          <w:rPr>
                            <w:rStyle w:val="295pt"/>
                            <w:rFonts w:eastAsiaTheme="minorEastAsia"/>
                            <w:sz w:val="22"/>
                            <w:szCs w:val="22"/>
                          </w:rPr>
                          <w:t>изм.</w:t>
                        </w:r>
                      </w:p>
                    </w:tc>
                    <w:tc>
                      <w:tcPr>
                        <w:tcW w:w="2304"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Порядок расчета</w:t>
                        </w:r>
                      </w:p>
                    </w:tc>
                    <w:tc>
                      <w:tcPr>
                        <w:tcW w:w="1555"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Источник</w:t>
                        </w:r>
                      </w:p>
                      <w:p w:rsidR="00722660" w:rsidRPr="00DD2553" w:rsidRDefault="00722660" w:rsidP="00DD2553">
                        <w:pPr>
                          <w:spacing w:after="0" w:line="190" w:lineRule="exact"/>
                          <w:ind w:left="240"/>
                          <w:jc w:val="center"/>
                        </w:pPr>
                        <w:r w:rsidRPr="00DD2553">
                          <w:rPr>
                            <w:rStyle w:val="295pt"/>
                            <w:rFonts w:eastAsiaTheme="minorEastAsia"/>
                            <w:sz w:val="22"/>
                            <w:szCs w:val="22"/>
                          </w:rPr>
                          <w:t>информации</w:t>
                        </w:r>
                      </w:p>
                    </w:tc>
                    <w:tc>
                      <w:tcPr>
                        <w:tcW w:w="1757" w:type="dxa"/>
                        <w:tcBorders>
                          <w:top w:val="single" w:sz="4" w:space="0" w:color="auto"/>
                          <w:left w:val="single" w:sz="4" w:space="0" w:color="auto"/>
                          <w:righ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Критерий</w:t>
                        </w:r>
                      </w:p>
                      <w:p w:rsidR="00722660" w:rsidRPr="00DD2553" w:rsidRDefault="00722660" w:rsidP="00DD2553">
                        <w:pPr>
                          <w:spacing w:after="0" w:line="190" w:lineRule="exact"/>
                          <w:ind w:left="220"/>
                          <w:jc w:val="center"/>
                        </w:pPr>
                        <w:r w:rsidRPr="00DD2553">
                          <w:rPr>
                            <w:rStyle w:val="295pt"/>
                            <w:rFonts w:eastAsiaTheme="minorEastAsia"/>
                            <w:sz w:val="22"/>
                            <w:szCs w:val="22"/>
                          </w:rPr>
                          <w:t>эффективности</w:t>
                        </w:r>
                      </w:p>
                    </w:tc>
                  </w:tr>
                  <w:tr w:rsidR="00722660" w:rsidTr="00DD2553">
                    <w:trPr>
                      <w:trHeight w:hRule="exact" w:val="2088"/>
                      <w:jc w:val="center"/>
                    </w:trPr>
                    <w:tc>
                      <w:tcPr>
                        <w:tcW w:w="542"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1</w:t>
                        </w:r>
                      </w:p>
                    </w:tc>
                    <w:tc>
                      <w:tcPr>
                        <w:tcW w:w="2179"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pPr>
                        <w:r w:rsidRPr="00DD2553">
                          <w:rPr>
                            <w:rStyle w:val="295pt"/>
                            <w:rFonts w:eastAsiaTheme="minorEastAsia"/>
                            <w:sz w:val="22"/>
                            <w:szCs w:val="22"/>
                          </w:rPr>
                          <w:t>Аварийность систем коммунальной инфраструктуры</w:t>
                        </w:r>
                      </w:p>
                    </w:tc>
                    <w:tc>
                      <w:tcPr>
                        <w:tcW w:w="792"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ед./км</w:t>
                        </w:r>
                      </w:p>
                    </w:tc>
                    <w:tc>
                      <w:tcPr>
                        <w:tcW w:w="2304"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pPr>
                        <w:r w:rsidRPr="00DD2553">
                          <w:rPr>
                            <w:rStyle w:val="295pt"/>
                            <w:rFonts w:eastAsiaTheme="minorEastAsia"/>
                            <w:sz w:val="22"/>
                            <w:szCs w:val="22"/>
                          </w:rPr>
                          <w:t>Отношение количества аварий на системах коммунальной инфраструктуры к протяженности сетей</w:t>
                        </w:r>
                      </w:p>
                    </w:tc>
                    <w:tc>
                      <w:tcPr>
                        <w:tcW w:w="1555"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ind w:left="240"/>
                          <w:jc w:val="center"/>
                        </w:pPr>
                        <w:r w:rsidRPr="00DD2553">
                          <w:rPr>
                            <w:rStyle w:val="295pt"/>
                            <w:rFonts w:eastAsiaTheme="minorEastAsia"/>
                            <w:sz w:val="22"/>
                            <w:szCs w:val="22"/>
                          </w:rPr>
                          <w:t>Организация</w:t>
                        </w:r>
                      </w:p>
                      <w:p w:rsidR="00722660" w:rsidRPr="00DD2553" w:rsidRDefault="00722660" w:rsidP="00DD2553">
                        <w:pPr>
                          <w:spacing w:after="0" w:line="230" w:lineRule="exact"/>
                          <w:jc w:val="center"/>
                        </w:pPr>
                        <w:r w:rsidRPr="00DD2553">
                          <w:rPr>
                            <w:rStyle w:val="295pt"/>
                            <w:rFonts w:eastAsiaTheme="minorEastAsia"/>
                            <w:sz w:val="22"/>
                            <w:szCs w:val="22"/>
                          </w:rPr>
                          <w:t>коммунального</w:t>
                        </w:r>
                      </w:p>
                      <w:p w:rsidR="00722660" w:rsidRPr="00DD2553" w:rsidRDefault="00722660"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722660" w:rsidRPr="00DD2553" w:rsidRDefault="00722660" w:rsidP="00DD2553">
                        <w:pPr>
                          <w:spacing w:after="0" w:line="230" w:lineRule="exact"/>
                          <w:jc w:val="center"/>
                        </w:pPr>
                        <w:r w:rsidRPr="00DD2553">
                          <w:rPr>
                            <w:rStyle w:val="295pt"/>
                            <w:rFonts w:eastAsiaTheme="minorEastAsia"/>
                            <w:sz w:val="22"/>
                            <w:szCs w:val="22"/>
                          </w:rPr>
                          <w:t>Частота аварий всех</w:t>
                        </w:r>
                      </w:p>
                      <w:p w:rsidR="00722660" w:rsidRPr="00DD2553" w:rsidRDefault="00722660" w:rsidP="00DD2553">
                        <w:pPr>
                          <w:spacing w:after="0" w:line="230" w:lineRule="exact"/>
                          <w:jc w:val="center"/>
                        </w:pPr>
                        <w:r w:rsidRPr="00DD2553">
                          <w:rPr>
                            <w:rStyle w:val="295pt"/>
                            <w:rFonts w:eastAsiaTheme="minorEastAsia"/>
                            <w:sz w:val="22"/>
                            <w:szCs w:val="22"/>
                          </w:rPr>
                          <w:t>коммунальных</w:t>
                        </w:r>
                      </w:p>
                      <w:p w:rsidR="00722660" w:rsidRPr="00DD2553" w:rsidRDefault="00722660" w:rsidP="00DD2553">
                        <w:pPr>
                          <w:spacing w:after="0" w:line="230" w:lineRule="exact"/>
                          <w:jc w:val="center"/>
                        </w:pPr>
                        <w:r w:rsidRPr="00DD2553">
                          <w:rPr>
                            <w:rStyle w:val="295pt"/>
                            <w:rFonts w:eastAsiaTheme="minorEastAsia"/>
                            <w:sz w:val="22"/>
                            <w:szCs w:val="22"/>
                          </w:rPr>
                          <w:t>систем,</w:t>
                        </w:r>
                      </w:p>
                      <w:p w:rsidR="00722660" w:rsidRPr="00DD2553" w:rsidRDefault="00722660" w:rsidP="00DD2553">
                        <w:pPr>
                          <w:spacing w:after="0" w:line="230" w:lineRule="exact"/>
                          <w:jc w:val="center"/>
                        </w:pPr>
                        <w:r w:rsidRPr="00DD2553">
                          <w:rPr>
                            <w:rStyle w:val="295pt"/>
                            <w:rFonts w:eastAsiaTheme="minorEastAsia"/>
                            <w:sz w:val="22"/>
                            <w:szCs w:val="22"/>
                          </w:rPr>
                          <w:t>находящихся в эксплуатации предприятия, не выше одной за 10 лет</w:t>
                        </w:r>
                      </w:p>
                    </w:tc>
                  </w:tr>
                  <w:tr w:rsidR="00722660" w:rsidTr="00DD2553">
                    <w:trPr>
                      <w:trHeight w:hRule="exact" w:val="1166"/>
                      <w:jc w:val="center"/>
                    </w:trPr>
                    <w:tc>
                      <w:tcPr>
                        <w:tcW w:w="542"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2</w:t>
                        </w:r>
                      </w:p>
                    </w:tc>
                    <w:tc>
                      <w:tcPr>
                        <w:tcW w:w="2179"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pPr>
                        <w:r w:rsidRPr="00DD2553">
                          <w:rPr>
                            <w:rStyle w:val="295pt"/>
                            <w:rFonts w:eastAsiaTheme="minorEastAsia"/>
                            <w:sz w:val="22"/>
                            <w:szCs w:val="22"/>
                          </w:rPr>
                          <w:t>Соответствие взятых на анализ проб коммунальных ресурсов нормативным требованиям</w:t>
                        </w:r>
                      </w:p>
                    </w:tc>
                    <w:tc>
                      <w:tcPr>
                        <w:tcW w:w="792"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шт.</w:t>
                        </w:r>
                      </w:p>
                    </w:tc>
                    <w:tc>
                      <w:tcPr>
                        <w:tcW w:w="2304"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pPr>
                        <w:r w:rsidRPr="00DD2553">
                          <w:rPr>
                            <w:rStyle w:val="295pt"/>
                            <w:rFonts w:eastAsiaTheme="minorEastAsia"/>
                            <w:sz w:val="22"/>
                            <w:szCs w:val="22"/>
                          </w:rPr>
                          <w:t>Отношение количества взятых проб к количеству проб отвечающих</w:t>
                        </w:r>
                      </w:p>
                      <w:p w:rsidR="00722660" w:rsidRPr="00DD2553" w:rsidRDefault="00722660" w:rsidP="00DD2553">
                        <w:pPr>
                          <w:spacing w:after="0" w:line="230" w:lineRule="exact"/>
                        </w:pPr>
                        <w:r w:rsidRPr="00DD2553">
                          <w:rPr>
                            <w:rStyle w:val="295pt"/>
                            <w:rFonts w:eastAsiaTheme="minorEastAsia"/>
                            <w:sz w:val="22"/>
                            <w:szCs w:val="22"/>
                          </w:rPr>
                          <w:t>требованиям нормативов</w:t>
                        </w:r>
                      </w:p>
                    </w:tc>
                    <w:tc>
                      <w:tcPr>
                        <w:tcW w:w="1555"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ind w:left="240"/>
                          <w:jc w:val="center"/>
                        </w:pPr>
                        <w:r w:rsidRPr="00DD2553">
                          <w:rPr>
                            <w:rStyle w:val="295pt"/>
                            <w:rFonts w:eastAsiaTheme="minorEastAsia"/>
                            <w:sz w:val="22"/>
                            <w:szCs w:val="22"/>
                          </w:rPr>
                          <w:t>Организация</w:t>
                        </w:r>
                      </w:p>
                      <w:p w:rsidR="00722660" w:rsidRPr="00DD2553" w:rsidRDefault="00722660" w:rsidP="00DD2553">
                        <w:pPr>
                          <w:spacing w:after="0" w:line="230" w:lineRule="exact"/>
                          <w:jc w:val="center"/>
                        </w:pPr>
                        <w:r w:rsidRPr="00DD2553">
                          <w:rPr>
                            <w:rStyle w:val="295pt"/>
                            <w:rFonts w:eastAsiaTheme="minorEastAsia"/>
                            <w:sz w:val="22"/>
                            <w:szCs w:val="22"/>
                          </w:rPr>
                          <w:t>коммунального</w:t>
                        </w:r>
                      </w:p>
                      <w:p w:rsidR="00722660" w:rsidRPr="00DD2553" w:rsidRDefault="00722660"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1</w:t>
                        </w:r>
                      </w:p>
                    </w:tc>
                  </w:tr>
                  <w:tr w:rsidR="00722660" w:rsidTr="00DD2553">
                    <w:trPr>
                      <w:trHeight w:hRule="exact" w:val="1627"/>
                      <w:jc w:val="center"/>
                    </w:trPr>
                    <w:tc>
                      <w:tcPr>
                        <w:tcW w:w="542"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3</w:t>
                        </w:r>
                      </w:p>
                    </w:tc>
                    <w:tc>
                      <w:tcPr>
                        <w:tcW w:w="2179"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pPr>
                        <w:r w:rsidRPr="00DD2553">
                          <w:rPr>
                            <w:rStyle w:val="295pt"/>
                            <w:rFonts w:eastAsiaTheme="minorEastAsia"/>
                            <w:sz w:val="22"/>
                            <w:szCs w:val="22"/>
                          </w:rPr>
                          <w:t>Перебои в водоснабжении потребителей (холодной воды)</w:t>
                        </w:r>
                      </w:p>
                    </w:tc>
                    <w:tc>
                      <w:tcPr>
                        <w:tcW w:w="792"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час</w:t>
                        </w:r>
                      </w:p>
                    </w:tc>
                    <w:tc>
                      <w:tcPr>
                        <w:tcW w:w="2304"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pPr>
                        <w:r w:rsidRPr="00DD2553">
                          <w:rPr>
                            <w:rStyle w:val="295pt"/>
                            <w:rFonts w:eastAsiaTheme="minorEastAsia"/>
                            <w:sz w:val="22"/>
                            <w:szCs w:val="22"/>
                          </w:rPr>
                          <w:t>Продолжительность отключений и количество отключений</w:t>
                        </w:r>
                      </w:p>
                    </w:tc>
                    <w:tc>
                      <w:tcPr>
                        <w:tcW w:w="1555"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ind w:left="240"/>
                          <w:jc w:val="center"/>
                        </w:pPr>
                        <w:r w:rsidRPr="00DD2553">
                          <w:rPr>
                            <w:rStyle w:val="295pt"/>
                            <w:rFonts w:eastAsiaTheme="minorEastAsia"/>
                            <w:sz w:val="22"/>
                            <w:szCs w:val="22"/>
                          </w:rPr>
                          <w:t>Организация</w:t>
                        </w:r>
                      </w:p>
                      <w:p w:rsidR="00722660" w:rsidRPr="00DD2553" w:rsidRDefault="00722660" w:rsidP="00DD2553">
                        <w:pPr>
                          <w:spacing w:after="0" w:line="230" w:lineRule="exact"/>
                          <w:jc w:val="center"/>
                        </w:pPr>
                        <w:r w:rsidRPr="00DD2553">
                          <w:rPr>
                            <w:rStyle w:val="295pt"/>
                            <w:rFonts w:eastAsiaTheme="minorEastAsia"/>
                            <w:sz w:val="22"/>
                            <w:szCs w:val="22"/>
                          </w:rPr>
                          <w:t>коммунального</w:t>
                        </w:r>
                      </w:p>
                      <w:p w:rsidR="00722660" w:rsidRPr="00DD2553" w:rsidRDefault="00722660"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722660" w:rsidRPr="00DD2553" w:rsidRDefault="00722660" w:rsidP="00DD2553">
                        <w:pPr>
                          <w:spacing w:after="0" w:line="230" w:lineRule="exact"/>
                          <w:jc w:val="center"/>
                        </w:pPr>
                        <w:r w:rsidRPr="00DD2553">
                          <w:rPr>
                            <w:rStyle w:val="295pt"/>
                            <w:rFonts w:eastAsiaTheme="minorEastAsia"/>
                            <w:sz w:val="22"/>
                            <w:szCs w:val="22"/>
                          </w:rPr>
                          <w:t>0 (допускается отключение на срок не более 8 часов (суммарно) в течение 1 месяца или 4 часа единовременно</w:t>
                        </w:r>
                      </w:p>
                    </w:tc>
                  </w:tr>
                  <w:tr w:rsidR="00722660" w:rsidTr="00DD2553">
                    <w:trPr>
                      <w:trHeight w:hRule="exact" w:val="1397"/>
                      <w:jc w:val="center"/>
                    </w:trPr>
                    <w:tc>
                      <w:tcPr>
                        <w:tcW w:w="542"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4</w:t>
                        </w:r>
                      </w:p>
                    </w:tc>
                    <w:tc>
                      <w:tcPr>
                        <w:tcW w:w="2179"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pPr>
                        <w:r w:rsidRPr="00DD2553">
                          <w:rPr>
                            <w:rStyle w:val="295pt"/>
                            <w:rFonts w:eastAsiaTheme="minorEastAsia"/>
                            <w:sz w:val="22"/>
                            <w:szCs w:val="22"/>
                          </w:rPr>
                          <w:t>Перебои в теплоснабжении потребителей</w:t>
                        </w:r>
                      </w:p>
                    </w:tc>
                    <w:tc>
                      <w:tcPr>
                        <w:tcW w:w="792" w:type="dxa"/>
                        <w:tcBorders>
                          <w:top w:val="single" w:sz="4" w:space="0" w:color="auto"/>
                          <w:left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час</w:t>
                        </w:r>
                      </w:p>
                    </w:tc>
                    <w:tc>
                      <w:tcPr>
                        <w:tcW w:w="2304"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pPr>
                        <w:r w:rsidRPr="00DD2553">
                          <w:rPr>
                            <w:rStyle w:val="295pt"/>
                            <w:rFonts w:eastAsiaTheme="minorEastAsia"/>
                            <w:sz w:val="22"/>
                            <w:szCs w:val="22"/>
                          </w:rPr>
                          <w:t>Продолжительность отключений и количество отключений в течение отопительного периода</w:t>
                        </w:r>
                      </w:p>
                    </w:tc>
                    <w:tc>
                      <w:tcPr>
                        <w:tcW w:w="1555" w:type="dxa"/>
                        <w:tcBorders>
                          <w:top w:val="single" w:sz="4" w:space="0" w:color="auto"/>
                          <w:left w:val="single" w:sz="4" w:space="0" w:color="auto"/>
                        </w:tcBorders>
                        <w:shd w:val="clear" w:color="auto" w:fill="FFFFFF"/>
                        <w:vAlign w:val="center"/>
                      </w:tcPr>
                      <w:p w:rsidR="00722660" w:rsidRPr="00DD2553" w:rsidRDefault="00722660" w:rsidP="00DD2553">
                        <w:pPr>
                          <w:spacing w:after="0" w:line="230" w:lineRule="exact"/>
                          <w:ind w:left="240"/>
                          <w:jc w:val="center"/>
                        </w:pPr>
                        <w:r w:rsidRPr="00DD2553">
                          <w:rPr>
                            <w:rStyle w:val="295pt"/>
                            <w:rFonts w:eastAsiaTheme="minorEastAsia"/>
                            <w:sz w:val="22"/>
                            <w:szCs w:val="22"/>
                          </w:rPr>
                          <w:t>Организация</w:t>
                        </w:r>
                      </w:p>
                      <w:p w:rsidR="00722660" w:rsidRPr="00DD2553" w:rsidRDefault="00722660" w:rsidP="00DD2553">
                        <w:pPr>
                          <w:spacing w:after="0" w:line="230" w:lineRule="exact"/>
                          <w:jc w:val="center"/>
                        </w:pPr>
                        <w:r w:rsidRPr="00DD2553">
                          <w:rPr>
                            <w:rStyle w:val="295pt"/>
                            <w:rFonts w:eastAsiaTheme="minorEastAsia"/>
                            <w:sz w:val="22"/>
                            <w:szCs w:val="22"/>
                          </w:rPr>
                          <w:t>коммунального</w:t>
                        </w:r>
                      </w:p>
                      <w:p w:rsidR="00722660" w:rsidRPr="00DD2553" w:rsidRDefault="00722660"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722660" w:rsidRPr="00DD2553" w:rsidRDefault="00722660" w:rsidP="00DD2553">
                        <w:pPr>
                          <w:spacing w:after="0" w:line="230" w:lineRule="exact"/>
                          <w:jc w:val="center"/>
                        </w:pPr>
                        <w:r w:rsidRPr="00DD2553">
                          <w:rPr>
                            <w:rStyle w:val="295pt"/>
                            <w:rFonts w:eastAsiaTheme="minorEastAsia"/>
                            <w:sz w:val="22"/>
                            <w:szCs w:val="22"/>
                          </w:rPr>
                          <w:t>0 (допускается отключение на срок не более 24 часов (суммарно) в течение 1 месяца*)</w:t>
                        </w:r>
                      </w:p>
                    </w:tc>
                  </w:tr>
                  <w:tr w:rsidR="00722660" w:rsidTr="00DD2553">
                    <w:trPr>
                      <w:trHeight w:hRule="exact" w:val="1402"/>
                      <w:jc w:val="center"/>
                    </w:trPr>
                    <w:tc>
                      <w:tcPr>
                        <w:tcW w:w="542" w:type="dxa"/>
                        <w:tcBorders>
                          <w:top w:val="single" w:sz="4" w:space="0" w:color="auto"/>
                          <w:left w:val="single" w:sz="4" w:space="0" w:color="auto"/>
                          <w:bottom w:val="single" w:sz="4" w:space="0" w:color="auto"/>
                        </w:tcBorders>
                        <w:shd w:val="clear" w:color="auto" w:fill="FFFFFF"/>
                        <w:vAlign w:val="center"/>
                      </w:tcPr>
                      <w:p w:rsidR="00722660" w:rsidRPr="00DD2553" w:rsidRDefault="00722660" w:rsidP="00DD2553">
                        <w:pPr>
                          <w:spacing w:after="0" w:line="190" w:lineRule="exact"/>
                          <w:jc w:val="center"/>
                        </w:pPr>
                        <w:r w:rsidRPr="00DD2553">
                          <w:rPr>
                            <w:rStyle w:val="295pt"/>
                            <w:rFonts w:eastAsiaTheme="minorEastAsia"/>
                            <w:sz w:val="22"/>
                            <w:szCs w:val="22"/>
                          </w:rPr>
                          <w:t>5</w:t>
                        </w:r>
                      </w:p>
                    </w:tc>
                    <w:tc>
                      <w:tcPr>
                        <w:tcW w:w="2179" w:type="dxa"/>
                        <w:tcBorders>
                          <w:top w:val="single" w:sz="4" w:space="0" w:color="auto"/>
                          <w:left w:val="single" w:sz="4" w:space="0" w:color="auto"/>
                          <w:bottom w:val="single" w:sz="4" w:space="0" w:color="auto"/>
                        </w:tcBorders>
                        <w:shd w:val="clear" w:color="auto" w:fill="FFFFFF"/>
                        <w:vAlign w:val="center"/>
                      </w:tcPr>
                      <w:p w:rsidR="00722660" w:rsidRPr="00DD2553" w:rsidRDefault="00722660" w:rsidP="00DD2553">
                        <w:pPr>
                          <w:spacing w:after="0" w:line="230" w:lineRule="exact"/>
                        </w:pPr>
                        <w:r w:rsidRPr="00DD2553">
                          <w:rPr>
                            <w:rStyle w:val="295pt"/>
                            <w:rFonts w:eastAsiaTheme="minorEastAsia"/>
                            <w:sz w:val="22"/>
                            <w:szCs w:val="22"/>
                          </w:rPr>
                          <w:t>Г отовность системы теплоснабжения к отопительному сезону (для теплоснабжения)</w:t>
                        </w:r>
                      </w:p>
                    </w:tc>
                    <w:tc>
                      <w:tcPr>
                        <w:tcW w:w="792" w:type="dxa"/>
                        <w:tcBorders>
                          <w:top w:val="single" w:sz="4" w:space="0" w:color="auto"/>
                          <w:left w:val="single" w:sz="4" w:space="0" w:color="auto"/>
                          <w:bottom w:val="single" w:sz="4" w:space="0" w:color="auto"/>
                        </w:tcBorders>
                        <w:shd w:val="clear" w:color="auto" w:fill="FFFFFF"/>
                        <w:vAlign w:val="center"/>
                      </w:tcPr>
                      <w:p w:rsidR="00722660" w:rsidRPr="00DD2553" w:rsidRDefault="00722660" w:rsidP="00DD2553">
                        <w:pPr>
                          <w:spacing w:after="0" w:line="190" w:lineRule="exact"/>
                          <w:jc w:val="center"/>
                        </w:pPr>
                        <w:r>
                          <w:rPr>
                            <w:rStyle w:val="295pt"/>
                            <w:rFonts w:eastAsiaTheme="minorEastAsia"/>
                            <w:sz w:val="22"/>
                            <w:szCs w:val="22"/>
                          </w:rPr>
                          <w:t>е</w:t>
                        </w:r>
                        <w:r w:rsidRPr="00DD2553">
                          <w:rPr>
                            <w:rStyle w:val="295pt"/>
                            <w:rFonts w:eastAsiaTheme="minorEastAsia"/>
                            <w:sz w:val="22"/>
                            <w:szCs w:val="22"/>
                          </w:rPr>
                          <w:t>д.</w:t>
                        </w:r>
                      </w:p>
                    </w:tc>
                    <w:tc>
                      <w:tcPr>
                        <w:tcW w:w="2304" w:type="dxa"/>
                        <w:tcBorders>
                          <w:top w:val="single" w:sz="4" w:space="0" w:color="auto"/>
                          <w:left w:val="single" w:sz="4" w:space="0" w:color="auto"/>
                          <w:bottom w:val="single" w:sz="4" w:space="0" w:color="auto"/>
                        </w:tcBorders>
                        <w:shd w:val="clear" w:color="auto" w:fill="FFFFFF"/>
                        <w:vAlign w:val="center"/>
                      </w:tcPr>
                      <w:p w:rsidR="00722660" w:rsidRPr="00DD2553" w:rsidRDefault="00722660" w:rsidP="00DD2553">
                        <w:pPr>
                          <w:spacing w:after="0" w:line="230" w:lineRule="exact"/>
                        </w:pPr>
                        <w:r w:rsidRPr="00DD2553">
                          <w:rPr>
                            <w:rStyle w:val="295pt"/>
                            <w:rFonts w:eastAsiaTheme="minorEastAsia"/>
                            <w:sz w:val="22"/>
                            <w:szCs w:val="22"/>
                          </w:rPr>
                          <w:t>Отношение нормативной мощности водогрейных котлов, готовых к отопительному периоду к присоединенной нагрузке потребителей</w:t>
                        </w:r>
                      </w:p>
                    </w:tc>
                    <w:tc>
                      <w:tcPr>
                        <w:tcW w:w="1555" w:type="dxa"/>
                        <w:tcBorders>
                          <w:top w:val="single" w:sz="4" w:space="0" w:color="auto"/>
                          <w:left w:val="single" w:sz="4" w:space="0" w:color="auto"/>
                          <w:bottom w:val="single" w:sz="4" w:space="0" w:color="auto"/>
                        </w:tcBorders>
                        <w:shd w:val="clear" w:color="auto" w:fill="FFFFFF"/>
                        <w:vAlign w:val="center"/>
                      </w:tcPr>
                      <w:p w:rsidR="00722660" w:rsidRPr="00DD2553" w:rsidRDefault="00722660" w:rsidP="00DD2553">
                        <w:pPr>
                          <w:spacing w:after="0" w:line="230" w:lineRule="exact"/>
                          <w:ind w:left="240"/>
                          <w:jc w:val="center"/>
                        </w:pPr>
                        <w:r w:rsidRPr="00DD2553">
                          <w:rPr>
                            <w:rStyle w:val="295pt"/>
                            <w:rFonts w:eastAsiaTheme="minorEastAsia"/>
                            <w:sz w:val="22"/>
                            <w:szCs w:val="22"/>
                          </w:rPr>
                          <w:t>Организация</w:t>
                        </w:r>
                      </w:p>
                      <w:p w:rsidR="00722660" w:rsidRPr="00DD2553" w:rsidRDefault="00722660" w:rsidP="00DD2553">
                        <w:pPr>
                          <w:spacing w:after="0" w:line="230" w:lineRule="exact"/>
                          <w:jc w:val="center"/>
                        </w:pPr>
                        <w:r w:rsidRPr="00DD2553">
                          <w:rPr>
                            <w:rStyle w:val="295pt"/>
                            <w:rFonts w:eastAsiaTheme="minorEastAsia"/>
                            <w:sz w:val="22"/>
                            <w:szCs w:val="22"/>
                          </w:rPr>
                          <w:t>коммунального</w:t>
                        </w:r>
                      </w:p>
                      <w:p w:rsidR="00722660" w:rsidRPr="00DD2553" w:rsidRDefault="00722660"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722660" w:rsidRPr="00DD2553" w:rsidRDefault="00722660" w:rsidP="00DD2553">
                        <w:pPr>
                          <w:spacing w:after="0" w:line="230" w:lineRule="exact"/>
                          <w:jc w:val="center"/>
                        </w:pPr>
                        <w:r w:rsidRPr="00DD2553">
                          <w:rPr>
                            <w:rStyle w:val="295pt"/>
                            <w:rFonts w:eastAsiaTheme="minorEastAsia"/>
                            <w:sz w:val="22"/>
                            <w:szCs w:val="22"/>
                          </w:rPr>
                          <w:t>Не ниже 0,98 по отношению к самому</w:t>
                        </w:r>
                      </w:p>
                      <w:p w:rsidR="00722660" w:rsidRPr="00DD2553" w:rsidRDefault="00722660" w:rsidP="00DD2553">
                        <w:pPr>
                          <w:spacing w:after="0" w:line="230" w:lineRule="exact"/>
                          <w:jc w:val="center"/>
                        </w:pPr>
                        <w:r w:rsidRPr="00DD2553">
                          <w:rPr>
                            <w:rStyle w:val="295pt"/>
                            <w:rFonts w:eastAsiaTheme="minorEastAsia"/>
                            <w:sz w:val="22"/>
                            <w:szCs w:val="22"/>
                          </w:rPr>
                          <w:t>удаленному от источника потребителю</w:t>
                        </w:r>
                      </w:p>
                    </w:tc>
                  </w:tr>
                </w:tbl>
                <w:p w:rsidR="00722660" w:rsidRDefault="00722660" w:rsidP="007950C1">
                  <w:pPr>
                    <w:rPr>
                      <w:sz w:val="2"/>
                      <w:szCs w:val="2"/>
                    </w:rPr>
                  </w:pPr>
                </w:p>
              </w:txbxContent>
            </v:textbox>
            <w10:wrap type="topAndBottom" anchorx="margin"/>
          </v:shape>
        </w:pict>
      </w:r>
      <w:r w:rsidR="007950C1" w:rsidRPr="00986F34">
        <w:rPr>
          <w:rFonts w:ascii="Times New Roman" w:hAnsi="Times New Roman" w:cs="Times New Roman"/>
          <w:sz w:val="24"/>
          <w:szCs w:val="24"/>
        </w:rPr>
        <w:t>Показатели качества и надежности снабжения потребителей коммунальных услуг</w:t>
      </w:r>
    </w:p>
    <w:p w:rsidR="00DD2553" w:rsidRDefault="00DD2553" w:rsidP="007950C1">
      <w:pPr>
        <w:spacing w:after="0" w:line="240" w:lineRule="exact"/>
        <w:ind w:left="320"/>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7950C1" w:rsidRPr="00986F34" w:rsidRDefault="007950C1" w:rsidP="00DD2553">
      <w:pPr>
        <w:spacing w:after="0" w:line="240" w:lineRule="exact"/>
        <w:ind w:left="320"/>
        <w:jc w:val="center"/>
        <w:rPr>
          <w:rFonts w:ascii="Times New Roman" w:hAnsi="Times New Roman" w:cs="Times New Roman"/>
          <w:sz w:val="24"/>
          <w:szCs w:val="24"/>
        </w:rPr>
      </w:pPr>
      <w:r w:rsidRPr="00986F34">
        <w:rPr>
          <w:rFonts w:ascii="Times New Roman" w:hAnsi="Times New Roman" w:cs="Times New Roman"/>
          <w:sz w:val="24"/>
          <w:szCs w:val="24"/>
        </w:rPr>
        <w:lastRenderedPageBreak/>
        <w:t>Показатели, отражающие экономическую эффективность деятельности предприятий</w:t>
      </w:r>
    </w:p>
    <w:p w:rsidR="007950C1" w:rsidRDefault="007950C1" w:rsidP="00DD2553">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коммунального комплекса</w:t>
      </w:r>
    </w:p>
    <w:p w:rsidR="00DD2553" w:rsidRDefault="00DD2553" w:rsidP="00DD2553">
      <w:pPr>
        <w:spacing w:after="0" w:line="240" w:lineRule="exact"/>
        <w:jc w:val="right"/>
        <w:rPr>
          <w:rFonts w:ascii="Times New Roman" w:hAnsi="Times New Roman" w:cs="Times New Roman"/>
          <w:sz w:val="24"/>
          <w:szCs w:val="24"/>
        </w:rPr>
      </w:pPr>
    </w:p>
    <w:p w:rsidR="00DD2553" w:rsidRPr="00986F34" w:rsidRDefault="00116564" w:rsidP="00DD2553">
      <w:pPr>
        <w:spacing w:after="0" w:line="240" w:lineRule="exact"/>
        <w:jc w:val="right"/>
        <w:rPr>
          <w:rFonts w:ascii="Times New Roman" w:hAnsi="Times New Roman" w:cs="Times New Roman"/>
          <w:sz w:val="24"/>
          <w:szCs w:val="24"/>
        </w:rPr>
      </w:pPr>
      <w:r>
        <w:rPr>
          <w:rFonts w:ascii="Times New Roman" w:hAnsi="Times New Roman" w:cs="Times New Roman"/>
          <w:sz w:val="24"/>
          <w:szCs w:val="24"/>
        </w:rPr>
        <w:t>Таблица № 22</w:t>
      </w:r>
    </w:p>
    <w:tbl>
      <w:tblPr>
        <w:tblOverlap w:val="never"/>
        <w:tblW w:w="0" w:type="auto"/>
        <w:jc w:val="center"/>
        <w:tblLayout w:type="fixed"/>
        <w:tblCellMar>
          <w:left w:w="10" w:type="dxa"/>
          <w:right w:w="10" w:type="dxa"/>
        </w:tblCellMar>
        <w:tblLook w:val="0000"/>
      </w:tblPr>
      <w:tblGrid>
        <w:gridCol w:w="475"/>
        <w:gridCol w:w="2050"/>
        <w:gridCol w:w="725"/>
        <w:gridCol w:w="2160"/>
        <w:gridCol w:w="1781"/>
        <w:gridCol w:w="2054"/>
      </w:tblGrid>
      <w:tr w:rsidR="007950C1" w:rsidRPr="00986F34" w:rsidTr="00DD2553">
        <w:trPr>
          <w:trHeight w:hRule="exact" w:val="691"/>
          <w:jc w:val="center"/>
        </w:trPr>
        <w:tc>
          <w:tcPr>
            <w:tcW w:w="475" w:type="dxa"/>
            <w:tcBorders>
              <w:top w:val="single" w:sz="4" w:space="0" w:color="auto"/>
              <w:left w:val="single" w:sz="4" w:space="0" w:color="auto"/>
            </w:tcBorders>
            <w:shd w:val="clear" w:color="auto" w:fill="FFFFFF"/>
            <w:vAlign w:val="center"/>
          </w:tcPr>
          <w:p w:rsidR="00DD2553" w:rsidRDefault="007950C1" w:rsidP="00DD2553">
            <w:pPr>
              <w:framePr w:w="9245" w:wrap="notBeside" w:vAnchor="text" w:hAnchor="text" w:xAlign="center" w:y="1"/>
              <w:spacing w:after="0" w:line="221" w:lineRule="exact"/>
              <w:jc w:val="center"/>
              <w:rPr>
                <w:rStyle w:val="295pt"/>
                <w:rFonts w:eastAsiaTheme="minorEastAsia"/>
                <w:sz w:val="22"/>
                <w:szCs w:val="22"/>
              </w:rPr>
            </w:pPr>
            <w:r w:rsidRPr="00DD2553">
              <w:rPr>
                <w:rStyle w:val="295pt"/>
                <w:rFonts w:eastAsiaTheme="minorEastAsia"/>
                <w:sz w:val="22"/>
                <w:szCs w:val="22"/>
              </w:rPr>
              <w:t xml:space="preserve">№ </w:t>
            </w:r>
          </w:p>
          <w:p w:rsidR="007950C1" w:rsidRPr="00DD2553" w:rsidRDefault="00DD2553" w:rsidP="00DD2553">
            <w:pPr>
              <w:framePr w:w="9245" w:wrap="notBeside" w:vAnchor="text" w:hAnchor="text" w:xAlign="center" w:y="1"/>
              <w:spacing w:after="0" w:line="221" w:lineRule="exact"/>
              <w:jc w:val="center"/>
              <w:rPr>
                <w:rFonts w:ascii="Times New Roman" w:hAnsi="Times New Roman" w:cs="Times New Roman"/>
              </w:rPr>
            </w:pPr>
            <w:r>
              <w:rPr>
                <w:rStyle w:val="295pt"/>
                <w:rFonts w:eastAsiaTheme="minorEastAsia"/>
                <w:sz w:val="22"/>
                <w:szCs w:val="22"/>
              </w:rPr>
              <w:t>п/</w:t>
            </w:r>
            <w:r w:rsidR="007950C1" w:rsidRPr="00DD2553">
              <w:rPr>
                <w:rStyle w:val="295pt"/>
                <w:rFonts w:eastAsiaTheme="minorEastAsia"/>
                <w:sz w:val="22"/>
                <w:szCs w:val="22"/>
              </w:rPr>
              <w:t>п</w:t>
            </w:r>
          </w:p>
        </w:tc>
        <w:tc>
          <w:tcPr>
            <w:tcW w:w="205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Наименование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показателя</w:t>
            </w:r>
          </w:p>
        </w:tc>
        <w:tc>
          <w:tcPr>
            <w:tcW w:w="72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221" w:lineRule="exact"/>
              <w:ind w:left="17"/>
              <w:jc w:val="center"/>
              <w:rPr>
                <w:rFonts w:ascii="Times New Roman" w:hAnsi="Times New Roman" w:cs="Times New Roman"/>
              </w:rPr>
            </w:pPr>
            <w:r w:rsidRPr="00DD2553">
              <w:rPr>
                <w:rStyle w:val="295pt"/>
                <w:rFonts w:eastAsiaTheme="minorEastAsia"/>
                <w:sz w:val="22"/>
                <w:szCs w:val="22"/>
              </w:rPr>
              <w:t>Ед.</w:t>
            </w:r>
          </w:p>
          <w:p w:rsidR="007950C1" w:rsidRPr="00DD2553" w:rsidRDefault="00DD2553" w:rsidP="00DD2553">
            <w:pPr>
              <w:framePr w:w="9245" w:wrap="notBeside" w:vAnchor="text" w:hAnchor="text" w:xAlign="center" w:y="1"/>
              <w:spacing w:after="0" w:line="221" w:lineRule="exact"/>
              <w:ind w:left="17"/>
              <w:jc w:val="center"/>
              <w:rPr>
                <w:rFonts w:ascii="Times New Roman" w:hAnsi="Times New Roman" w:cs="Times New Roman"/>
              </w:rPr>
            </w:pPr>
            <w:r>
              <w:rPr>
                <w:rStyle w:val="295pt"/>
                <w:rFonts w:eastAsiaTheme="minorEastAsia"/>
                <w:sz w:val="22"/>
                <w:szCs w:val="22"/>
              </w:rPr>
              <w:t>и</w:t>
            </w:r>
            <w:r w:rsidR="007950C1" w:rsidRPr="00DD2553">
              <w:rPr>
                <w:rStyle w:val="295pt"/>
                <w:rFonts w:eastAsiaTheme="minorEastAsia"/>
                <w:sz w:val="22"/>
                <w:szCs w:val="22"/>
              </w:rPr>
              <w:t>зме</w:t>
            </w:r>
            <w:r w:rsidR="007950C1" w:rsidRPr="00DD2553">
              <w:rPr>
                <w:rStyle w:val="295pt"/>
                <w:rFonts w:eastAsiaTheme="minorEastAsia"/>
                <w:sz w:val="22"/>
                <w:szCs w:val="22"/>
              </w:rPr>
              <w:softHyphen/>
            </w:r>
          </w:p>
          <w:p w:rsidR="007950C1" w:rsidRPr="00DD2553" w:rsidRDefault="007950C1" w:rsidP="00DD2553">
            <w:pPr>
              <w:framePr w:w="9245" w:wrap="notBeside" w:vAnchor="text" w:hAnchor="text" w:xAlign="center" w:y="1"/>
              <w:spacing w:after="0" w:line="221" w:lineRule="exact"/>
              <w:ind w:left="17"/>
              <w:jc w:val="center"/>
              <w:rPr>
                <w:rFonts w:ascii="Times New Roman" w:hAnsi="Times New Roman" w:cs="Times New Roman"/>
              </w:rPr>
            </w:pPr>
            <w:r w:rsidRPr="00DD2553">
              <w:rPr>
                <w:rStyle w:val="295pt"/>
                <w:rFonts w:eastAsiaTheme="minorEastAsia"/>
                <w:sz w:val="22"/>
                <w:szCs w:val="22"/>
              </w:rPr>
              <w:t>рения</w:t>
            </w:r>
          </w:p>
        </w:tc>
        <w:tc>
          <w:tcPr>
            <w:tcW w:w="216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Порядок расчета</w:t>
            </w:r>
          </w:p>
        </w:tc>
        <w:tc>
          <w:tcPr>
            <w:tcW w:w="1781"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Источники</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информации</w:t>
            </w:r>
          </w:p>
        </w:tc>
        <w:tc>
          <w:tcPr>
            <w:tcW w:w="205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Критерий</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эффективности</w:t>
            </w:r>
          </w:p>
        </w:tc>
      </w:tr>
      <w:tr w:rsidR="007950C1" w:rsidRPr="00DD2553" w:rsidTr="00DD2553">
        <w:trPr>
          <w:trHeight w:hRule="exact" w:val="936"/>
          <w:jc w:val="center"/>
        </w:trPr>
        <w:tc>
          <w:tcPr>
            <w:tcW w:w="47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200"/>
              <w:jc w:val="center"/>
              <w:rPr>
                <w:rFonts w:ascii="Times New Roman" w:hAnsi="Times New Roman" w:cs="Times New Roman"/>
              </w:rPr>
            </w:pPr>
            <w:r w:rsidRPr="00DD2553">
              <w:rPr>
                <w:rStyle w:val="295pt"/>
                <w:rFonts w:eastAsiaTheme="minorEastAsia"/>
                <w:sz w:val="22"/>
                <w:szCs w:val="22"/>
              </w:rPr>
              <w:t>1</w:t>
            </w:r>
          </w:p>
        </w:tc>
        <w:tc>
          <w:tcPr>
            <w:tcW w:w="205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Изменение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рентабельности</w:t>
            </w:r>
          </w:p>
        </w:tc>
        <w:tc>
          <w:tcPr>
            <w:tcW w:w="72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right="-21"/>
              <w:jc w:val="center"/>
              <w:rPr>
                <w:rFonts w:ascii="Times New Roman" w:hAnsi="Times New Roman" w:cs="Times New Roman"/>
              </w:rPr>
            </w:pPr>
            <w:r w:rsidRPr="00DD2553">
              <w:rPr>
                <w:rStyle w:val="295pt"/>
                <w:rFonts w:eastAsiaTheme="minorEastAsia"/>
                <w:sz w:val="22"/>
                <w:szCs w:val="22"/>
              </w:rPr>
              <w:t>%</w:t>
            </w:r>
          </w:p>
        </w:tc>
        <w:tc>
          <w:tcPr>
            <w:tcW w:w="2160" w:type="dxa"/>
            <w:tcBorders>
              <w:top w:val="single" w:sz="4" w:space="0" w:color="auto"/>
              <w:left w:val="single" w:sz="4" w:space="0" w:color="auto"/>
            </w:tcBorders>
            <w:shd w:val="clear" w:color="auto" w:fill="FFFFFF"/>
            <w:vAlign w:val="bottom"/>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Отношение текущей рентабельности к показателю предыдущего года</w:t>
            </w:r>
          </w:p>
        </w:tc>
        <w:tc>
          <w:tcPr>
            <w:tcW w:w="1781" w:type="dxa"/>
            <w:tcBorders>
              <w:top w:val="single" w:sz="4" w:space="0" w:color="auto"/>
              <w:left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 о прибылях и убытках</w:t>
            </w:r>
          </w:p>
        </w:tc>
        <w:tc>
          <w:tcPr>
            <w:tcW w:w="205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rPr>
                <w:rFonts w:ascii="Times New Roman" w:hAnsi="Times New Roman" w:cs="Times New Roman"/>
              </w:rPr>
            </w:pPr>
            <w:r w:rsidRPr="00DD2553">
              <w:rPr>
                <w:rStyle w:val="295pt"/>
                <w:rFonts w:eastAsiaTheme="minorEastAsia"/>
                <w:sz w:val="22"/>
                <w:szCs w:val="22"/>
              </w:rPr>
              <w:t>Положительная</w:t>
            </w:r>
          </w:p>
          <w:p w:rsidR="007950C1" w:rsidRPr="00DD2553" w:rsidRDefault="007950C1" w:rsidP="00DD2553">
            <w:pPr>
              <w:framePr w:w="9245" w:wrap="notBeside" w:vAnchor="text" w:hAnchor="text" w:xAlign="center" w:y="1"/>
              <w:spacing w:after="0" w:line="190" w:lineRule="exact"/>
              <w:rPr>
                <w:rFonts w:ascii="Times New Roman" w:hAnsi="Times New Roman" w:cs="Times New Roman"/>
              </w:rPr>
            </w:pPr>
            <w:r w:rsidRPr="00DD2553">
              <w:rPr>
                <w:rStyle w:val="295pt"/>
                <w:rFonts w:eastAsiaTheme="minorEastAsia"/>
                <w:sz w:val="22"/>
                <w:szCs w:val="22"/>
              </w:rPr>
              <w:t>величина</w:t>
            </w:r>
          </w:p>
        </w:tc>
      </w:tr>
      <w:tr w:rsidR="007950C1" w:rsidRPr="00DD2553" w:rsidTr="00DD2553">
        <w:trPr>
          <w:trHeight w:hRule="exact" w:val="1633"/>
          <w:jc w:val="center"/>
        </w:trPr>
        <w:tc>
          <w:tcPr>
            <w:tcW w:w="475"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200"/>
              <w:jc w:val="center"/>
              <w:rPr>
                <w:rFonts w:ascii="Times New Roman" w:hAnsi="Times New Roman" w:cs="Times New Roman"/>
              </w:rPr>
            </w:pPr>
            <w:r w:rsidRPr="00DD2553">
              <w:rPr>
                <w:rStyle w:val="295pt"/>
                <w:rFonts w:eastAsiaTheme="minorEastAsia"/>
                <w:sz w:val="22"/>
                <w:szCs w:val="22"/>
              </w:rPr>
              <w:t>2</w:t>
            </w:r>
          </w:p>
        </w:tc>
        <w:tc>
          <w:tcPr>
            <w:tcW w:w="2050"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Изменение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себестоимость</w:t>
            </w:r>
          </w:p>
        </w:tc>
        <w:tc>
          <w:tcPr>
            <w:tcW w:w="725"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17" w:right="-21"/>
              <w:jc w:val="center"/>
              <w:rPr>
                <w:rFonts w:ascii="Times New Roman" w:hAnsi="Times New Roman" w:cs="Times New Roman"/>
              </w:rPr>
            </w:pPr>
            <w:r w:rsidRPr="00DD2553">
              <w:rPr>
                <w:rStyle w:val="295pt"/>
                <w:rFonts w:eastAsiaTheme="minorEastAsia"/>
                <w:sz w:val="22"/>
                <w:szCs w:val="22"/>
              </w:rPr>
              <w:t>ру</w:t>
            </w:r>
            <w:r w:rsidR="00DD2553" w:rsidRPr="00DD2553">
              <w:rPr>
                <w:rStyle w:val="295pt"/>
                <w:rFonts w:eastAsiaTheme="minorEastAsia"/>
                <w:sz w:val="22"/>
                <w:szCs w:val="22"/>
              </w:rPr>
              <w:t>б</w:t>
            </w:r>
            <w:r w:rsidRPr="00DD2553">
              <w:rPr>
                <w:rStyle w:val="295pt"/>
                <w:rFonts w:eastAsiaTheme="minorEastAsia"/>
                <w:sz w:val="22"/>
                <w:szCs w:val="22"/>
              </w:rPr>
              <w:t>.</w:t>
            </w:r>
          </w:p>
        </w:tc>
        <w:tc>
          <w:tcPr>
            <w:tcW w:w="2160"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Отношение фактических затрат на объем реализации услуг в натуральной форме</w:t>
            </w:r>
          </w:p>
        </w:tc>
        <w:tc>
          <w:tcPr>
            <w:tcW w:w="1781"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Отчетная калькуляция себестоимости услуг</w:t>
            </w:r>
          </w:p>
        </w:tc>
        <w:tc>
          <w:tcPr>
            <w:tcW w:w="2054" w:type="dxa"/>
            <w:tcBorders>
              <w:top w:val="single" w:sz="4" w:space="0" w:color="auto"/>
              <w:left w:val="single" w:sz="4" w:space="0" w:color="auto"/>
              <w:bottom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Положительным признается снижение показателя за счет факторов, подконтрольных предприятию</w:t>
            </w:r>
          </w:p>
        </w:tc>
      </w:tr>
    </w:tbl>
    <w:p w:rsidR="007950C1" w:rsidRPr="00DD2553" w:rsidRDefault="007950C1" w:rsidP="007950C1">
      <w:pPr>
        <w:framePr w:w="9245" w:wrap="notBeside" w:vAnchor="text" w:hAnchor="text" w:xAlign="center" w:y="1"/>
        <w:spacing w:after="0"/>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475"/>
        <w:gridCol w:w="2050"/>
        <w:gridCol w:w="725"/>
        <w:gridCol w:w="2155"/>
        <w:gridCol w:w="1786"/>
        <w:gridCol w:w="2054"/>
      </w:tblGrid>
      <w:tr w:rsidR="00035B57" w:rsidRPr="00DD2553" w:rsidTr="00DD2553">
        <w:trPr>
          <w:trHeight w:hRule="exact" w:val="713"/>
          <w:jc w:val="center"/>
        </w:trPr>
        <w:tc>
          <w:tcPr>
            <w:tcW w:w="47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ind w:left="-10" w:firstLine="10"/>
              <w:jc w:val="center"/>
              <w:rPr>
                <w:rFonts w:ascii="Times New Roman" w:hAnsi="Times New Roman" w:cs="Times New Roman"/>
              </w:rPr>
            </w:pPr>
            <w:r w:rsidRPr="00DD2553">
              <w:rPr>
                <w:rStyle w:val="295pt"/>
                <w:rFonts w:eastAsiaTheme="minorEastAsia"/>
                <w:sz w:val="22"/>
                <w:szCs w:val="22"/>
              </w:rPr>
              <w:t>3</w:t>
            </w:r>
          </w:p>
        </w:tc>
        <w:tc>
          <w:tcPr>
            <w:tcW w:w="2050"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rPr>
                <w:rFonts w:ascii="Times New Roman" w:hAnsi="Times New Roman" w:cs="Times New Roman"/>
              </w:rPr>
            </w:pPr>
            <w:r w:rsidRPr="00DD2553">
              <w:rPr>
                <w:rStyle w:val="295pt"/>
                <w:rFonts w:eastAsiaTheme="minorEastAsia"/>
                <w:sz w:val="22"/>
                <w:szCs w:val="22"/>
              </w:rPr>
              <w:t>Чистая прибыль</w:t>
            </w:r>
          </w:p>
        </w:tc>
        <w:tc>
          <w:tcPr>
            <w:tcW w:w="72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ind w:left="17"/>
              <w:jc w:val="center"/>
              <w:rPr>
                <w:rFonts w:ascii="Times New Roman" w:hAnsi="Times New Roman" w:cs="Times New Roman"/>
              </w:rPr>
            </w:pPr>
            <w:r w:rsidRPr="00DD2553">
              <w:rPr>
                <w:rStyle w:val="295pt"/>
                <w:rFonts w:eastAsiaTheme="minorEastAsia"/>
                <w:sz w:val="22"/>
                <w:szCs w:val="22"/>
              </w:rPr>
              <w:t>руб.</w:t>
            </w:r>
          </w:p>
        </w:tc>
        <w:tc>
          <w:tcPr>
            <w:tcW w:w="215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r w:rsidRPr="00DD2553">
              <w:rPr>
                <w:rStyle w:val="295pt"/>
                <w:rFonts w:eastAsiaTheme="minorEastAsia"/>
                <w:sz w:val="22"/>
                <w:szCs w:val="22"/>
              </w:rPr>
              <w:t>Прибыль, остающаяся в распоряжении предприятия после</w:t>
            </w:r>
          </w:p>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p>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p>
          <w:p w:rsidR="00035B57" w:rsidRPr="00DD2553" w:rsidRDefault="00035B57" w:rsidP="00035B57">
            <w:pPr>
              <w:framePr w:w="9245" w:wrap="notBeside" w:vAnchor="text" w:hAnchor="page" w:x="1546" w:y="3245"/>
              <w:spacing w:after="0" w:line="226" w:lineRule="exact"/>
              <w:rPr>
                <w:rFonts w:ascii="Times New Roman" w:hAnsi="Times New Roman" w:cs="Times New Roman"/>
              </w:rPr>
            </w:pPr>
          </w:p>
        </w:tc>
        <w:tc>
          <w:tcPr>
            <w:tcW w:w="1786" w:type="dxa"/>
            <w:tcBorders>
              <w:top w:val="single" w:sz="4" w:space="0" w:color="auto"/>
              <w:left w:val="single" w:sz="4" w:space="0" w:color="auto"/>
            </w:tcBorders>
            <w:shd w:val="clear" w:color="auto" w:fill="FFFFFF"/>
            <w:vAlign w:val="bottom"/>
          </w:tcPr>
          <w:p w:rsidR="00035B57" w:rsidRPr="00DD2553" w:rsidRDefault="00035B57" w:rsidP="00035B57">
            <w:pPr>
              <w:framePr w:w="9245" w:wrap="notBeside" w:vAnchor="text" w:hAnchor="page" w:x="1546" w:y="3245"/>
              <w:spacing w:after="0" w:line="230" w:lineRule="exact"/>
              <w:rPr>
                <w:rFonts w:ascii="Times New Roman" w:hAnsi="Times New Roman" w:cs="Times New Roman"/>
              </w:rPr>
            </w:pPr>
            <w:r w:rsidRPr="00DD2553">
              <w:rPr>
                <w:rStyle w:val="295pt"/>
                <w:rFonts w:eastAsiaTheme="minorEastAsia"/>
                <w:sz w:val="22"/>
                <w:szCs w:val="22"/>
              </w:rPr>
              <w:t>Отчет о прибылях и убытках</w:t>
            </w:r>
          </w:p>
        </w:tc>
        <w:tc>
          <w:tcPr>
            <w:tcW w:w="2054" w:type="dxa"/>
            <w:vMerge w:val="restart"/>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230" w:lineRule="exact"/>
              <w:rPr>
                <w:rFonts w:ascii="Times New Roman" w:hAnsi="Times New Roman" w:cs="Times New Roman"/>
              </w:rPr>
            </w:pPr>
            <w:r w:rsidRPr="00DD2553">
              <w:rPr>
                <w:rStyle w:val="295pt"/>
                <w:rFonts w:eastAsiaTheme="minorEastAsia"/>
                <w:sz w:val="22"/>
                <w:szCs w:val="22"/>
              </w:rPr>
              <w:t>&gt; 0 (положительным признается увеличение показателя)</w:t>
            </w:r>
          </w:p>
        </w:tc>
      </w:tr>
      <w:tr w:rsidR="00035B57" w:rsidRPr="00DD2553" w:rsidTr="00DD2553">
        <w:trPr>
          <w:trHeight w:hRule="exact" w:val="556"/>
          <w:jc w:val="center"/>
        </w:trPr>
        <w:tc>
          <w:tcPr>
            <w:tcW w:w="475"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050"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725"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155" w:type="dxa"/>
            <w:tcBorders>
              <w:left w:val="single" w:sz="4" w:space="0" w:color="auto"/>
              <w:bottom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rPr>
                <w:rFonts w:ascii="Times New Roman" w:hAnsi="Times New Roman" w:cs="Times New Roman"/>
              </w:rPr>
            </w:pPr>
            <w:r w:rsidRPr="00DD2553">
              <w:rPr>
                <w:rStyle w:val="295pt"/>
                <w:rFonts w:eastAsiaTheme="minorEastAsia"/>
                <w:sz w:val="22"/>
                <w:szCs w:val="22"/>
              </w:rPr>
              <w:t>уплаты налогов</w:t>
            </w:r>
          </w:p>
        </w:tc>
        <w:tc>
          <w:tcPr>
            <w:tcW w:w="1786" w:type="dxa"/>
            <w:tcBorders>
              <w:left w:val="single" w:sz="4" w:space="0" w:color="auto"/>
              <w:bottom w:val="single" w:sz="4" w:space="0" w:color="auto"/>
            </w:tcBorders>
            <w:shd w:val="clear" w:color="auto" w:fill="FFFFFF"/>
            <w:vAlign w:val="center"/>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054" w:type="dxa"/>
            <w:vMerge/>
            <w:tcBorders>
              <w:left w:val="single" w:sz="4" w:space="0" w:color="auto"/>
              <w:bottom w:val="single" w:sz="4" w:space="0" w:color="auto"/>
              <w:right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r>
    </w:tbl>
    <w:p w:rsidR="00035B57" w:rsidRPr="00DD2553" w:rsidRDefault="00035B57" w:rsidP="00035B57">
      <w:pPr>
        <w:framePr w:w="9245" w:wrap="notBeside" w:vAnchor="text" w:hAnchor="page" w:x="1546" w:y="3245"/>
        <w:spacing w:after="0"/>
        <w:rPr>
          <w:rFonts w:ascii="Times New Roman" w:hAnsi="Times New Roman" w:cs="Times New Roman"/>
        </w:rPr>
      </w:pPr>
    </w:p>
    <w:p w:rsidR="00035B57" w:rsidRPr="00035B57" w:rsidRDefault="007950C1" w:rsidP="00035B57">
      <w:pPr>
        <w:spacing w:after="0"/>
        <w:rPr>
          <w:rFonts w:ascii="Times New Roman" w:hAnsi="Times New Roman" w:cs="Times New Roman"/>
        </w:rPr>
      </w:pPr>
      <w:r w:rsidRPr="00DD2553">
        <w:rPr>
          <w:rFonts w:ascii="Times New Roman" w:hAnsi="Times New Roman" w:cs="Times New Roman"/>
        </w:rPr>
        <w:br w:type="page"/>
      </w:r>
    </w:p>
    <w:p w:rsidR="00035B57" w:rsidRDefault="00035B57" w:rsidP="00116564">
      <w:pPr>
        <w:spacing w:after="0" w:line="240" w:lineRule="exact"/>
        <w:jc w:val="center"/>
        <w:rPr>
          <w:rFonts w:ascii="Times New Roman" w:hAnsi="Times New Roman" w:cs="Times New Roman"/>
          <w:sz w:val="24"/>
          <w:szCs w:val="24"/>
        </w:rPr>
      </w:pPr>
    </w:p>
    <w:p w:rsidR="00116564" w:rsidRDefault="007950C1" w:rsidP="00116564">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Показатели технико-технологического состояния коммунальных систем</w:t>
      </w:r>
    </w:p>
    <w:p w:rsidR="00116564" w:rsidRDefault="00116564" w:rsidP="00116564">
      <w:pPr>
        <w:spacing w:after="0" w:line="240" w:lineRule="exact"/>
        <w:jc w:val="right"/>
        <w:rPr>
          <w:rFonts w:ascii="Times New Roman" w:hAnsi="Times New Roman" w:cs="Times New Roman"/>
          <w:sz w:val="24"/>
          <w:szCs w:val="24"/>
        </w:rPr>
      </w:pPr>
    </w:p>
    <w:p w:rsidR="00035B57" w:rsidRDefault="00035B57" w:rsidP="00116564">
      <w:pPr>
        <w:spacing w:after="0" w:line="240" w:lineRule="exact"/>
        <w:jc w:val="right"/>
        <w:rPr>
          <w:rFonts w:ascii="Times New Roman" w:hAnsi="Times New Roman" w:cs="Times New Roman"/>
          <w:sz w:val="24"/>
          <w:szCs w:val="24"/>
        </w:rPr>
      </w:pPr>
      <w:r>
        <w:rPr>
          <w:rFonts w:ascii="Times New Roman" w:hAnsi="Times New Roman" w:cs="Times New Roman"/>
          <w:sz w:val="24"/>
          <w:szCs w:val="24"/>
        </w:rPr>
        <w:t>Таблица № 23</w:t>
      </w:r>
    </w:p>
    <w:p w:rsidR="00035B57" w:rsidRDefault="00035B57" w:rsidP="00116564">
      <w:pPr>
        <w:spacing w:after="0" w:line="240" w:lineRule="exact"/>
        <w:jc w:val="righ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571"/>
        <w:gridCol w:w="2338"/>
        <w:gridCol w:w="888"/>
        <w:gridCol w:w="2789"/>
        <w:gridCol w:w="1555"/>
        <w:gridCol w:w="1267"/>
      </w:tblGrid>
      <w:tr w:rsidR="00035B57" w:rsidTr="00035B57">
        <w:trPr>
          <w:trHeight w:hRule="exact" w:val="710"/>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w:t>
            </w:r>
          </w:p>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п/п</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Наименование</w:t>
            </w:r>
          </w:p>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показателя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 изм.</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Порядок расчета</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Источник</w:t>
            </w:r>
          </w:p>
          <w:p w:rsidR="00035B57" w:rsidRPr="00DD2553" w:rsidRDefault="00035B57" w:rsidP="00035B57">
            <w:pPr>
              <w:spacing w:after="0" w:line="190" w:lineRule="exact"/>
              <w:ind w:left="67"/>
              <w:jc w:val="center"/>
              <w:rPr>
                <w:sz w:val="20"/>
                <w:szCs w:val="20"/>
              </w:rPr>
            </w:pPr>
            <w:r w:rsidRPr="00DD2553">
              <w:rPr>
                <w:rStyle w:val="295pt"/>
                <w:rFonts w:eastAsiaTheme="minorEastAsia"/>
                <w:sz w:val="20"/>
                <w:szCs w:val="20"/>
              </w:rPr>
              <w:t>информации</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Критерий</w:t>
            </w:r>
          </w:p>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эффективнос</w:t>
            </w:r>
          </w:p>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ти</w:t>
            </w:r>
          </w:p>
        </w:tc>
      </w:tr>
      <w:tr w:rsidR="00035B57" w:rsidTr="00035B57">
        <w:trPr>
          <w:trHeight w:hRule="exact" w:val="1397"/>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1</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удельного расхода условного топлива с нормативным (для теплоснабжения)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условного топлива на отпущенную тепловую энергию*</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1162"/>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2</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расхода воды с нормативным (для теплоснабжения)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воды на отпущенную тепловую энергию **</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1166"/>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3</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расхода электрической энергии с нормативным</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электрической энергии</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936"/>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4</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фактических потерь с нормативными</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объема фактических потерь с объемом потерь</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931"/>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5</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rPr>
                <w:sz w:val="20"/>
                <w:szCs w:val="20"/>
              </w:rPr>
            </w:pPr>
            <w:r w:rsidRPr="00DD2553">
              <w:rPr>
                <w:rStyle w:val="295pt"/>
                <w:rFonts w:eastAsiaTheme="minorEastAsia"/>
                <w:sz w:val="20"/>
                <w:szCs w:val="20"/>
              </w:rPr>
              <w:t>Износ источников коммунальных ресурсов (оборудования)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срока службы оборудования к сумме нормативного и возможного остаточного срока</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221" w:lineRule="exact"/>
              <w:jc w:val="center"/>
              <w:rPr>
                <w:sz w:val="20"/>
                <w:szCs w:val="20"/>
              </w:rPr>
            </w:pPr>
            <w:r w:rsidRPr="00DD2553">
              <w:rPr>
                <w:rStyle w:val="295pt"/>
                <w:rFonts w:eastAsiaTheme="minorEastAsia"/>
                <w:sz w:val="20"/>
                <w:szCs w:val="20"/>
              </w:rPr>
              <w:t>Не более 40%</w:t>
            </w:r>
          </w:p>
        </w:tc>
      </w:tr>
      <w:tr w:rsidR="00035B57" w:rsidTr="00035B57">
        <w:trPr>
          <w:trHeight w:hRule="exact" w:val="946"/>
          <w:jc w:val="center"/>
        </w:trPr>
        <w:tc>
          <w:tcPr>
            <w:tcW w:w="571"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6</w:t>
            </w:r>
          </w:p>
        </w:tc>
        <w:tc>
          <w:tcPr>
            <w:tcW w:w="2338"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5" w:lineRule="exact"/>
              <w:rPr>
                <w:sz w:val="20"/>
                <w:szCs w:val="20"/>
              </w:rPr>
            </w:pPr>
            <w:r w:rsidRPr="00DD2553">
              <w:rPr>
                <w:rStyle w:val="295pt"/>
                <w:rFonts w:eastAsiaTheme="minorEastAsia"/>
                <w:sz w:val="20"/>
                <w:szCs w:val="20"/>
              </w:rPr>
              <w:t>Износ коммунальных сетей</w:t>
            </w:r>
          </w:p>
        </w:tc>
        <w:tc>
          <w:tcPr>
            <w:tcW w:w="888"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w:t>
            </w:r>
          </w:p>
        </w:tc>
        <w:tc>
          <w:tcPr>
            <w:tcW w:w="2789"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срока службы коммунальных сетей к сумме нормативного и возможного остаточного срока</w:t>
            </w:r>
          </w:p>
        </w:tc>
        <w:tc>
          <w:tcPr>
            <w:tcW w:w="1555"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035B57" w:rsidRPr="00DD2553" w:rsidRDefault="00035B57" w:rsidP="00035B57">
            <w:pPr>
              <w:spacing w:after="0" w:line="226" w:lineRule="exact"/>
              <w:jc w:val="center"/>
              <w:rPr>
                <w:sz w:val="20"/>
                <w:szCs w:val="20"/>
              </w:rPr>
            </w:pPr>
            <w:r w:rsidRPr="00DD2553">
              <w:rPr>
                <w:rStyle w:val="295pt"/>
                <w:rFonts w:eastAsiaTheme="minorEastAsia"/>
                <w:sz w:val="20"/>
                <w:szCs w:val="20"/>
              </w:rPr>
              <w:t>Не более 50%</w:t>
            </w:r>
          </w:p>
        </w:tc>
      </w:tr>
    </w:tbl>
    <w:p w:rsidR="00035B57" w:rsidRPr="00986F34" w:rsidRDefault="00035B57" w:rsidP="00713A14">
      <w:pPr>
        <w:spacing w:after="0" w:line="240" w:lineRule="exact"/>
        <w:jc w:val="center"/>
        <w:rPr>
          <w:rFonts w:ascii="Times New Roman" w:hAnsi="Times New Roman" w:cs="Times New Roman"/>
          <w:sz w:val="24"/>
          <w:szCs w:val="24"/>
        </w:rPr>
        <w:sectPr w:rsidR="00035B57" w:rsidRPr="00986F34" w:rsidSect="009F75CE">
          <w:headerReference w:type="default" r:id="rId10"/>
          <w:type w:val="nextColumn"/>
          <w:pgSz w:w="11900" w:h="16840"/>
          <w:pgMar w:top="851" w:right="851" w:bottom="851" w:left="1247" w:header="0" w:footer="6" w:gutter="0"/>
          <w:pgNumType w:start="28"/>
          <w:cols w:space="720"/>
          <w:noEndnote/>
          <w:docGrid w:linePitch="360"/>
        </w:sectPr>
      </w:pPr>
    </w:p>
    <w:p w:rsidR="00713A14" w:rsidRDefault="00713A14" w:rsidP="00713A14">
      <w:pPr>
        <w:pStyle w:val="26"/>
        <w:keepNext/>
        <w:keepLines/>
        <w:shd w:val="clear" w:color="auto" w:fill="auto"/>
        <w:spacing w:after="0" w:line="240" w:lineRule="auto"/>
        <w:ind w:firstLine="0"/>
        <w:rPr>
          <w:rStyle w:val="21pt"/>
          <w:rFonts w:eastAsia="Arial"/>
          <w:b/>
          <w:sz w:val="24"/>
          <w:szCs w:val="24"/>
        </w:rPr>
      </w:pPr>
      <w:bookmarkStart w:id="31" w:name="bookmark43"/>
      <w:r>
        <w:rPr>
          <w:rStyle w:val="21pt"/>
          <w:rFonts w:eastAsia="Arial"/>
          <w:b/>
          <w:sz w:val="24"/>
          <w:szCs w:val="24"/>
        </w:rPr>
        <w:lastRenderedPageBreak/>
        <w:t xml:space="preserve">Приложение </w:t>
      </w:r>
      <w:r w:rsidRPr="00DD2553">
        <w:rPr>
          <w:rStyle w:val="21pt"/>
          <w:rFonts w:eastAsia="Arial"/>
          <w:b/>
          <w:sz w:val="24"/>
          <w:szCs w:val="24"/>
        </w:rPr>
        <w:t>№ 1 Значения целевых показателей</w:t>
      </w:r>
      <w:r w:rsidRPr="00DD2553">
        <w:rPr>
          <w:rStyle w:val="21pt"/>
          <w:rFonts w:eastAsia="Arial"/>
          <w:b/>
          <w:sz w:val="24"/>
          <w:szCs w:val="24"/>
        </w:rPr>
        <w:br/>
        <w:t>(индикаторов) на период действия программы</w:t>
      </w:r>
      <w:bookmarkEnd w:id="31"/>
    </w:p>
    <w:p w:rsidR="00713A14" w:rsidRPr="00DD2553" w:rsidRDefault="00713A14" w:rsidP="00713A14">
      <w:pPr>
        <w:pStyle w:val="26"/>
        <w:keepNext/>
        <w:keepLines/>
        <w:shd w:val="clear" w:color="auto" w:fill="auto"/>
        <w:spacing w:after="0" w:line="240" w:lineRule="auto"/>
        <w:ind w:firstLine="0"/>
        <w:rPr>
          <w:b w:val="0"/>
          <w:sz w:val="24"/>
          <w:szCs w:val="24"/>
        </w:rPr>
      </w:pPr>
    </w:p>
    <w:tbl>
      <w:tblPr>
        <w:tblOverlap w:val="never"/>
        <w:tblW w:w="0" w:type="auto"/>
        <w:jc w:val="center"/>
        <w:tblInd w:w="-1" w:type="dxa"/>
        <w:tblLayout w:type="fixed"/>
        <w:tblCellMar>
          <w:left w:w="10" w:type="dxa"/>
          <w:right w:w="10" w:type="dxa"/>
        </w:tblCellMar>
        <w:tblLook w:val="0000"/>
      </w:tblPr>
      <w:tblGrid>
        <w:gridCol w:w="2031"/>
        <w:gridCol w:w="1694"/>
        <w:gridCol w:w="1694"/>
        <w:gridCol w:w="1694"/>
        <w:gridCol w:w="1694"/>
        <w:gridCol w:w="1714"/>
      </w:tblGrid>
      <w:tr w:rsidR="00713A14" w:rsidRPr="00986F34" w:rsidTr="00722660">
        <w:trPr>
          <w:trHeight w:hRule="exact" w:val="778"/>
          <w:jc w:val="center"/>
        </w:trPr>
        <w:tc>
          <w:tcPr>
            <w:tcW w:w="2031"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54" w:lineRule="exact"/>
              <w:jc w:val="center"/>
              <w:rPr>
                <w:rFonts w:ascii="Times New Roman" w:hAnsi="Times New Roman" w:cs="Times New Roman"/>
              </w:rPr>
            </w:pPr>
            <w:r w:rsidRPr="00DD2553">
              <w:rPr>
                <w:rFonts w:ascii="Times New Roman" w:hAnsi="Times New Roman" w:cs="Times New Roman"/>
              </w:rPr>
              <w:t>Наименования</w:t>
            </w:r>
          </w:p>
          <w:p w:rsidR="00713A14" w:rsidRPr="00DD2553" w:rsidRDefault="00713A14" w:rsidP="00713A14">
            <w:pPr>
              <w:framePr w:w="10522" w:h="13981" w:hRule="exact" w:wrap="notBeside" w:vAnchor="text" w:hAnchor="text" w:xAlign="center" w:y="8"/>
              <w:spacing w:after="0" w:line="254" w:lineRule="exact"/>
              <w:jc w:val="center"/>
              <w:rPr>
                <w:rFonts w:ascii="Times New Roman" w:hAnsi="Times New Roman" w:cs="Times New Roman"/>
              </w:rPr>
            </w:pPr>
            <w:r w:rsidRPr="00DD2553">
              <w:rPr>
                <w:rFonts w:ascii="Times New Roman" w:hAnsi="Times New Roman" w:cs="Times New Roman"/>
              </w:rPr>
              <w:t>индикатора</w:t>
            </w:r>
          </w:p>
          <w:p w:rsidR="00713A14" w:rsidRPr="00DD2553" w:rsidRDefault="00713A14" w:rsidP="00713A14">
            <w:pPr>
              <w:framePr w:w="10522" w:h="13981" w:hRule="exact" w:wrap="notBeside" w:vAnchor="text" w:hAnchor="text" w:xAlign="center" w:y="8"/>
              <w:spacing w:after="0" w:line="254" w:lineRule="exact"/>
              <w:jc w:val="center"/>
              <w:rPr>
                <w:rFonts w:ascii="Times New Roman" w:hAnsi="Times New Roman" w:cs="Times New Roman"/>
              </w:rPr>
            </w:pPr>
            <w:r w:rsidRPr="00DD2553">
              <w:rPr>
                <w:rFonts w:ascii="Times New Roman" w:hAnsi="Times New Roman" w:cs="Times New Roman"/>
              </w:rPr>
              <w:t>программы</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2017 год</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2018 год</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2019 год</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2020 год</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2021-2038 годы</w:t>
            </w:r>
          </w:p>
        </w:tc>
      </w:tr>
      <w:tr w:rsidR="00713A14" w:rsidRPr="00986F34" w:rsidTr="00722660">
        <w:trPr>
          <w:trHeight w:hRule="exact" w:val="298"/>
          <w:jc w:val="center"/>
        </w:trPr>
        <w:tc>
          <w:tcPr>
            <w:tcW w:w="10521"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Муниципальные показатели, влияющие на эффективность функционирования коммунальных систем</w:t>
            </w:r>
          </w:p>
          <w:p w:rsidR="00713A14" w:rsidRPr="00986F34" w:rsidRDefault="00713A14" w:rsidP="00713A14">
            <w:pPr>
              <w:framePr w:w="10522" w:h="13981" w:hRule="exact" w:wrap="notBeside" w:vAnchor="text" w:hAnchor="text" w:xAlign="center" w:y="8"/>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зования коммунальных систем</w:t>
            </w:r>
          </w:p>
        </w:tc>
      </w:tr>
      <w:tr w:rsidR="00713A14" w:rsidRPr="00986F34" w:rsidTr="00713A14">
        <w:trPr>
          <w:trHeight w:hRule="exact" w:val="1022"/>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Прирост доходов местного бюджета от использования имущества</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13A14" w:rsidRPr="00986F34" w:rsidTr="00722660">
        <w:trPr>
          <w:trHeight w:hRule="exact" w:val="1200"/>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Доля расходов бюджета на коммунальные услуги</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13A14" w:rsidRPr="00986F34" w:rsidTr="00722660">
        <w:trPr>
          <w:trHeight w:hRule="exact" w:val="1781"/>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4" w:lineRule="exact"/>
              <w:rPr>
                <w:rFonts w:ascii="Times New Roman" w:hAnsi="Times New Roman" w:cs="Times New Roman"/>
              </w:rPr>
            </w:pPr>
            <w:r w:rsidRPr="00DD2553">
              <w:rPr>
                <w:rFonts w:ascii="Times New Roman" w:hAnsi="Times New Roman" w:cs="Times New Roman"/>
              </w:rPr>
              <w:t>Изменение уровня задолженности бюджета перед предприятием по платежам за коммунальные услуги</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13A14" w:rsidRPr="00986F34" w:rsidTr="00722660">
        <w:trPr>
          <w:trHeight w:hRule="exact" w:val="302"/>
          <w:jc w:val="center"/>
        </w:trPr>
        <w:tc>
          <w:tcPr>
            <w:tcW w:w="10521"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отражающие доступность для населения коммунальных услуг</w:t>
            </w:r>
          </w:p>
        </w:tc>
      </w:tr>
      <w:tr w:rsidR="00713A14" w:rsidRPr="00986F34" w:rsidTr="00722660">
        <w:trPr>
          <w:trHeight w:hRule="exact" w:val="1526"/>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Доля расходов на оплату</w:t>
            </w:r>
          </w:p>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коммунальных услуг в совокупном доходе населения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r>
      <w:tr w:rsidR="00713A14" w:rsidRPr="00986F34" w:rsidTr="00722660">
        <w:trPr>
          <w:trHeight w:hRule="exact" w:val="1526"/>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Доля семей, получающих субсидии на оплату</w:t>
            </w:r>
          </w:p>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коммунальных</w:t>
            </w:r>
          </w:p>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услуг</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r>
      <w:tr w:rsidR="00713A14" w:rsidRPr="00986F34" w:rsidTr="00722660">
        <w:trPr>
          <w:trHeight w:hRule="exact" w:val="1277"/>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Уровень сбора платежей населения по коммунальным услугам</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менее 96%</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97%</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98%</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99%</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100%</w:t>
            </w:r>
          </w:p>
        </w:tc>
      </w:tr>
      <w:tr w:rsidR="00713A14" w:rsidRPr="00986F34" w:rsidTr="00722660">
        <w:trPr>
          <w:trHeight w:hRule="exact" w:val="1526"/>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Темп роста / снижения уровня сбора платежей населения за коммунальные услуги</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r>
      <w:tr w:rsidR="00713A14" w:rsidRPr="00986F34" w:rsidTr="00722660">
        <w:trPr>
          <w:trHeight w:hRule="exact" w:val="1022"/>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Соотношение изменения тарифов и доходов населения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22660">
        <w:trPr>
          <w:trHeight w:hRule="exact" w:val="1286"/>
          <w:jc w:val="center"/>
        </w:trPr>
        <w:tc>
          <w:tcPr>
            <w:tcW w:w="2031" w:type="dxa"/>
            <w:tcBorders>
              <w:top w:val="single" w:sz="4" w:space="0" w:color="auto"/>
              <w:left w:val="single" w:sz="4" w:space="0" w:color="auto"/>
              <w:bottom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Соотношение стоимости коммунальных услуг поселения и среднего по</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r>
    </w:tbl>
    <w:p w:rsidR="00713A14" w:rsidRPr="00986F34" w:rsidRDefault="00713A14" w:rsidP="00713A14">
      <w:pPr>
        <w:framePr w:w="10522" w:h="13981" w:hRule="exact" w:wrap="notBeside" w:vAnchor="text" w:hAnchor="text" w:xAlign="center" w:y="8"/>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2030"/>
        <w:gridCol w:w="1694"/>
        <w:gridCol w:w="1694"/>
        <w:gridCol w:w="1694"/>
        <w:gridCol w:w="1694"/>
        <w:gridCol w:w="1714"/>
      </w:tblGrid>
      <w:tr w:rsidR="00713A14" w:rsidRPr="00986F34" w:rsidTr="00713A14">
        <w:trPr>
          <w:trHeight w:hRule="exact" w:val="292"/>
          <w:jc w:val="center"/>
        </w:trPr>
        <w:tc>
          <w:tcPr>
            <w:tcW w:w="2030"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lastRenderedPageBreak/>
              <w:t>региону</w:t>
            </w: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714" w:type="dxa"/>
            <w:tcBorders>
              <w:top w:val="single" w:sz="4" w:space="0" w:color="auto"/>
              <w:left w:val="single" w:sz="4" w:space="0" w:color="auto"/>
              <w:righ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r>
      <w:tr w:rsidR="00713A14" w:rsidRPr="00986F34" w:rsidTr="00722660">
        <w:trPr>
          <w:trHeight w:hRule="exact" w:val="302"/>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качества и надежности снабжения потребителей коммунальных услуг</w:t>
            </w:r>
          </w:p>
        </w:tc>
      </w:tr>
      <w:tr w:rsidR="00713A14" w:rsidRPr="00986F34" w:rsidTr="00722660">
        <w:trPr>
          <w:trHeight w:hRule="exact" w:val="102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Аварийность</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систем</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коммунальной</w:t>
            </w:r>
          </w:p>
          <w:p w:rsidR="00713A14" w:rsidRPr="00DD2553" w:rsidRDefault="00713A14" w:rsidP="00722660">
            <w:pPr>
              <w:framePr w:w="10522" w:wrap="notBeside" w:vAnchor="text" w:hAnchor="text" w:xAlign="center" w:y="1"/>
              <w:spacing w:after="0" w:line="250" w:lineRule="exact"/>
              <w:ind w:left="-11"/>
              <w:rPr>
                <w:rFonts w:ascii="Times New Roman" w:hAnsi="Times New Roman" w:cs="Times New Roman"/>
              </w:rPr>
            </w:pPr>
            <w:r w:rsidRPr="00DD2553">
              <w:rPr>
                <w:rFonts w:ascii="Times New Roman" w:hAnsi="Times New Roman" w:cs="Times New Roman"/>
              </w:rPr>
              <w:t>инфраструктуры</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r>
      <w:tr w:rsidR="00713A14" w:rsidRPr="00986F34" w:rsidTr="00722660">
        <w:trPr>
          <w:trHeight w:hRule="exact" w:val="298"/>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ind w:left="360"/>
              <w:rPr>
                <w:rFonts w:ascii="Times New Roman" w:hAnsi="Times New Roman" w:cs="Times New Roman"/>
              </w:rPr>
            </w:pPr>
            <w:r w:rsidRPr="00DD2553">
              <w:rPr>
                <w:rFonts w:ascii="Times New Roman" w:hAnsi="Times New Roman" w:cs="Times New Roman"/>
              </w:rPr>
              <w:t>водоснабжение</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30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ind w:left="240"/>
              <w:rPr>
                <w:rFonts w:ascii="Times New Roman" w:hAnsi="Times New Roman" w:cs="Times New Roman"/>
              </w:rPr>
            </w:pPr>
            <w:r w:rsidRPr="00DD2553">
              <w:rPr>
                <w:rFonts w:ascii="Times New Roman" w:hAnsi="Times New Roman" w:cs="Times New Roman"/>
              </w:rPr>
              <w:t>теплоснабжение</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1526"/>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Соответствие взятых на анализ проб питьевой воды</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нормативным</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требованиям</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r>
      <w:tr w:rsidR="00713A14" w:rsidRPr="00986F34" w:rsidTr="00722660">
        <w:trPr>
          <w:trHeight w:hRule="exact" w:val="102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Перебои в водоснабжении потребителей (холодной воды)</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763"/>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Перебои в теплоснабжении потребителей</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1531"/>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Готовность</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системы</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теплоснабжения к отопительному сезону(для теплоснабжения)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r>
      <w:tr w:rsidR="00713A14" w:rsidRPr="00986F34" w:rsidTr="00722660">
        <w:trPr>
          <w:trHeight w:hRule="exact" w:val="514"/>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отражающие экономическую эффективность деятельности предприятий коммунального</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комплекса</w:t>
            </w:r>
          </w:p>
        </w:tc>
      </w:tr>
      <w:tr w:rsidR="00713A14" w:rsidRPr="00986F34" w:rsidTr="00722660">
        <w:trPr>
          <w:trHeight w:hRule="exact" w:val="90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Изменение</w:t>
            </w:r>
          </w:p>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рентабельности</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r>
      <w:tr w:rsidR="00713A14" w:rsidRPr="00986F34" w:rsidTr="00722660">
        <w:trPr>
          <w:trHeight w:hRule="exact" w:val="898"/>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Изменение</w:t>
            </w:r>
          </w:p>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себестоимость</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r>
      <w:tr w:rsidR="00713A14" w:rsidRPr="00986F34" w:rsidTr="00722660">
        <w:trPr>
          <w:trHeight w:hRule="exact" w:val="560"/>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ind w:left="-11" w:firstLine="11"/>
              <w:rPr>
                <w:rFonts w:ascii="Times New Roman" w:hAnsi="Times New Roman" w:cs="Times New Roman"/>
              </w:rPr>
            </w:pPr>
            <w:r w:rsidRPr="00DD2553">
              <w:rPr>
                <w:rFonts w:ascii="Times New Roman" w:hAnsi="Times New Roman" w:cs="Times New Roman"/>
              </w:rPr>
              <w:t>Чистая прибыль</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r>
      <w:tr w:rsidR="00713A14" w:rsidRPr="00986F34" w:rsidTr="00722660">
        <w:trPr>
          <w:trHeight w:hRule="exact" w:val="298"/>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технико-технологического состояния коммунальных систем</w:t>
            </w:r>
          </w:p>
        </w:tc>
      </w:tr>
      <w:tr w:rsidR="00713A14" w:rsidRPr="00986F34" w:rsidTr="00722660">
        <w:trPr>
          <w:trHeight w:hRule="exact" w:val="2035"/>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удельного расхода условного топлива с нормативным (для</w:t>
            </w:r>
          </w:p>
          <w:p w:rsidR="00713A14" w:rsidRPr="00DD2553" w:rsidRDefault="00713A14" w:rsidP="00722660">
            <w:pPr>
              <w:framePr w:w="10522" w:wrap="notBeside" w:vAnchor="text" w:hAnchor="text" w:xAlign="center" w:y="1"/>
              <w:spacing w:after="0" w:line="250" w:lineRule="exact"/>
              <w:ind w:left="-11"/>
              <w:rPr>
                <w:rFonts w:ascii="Times New Roman" w:hAnsi="Times New Roman" w:cs="Times New Roman"/>
              </w:rPr>
            </w:pPr>
            <w:r w:rsidRPr="00DD2553">
              <w:rPr>
                <w:rFonts w:ascii="Times New Roman" w:hAnsi="Times New Roman" w:cs="Times New Roman"/>
              </w:rPr>
              <w:t>теплоснабжения)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22660">
        <w:trPr>
          <w:trHeight w:hRule="exact" w:val="1282"/>
          <w:jc w:val="center"/>
        </w:trPr>
        <w:tc>
          <w:tcPr>
            <w:tcW w:w="2030" w:type="dxa"/>
            <w:tcBorders>
              <w:top w:val="single" w:sz="4" w:space="0" w:color="auto"/>
              <w:left w:val="single" w:sz="4" w:space="0" w:color="auto"/>
              <w:bottom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расхода воды с нормативным (для</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bl>
    <w:p w:rsidR="00713A14" w:rsidRPr="00986F34" w:rsidRDefault="00713A14" w:rsidP="00713A14">
      <w:pPr>
        <w:framePr w:w="10522" w:wrap="notBeside" w:vAnchor="text" w:hAnchor="text" w:xAlign="center" w:y="1"/>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2030"/>
        <w:gridCol w:w="1694"/>
        <w:gridCol w:w="1694"/>
        <w:gridCol w:w="1694"/>
        <w:gridCol w:w="1694"/>
        <w:gridCol w:w="1714"/>
      </w:tblGrid>
      <w:tr w:rsidR="00713A14" w:rsidRPr="00986F34" w:rsidTr="00713A14">
        <w:trPr>
          <w:trHeight w:hRule="exact" w:val="292"/>
          <w:jc w:val="center"/>
        </w:trPr>
        <w:tc>
          <w:tcPr>
            <w:tcW w:w="2030"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line="240" w:lineRule="exact"/>
              <w:rPr>
                <w:rFonts w:ascii="Times New Roman" w:hAnsi="Times New Roman" w:cs="Times New Roman"/>
                <w:sz w:val="24"/>
                <w:szCs w:val="24"/>
              </w:rPr>
            </w:pPr>
            <w:r w:rsidRPr="00DD2553">
              <w:rPr>
                <w:rFonts w:ascii="Times New Roman" w:hAnsi="Times New Roman" w:cs="Times New Roman"/>
              </w:rPr>
              <w:lastRenderedPageBreak/>
              <w:t>теплоснабжения</w:t>
            </w:r>
            <w:r w:rsidRPr="00986F34">
              <w:rPr>
                <w:rFonts w:ascii="Times New Roman" w:hAnsi="Times New Roman" w:cs="Times New Roman"/>
                <w:sz w:val="24"/>
                <w:szCs w:val="24"/>
              </w:rPr>
              <w:t>)</w:t>
            </w: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714" w:type="dxa"/>
            <w:tcBorders>
              <w:top w:val="single" w:sz="4" w:space="0" w:color="auto"/>
              <w:left w:val="single" w:sz="4" w:space="0" w:color="auto"/>
              <w:righ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r>
      <w:tr w:rsidR="00713A14" w:rsidRPr="00986F34" w:rsidTr="00722660">
        <w:trPr>
          <w:trHeight w:hRule="exact" w:val="1914"/>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расхода электрической энергии с нормативным</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22660">
        <w:trPr>
          <w:trHeight w:hRule="exact" w:val="1277"/>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фактических потерь с нормативными</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13A14">
        <w:trPr>
          <w:trHeight w:hRule="exact" w:val="1064"/>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Износ источников коммунальных ресурсов (оборудования)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30%</w:t>
            </w:r>
          </w:p>
        </w:tc>
      </w:tr>
      <w:tr w:rsidR="00713A14" w:rsidRPr="00986F34" w:rsidTr="00722660">
        <w:trPr>
          <w:trHeight w:hRule="exact" w:val="912"/>
          <w:jc w:val="center"/>
        </w:trPr>
        <w:tc>
          <w:tcPr>
            <w:tcW w:w="2030" w:type="dxa"/>
            <w:tcBorders>
              <w:top w:val="single" w:sz="4" w:space="0" w:color="auto"/>
              <w:left w:val="single" w:sz="4" w:space="0" w:color="auto"/>
              <w:bottom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Износ</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коммунальных</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сетей</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60%</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r>
    </w:tbl>
    <w:p w:rsidR="00713A14" w:rsidRPr="00986F34" w:rsidRDefault="00713A14" w:rsidP="00713A14">
      <w:pPr>
        <w:framePr w:w="10522" w:wrap="notBeside" w:vAnchor="text" w:hAnchor="text" w:xAlign="center" w:y="1"/>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p w:rsidR="00713A14" w:rsidRPr="00986F34" w:rsidRDefault="00713A14" w:rsidP="00713A14">
      <w:pPr>
        <w:spacing w:after="0" w:line="240" w:lineRule="auto"/>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Default="007950C1"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13A14">
      <w:pPr>
        <w:widowControl w:val="0"/>
        <w:tabs>
          <w:tab w:val="left" w:pos="9781"/>
        </w:tabs>
        <w:spacing w:after="0" w:line="274" w:lineRule="exact"/>
        <w:ind w:right="21" w:firstLine="284"/>
        <w:jc w:val="center"/>
        <w:rPr>
          <w:rFonts w:ascii="Times New Roman" w:hAnsi="Times New Roman" w:cs="Times New Roman"/>
          <w:b/>
          <w:sz w:val="24"/>
          <w:szCs w:val="24"/>
        </w:rPr>
      </w:pPr>
      <w:r w:rsidRPr="00713A14">
        <w:rPr>
          <w:rFonts w:ascii="Times New Roman" w:hAnsi="Times New Roman" w:cs="Times New Roman"/>
          <w:b/>
          <w:sz w:val="24"/>
          <w:szCs w:val="24"/>
        </w:rPr>
        <w:t xml:space="preserve">Приложение № 2 Значения целевых показателей (индикаторов)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на 2017-2038 годы» </w:t>
      </w:r>
    </w:p>
    <w:p w:rsidR="00713A14" w:rsidRPr="00713A14" w:rsidRDefault="00713A14" w:rsidP="00713A14">
      <w:pPr>
        <w:widowControl w:val="0"/>
        <w:tabs>
          <w:tab w:val="left" w:pos="9781"/>
        </w:tabs>
        <w:spacing w:after="0" w:line="274" w:lineRule="exact"/>
        <w:ind w:right="21" w:firstLine="284"/>
        <w:jc w:val="center"/>
        <w:rPr>
          <w:rFonts w:ascii="Times New Roman" w:hAnsi="Times New Roman" w:cs="Times New Roman"/>
          <w:b/>
          <w:sz w:val="24"/>
          <w:szCs w:val="24"/>
        </w:rPr>
      </w:pPr>
      <w:r w:rsidRPr="00713A14">
        <w:rPr>
          <w:rFonts w:ascii="Times New Roman" w:hAnsi="Times New Roman" w:cs="Times New Roman"/>
          <w:b/>
          <w:sz w:val="24"/>
          <w:szCs w:val="24"/>
        </w:rPr>
        <w:t>за 20__ год</w:t>
      </w: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tbl>
      <w:tblPr>
        <w:tblStyle w:val="a3"/>
        <w:tblW w:w="0" w:type="auto"/>
        <w:tblInd w:w="-34" w:type="dxa"/>
        <w:tblLook w:val="04A0"/>
      </w:tblPr>
      <w:tblGrid>
        <w:gridCol w:w="709"/>
        <w:gridCol w:w="5103"/>
        <w:gridCol w:w="1276"/>
        <w:gridCol w:w="3083"/>
      </w:tblGrid>
      <w:tr w:rsidR="00713A14" w:rsidTr="00722660">
        <w:tc>
          <w:tcPr>
            <w:tcW w:w="709"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 п/п</w:t>
            </w:r>
          </w:p>
        </w:tc>
        <w:tc>
          <w:tcPr>
            <w:tcW w:w="5103"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 xml:space="preserve">Наименование индикатора </w:t>
            </w:r>
          </w:p>
          <w:p w:rsidR="00713A14" w:rsidRPr="002753CB" w:rsidRDefault="00713A14" w:rsidP="00722660">
            <w:pPr>
              <w:jc w:val="center"/>
              <w:rPr>
                <w:rFonts w:ascii="Times New Roman" w:hAnsi="Times New Roman" w:cs="Times New Roman"/>
              </w:rPr>
            </w:pPr>
            <w:r>
              <w:rPr>
                <w:rFonts w:ascii="Times New Roman" w:hAnsi="Times New Roman" w:cs="Times New Roman"/>
              </w:rPr>
              <w:t>программы</w:t>
            </w:r>
          </w:p>
        </w:tc>
        <w:tc>
          <w:tcPr>
            <w:tcW w:w="1276"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Ед.</w:t>
            </w:r>
          </w:p>
          <w:p w:rsidR="00713A14" w:rsidRPr="002753CB" w:rsidRDefault="00713A14" w:rsidP="00722660">
            <w:pPr>
              <w:jc w:val="center"/>
              <w:rPr>
                <w:rFonts w:ascii="Times New Roman" w:hAnsi="Times New Roman" w:cs="Times New Roman"/>
              </w:rPr>
            </w:pPr>
            <w:r>
              <w:rPr>
                <w:rFonts w:ascii="Times New Roman" w:hAnsi="Times New Roman" w:cs="Times New Roman"/>
              </w:rPr>
              <w:t>изм.</w:t>
            </w:r>
          </w:p>
        </w:tc>
        <w:tc>
          <w:tcPr>
            <w:tcW w:w="3083"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 xml:space="preserve">Критерий </w:t>
            </w:r>
          </w:p>
          <w:p w:rsidR="00713A14" w:rsidRPr="002753CB" w:rsidRDefault="00713A14" w:rsidP="00722660">
            <w:pPr>
              <w:jc w:val="center"/>
              <w:rPr>
                <w:rFonts w:ascii="Times New Roman" w:hAnsi="Times New Roman" w:cs="Times New Roman"/>
              </w:rPr>
            </w:pPr>
            <w:r>
              <w:rPr>
                <w:rFonts w:ascii="Times New Roman" w:hAnsi="Times New Roman" w:cs="Times New Roman"/>
              </w:rPr>
              <w:t>эффективности</w:t>
            </w:r>
          </w:p>
        </w:tc>
      </w:tr>
      <w:tr w:rsidR="00713A14" w:rsidRPr="006A2C3F" w:rsidTr="00722660">
        <w:tc>
          <w:tcPr>
            <w:tcW w:w="10171" w:type="dxa"/>
            <w:gridSpan w:val="4"/>
          </w:tcPr>
          <w:p w:rsidR="00713A14" w:rsidRPr="006A2C3F" w:rsidRDefault="00713A14" w:rsidP="00722660">
            <w:pPr>
              <w:spacing w:line="240" w:lineRule="exact"/>
              <w:jc w:val="center"/>
              <w:rPr>
                <w:rFonts w:ascii="Times New Roman" w:hAnsi="Times New Roman" w:cs="Times New Roman"/>
                <w:b/>
                <w:sz w:val="24"/>
                <w:szCs w:val="24"/>
              </w:rPr>
            </w:pPr>
            <w:r w:rsidRPr="006A2C3F">
              <w:rPr>
                <w:rFonts w:ascii="Times New Roman" w:hAnsi="Times New Roman" w:cs="Times New Roman"/>
                <w:b/>
                <w:sz w:val="24"/>
                <w:szCs w:val="24"/>
              </w:rPr>
              <w:t>Муниципальные показатели, влияющие на эффективность функционирования коммунальных систем</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Прирост доходов местного бюджета от использования имущества</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r>
              <w:rPr>
                <w:rFonts w:ascii="Times New Roman" w:hAnsi="Times New Roman" w:cs="Times New Roman"/>
                <w:sz w:val="24"/>
                <w:szCs w:val="24"/>
              </w:rPr>
              <w:t>---</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Доля расходов бюджета на коммунальные услуги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r>
              <w:rPr>
                <w:rFonts w:ascii="Times New Roman" w:hAnsi="Times New Roman" w:cs="Times New Roman"/>
                <w:sz w:val="24"/>
                <w:szCs w:val="24"/>
              </w:rPr>
              <w:t>---</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Изменение уровня задолженности бюджета перед предприятием по платежам за коммунальные услуги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r>
              <w:rPr>
                <w:rFonts w:ascii="Times New Roman" w:hAnsi="Times New Roman" w:cs="Times New Roman"/>
                <w:sz w:val="24"/>
                <w:szCs w:val="24"/>
              </w:rPr>
              <w:t>---</w:t>
            </w:r>
          </w:p>
        </w:tc>
      </w:tr>
      <w:tr w:rsidR="00713A14" w:rsidRPr="006A2C3F" w:rsidTr="00722660">
        <w:tc>
          <w:tcPr>
            <w:tcW w:w="10171" w:type="dxa"/>
            <w:gridSpan w:val="4"/>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b/>
                <w:sz w:val="24"/>
                <w:szCs w:val="24"/>
              </w:rPr>
              <w:t>Показатели, отражающие доступность для населения коммунальных услуг</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Доля расходов на оплату коммунальных услуг в совокупном доходе населения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Доля семей, получающих субсидии на оплату</w:t>
            </w:r>
          </w:p>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Коммунальных услуг</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Уровень сбора платежей населения по коммунальным услугам</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4.</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Темп роста /снижения уровня сбора платежей населения за коммунальные услуги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Соотношение изменения тарифов и доходов населения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6.</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 xml:space="preserve">Соотношение средней стоимости коммунальных услуг поселения </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10171" w:type="dxa"/>
            <w:gridSpan w:val="4"/>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b/>
                <w:sz w:val="24"/>
                <w:szCs w:val="24"/>
              </w:rPr>
              <w:t>Показатели качества и надежности снабжения потребителей коммунальных услуг</w:t>
            </w:r>
          </w:p>
        </w:tc>
      </w:tr>
      <w:tr w:rsidR="00713A14" w:rsidRPr="006A2C3F" w:rsidTr="00722660">
        <w:tc>
          <w:tcPr>
            <w:tcW w:w="709" w:type="dxa"/>
            <w:vMerge w:val="restart"/>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Аварийность систем коммунальной инфраструктуры, в т.ч.:</w:t>
            </w:r>
          </w:p>
        </w:tc>
        <w:tc>
          <w:tcPr>
            <w:tcW w:w="1276" w:type="dxa"/>
            <w:vAlign w:val="center"/>
          </w:tcPr>
          <w:p w:rsidR="00713A14" w:rsidRPr="006A2C3F" w:rsidRDefault="00713A14" w:rsidP="00722660">
            <w:pPr>
              <w:jc w:val="center"/>
              <w:rPr>
                <w:rFonts w:ascii="Times New Roman" w:hAnsi="Times New Roman" w:cs="Times New Roman"/>
                <w:sz w:val="24"/>
                <w:szCs w:val="24"/>
              </w:rPr>
            </w:pP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 водоснабжение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ед./км</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 теплоснабжение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ед./км</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Соответствие взятых на анализ проб питьевой воды нормативным требованиям</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шт.</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Перебои в водоснабжении потребителей холодной воды</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час</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4.</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Перебои в теплоснабжении потребителей</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час</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Готовность системы теплоснабжения к отопительному сезону</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10171" w:type="dxa"/>
            <w:gridSpan w:val="4"/>
            <w:vAlign w:val="center"/>
          </w:tcPr>
          <w:p w:rsidR="00713A14" w:rsidRPr="006A2C3F" w:rsidRDefault="00713A14" w:rsidP="00722660">
            <w:pPr>
              <w:spacing w:line="240" w:lineRule="exact"/>
              <w:jc w:val="center"/>
              <w:rPr>
                <w:rFonts w:ascii="Times New Roman" w:hAnsi="Times New Roman" w:cs="Times New Roman"/>
                <w:b/>
                <w:sz w:val="24"/>
                <w:szCs w:val="24"/>
              </w:rPr>
            </w:pPr>
            <w:r w:rsidRPr="006A2C3F">
              <w:rPr>
                <w:rFonts w:ascii="Times New Roman" w:hAnsi="Times New Roman" w:cs="Times New Roman"/>
                <w:b/>
                <w:sz w:val="24"/>
                <w:szCs w:val="24"/>
              </w:rPr>
              <w:t>Показатели, отражающие экономическую эффективность деятельности предприятия коммунального</w:t>
            </w:r>
            <w:r>
              <w:rPr>
                <w:rFonts w:ascii="Times New Roman" w:hAnsi="Times New Roman" w:cs="Times New Roman"/>
                <w:b/>
                <w:sz w:val="24"/>
                <w:szCs w:val="24"/>
              </w:rPr>
              <w:t xml:space="preserve"> </w:t>
            </w:r>
            <w:r w:rsidRPr="006A2C3F">
              <w:rPr>
                <w:rFonts w:ascii="Times New Roman" w:hAnsi="Times New Roman" w:cs="Times New Roman"/>
                <w:b/>
                <w:sz w:val="24"/>
                <w:szCs w:val="24"/>
              </w:rPr>
              <w:t>комплекса</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40" w:lineRule="exact"/>
              <w:rPr>
                <w:rFonts w:ascii="Times New Roman" w:hAnsi="Times New Roman" w:cs="Times New Roman"/>
                <w:sz w:val="24"/>
                <w:szCs w:val="24"/>
              </w:rPr>
            </w:pPr>
            <w:r w:rsidRPr="006A2C3F">
              <w:rPr>
                <w:rFonts w:ascii="Times New Roman" w:hAnsi="Times New Roman" w:cs="Times New Roman"/>
                <w:sz w:val="24"/>
                <w:szCs w:val="24"/>
              </w:rPr>
              <w:t>Изменение рентабельности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spacing w:line="240" w:lineRule="exact"/>
              <w:rPr>
                <w:rFonts w:ascii="Times New Roman" w:hAnsi="Times New Roman" w:cs="Times New Roman"/>
                <w:sz w:val="24"/>
                <w:szCs w:val="24"/>
              </w:rPr>
            </w:pPr>
            <w:r w:rsidRPr="006A2C3F">
              <w:rPr>
                <w:rFonts w:ascii="Times New Roman" w:hAnsi="Times New Roman" w:cs="Times New Roman"/>
                <w:sz w:val="24"/>
                <w:szCs w:val="24"/>
              </w:rPr>
              <w:t>Изменение себестоимости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Чистая прибыль</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10171" w:type="dxa"/>
            <w:gridSpan w:val="4"/>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b/>
                <w:sz w:val="24"/>
                <w:szCs w:val="24"/>
              </w:rPr>
              <w:t xml:space="preserve">Показатели </w:t>
            </w:r>
            <w:r>
              <w:rPr>
                <w:rFonts w:ascii="Times New Roman" w:hAnsi="Times New Roman" w:cs="Times New Roman"/>
                <w:b/>
                <w:sz w:val="24"/>
                <w:szCs w:val="24"/>
              </w:rPr>
              <w:t xml:space="preserve">технико-технологического </w:t>
            </w:r>
            <w:r w:rsidRPr="006A2C3F">
              <w:rPr>
                <w:rFonts w:ascii="Times New Roman" w:hAnsi="Times New Roman" w:cs="Times New Roman"/>
                <w:b/>
                <w:sz w:val="24"/>
                <w:szCs w:val="24"/>
              </w:rPr>
              <w:t>состояния коммунальных систем</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50" w:lineRule="exact"/>
              <w:rPr>
                <w:rFonts w:ascii="Times New Roman" w:hAnsi="Times New Roman" w:cs="Times New Roman"/>
                <w:b/>
                <w:sz w:val="24"/>
                <w:szCs w:val="24"/>
              </w:rPr>
            </w:pPr>
            <w:r w:rsidRPr="006A2C3F">
              <w:rPr>
                <w:rFonts w:ascii="Times New Roman" w:hAnsi="Times New Roman" w:cs="Times New Roman"/>
                <w:sz w:val="24"/>
                <w:szCs w:val="24"/>
              </w:rPr>
              <w:t xml:space="preserve">Коэффициент соотношения фактического удельного расхода условного топлива с нормативным </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Коэффициент соотношения фактического расхода воды с нормативным (для теплоснабжения)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 xml:space="preserve">Коэффициент соотношения фактического </w:t>
            </w:r>
            <w:r w:rsidRPr="006A2C3F">
              <w:rPr>
                <w:rFonts w:ascii="Times New Roman" w:hAnsi="Times New Roman" w:cs="Times New Roman"/>
                <w:sz w:val="24"/>
                <w:szCs w:val="24"/>
              </w:rPr>
              <w:lastRenderedPageBreak/>
              <w:t>расхода электрической энергии с нормативным</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lastRenderedPageBreak/>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lastRenderedPageBreak/>
              <w:t>4.</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Коэффициент соотношения фактических потерь с нормативными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Износ источников коммунальных ресурсов (оборудования)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restart"/>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6.</w:t>
            </w: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Износ коммунальных сетей, в т.ч.:</w:t>
            </w:r>
          </w:p>
        </w:tc>
        <w:tc>
          <w:tcPr>
            <w:tcW w:w="1276" w:type="dxa"/>
            <w:vAlign w:val="center"/>
          </w:tcPr>
          <w:p w:rsidR="00713A14" w:rsidRPr="006A2C3F" w:rsidRDefault="00713A14" w:rsidP="00722660">
            <w:pPr>
              <w:jc w:val="center"/>
              <w:rPr>
                <w:rFonts w:ascii="Times New Roman" w:hAnsi="Times New Roman" w:cs="Times New Roman"/>
                <w:sz w:val="24"/>
                <w:szCs w:val="24"/>
              </w:rPr>
            </w:pP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 водоснабжение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 теплоснабжение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bl>
    <w:p w:rsidR="00713A14" w:rsidRDefault="00713A14" w:rsidP="00713A14">
      <w:pPr>
        <w:spacing w:after="0"/>
        <w:rPr>
          <w:rFonts w:ascii="Times New Roman" w:hAnsi="Times New Roman" w:cs="Times New Roman"/>
          <w:b/>
          <w:sz w:val="24"/>
          <w:szCs w:val="24"/>
        </w:rPr>
      </w:pPr>
    </w:p>
    <w:p w:rsidR="00713A14"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Глава</w:t>
      </w:r>
      <w:r>
        <w:rPr>
          <w:rFonts w:ascii="Times New Roman" w:hAnsi="Times New Roman" w:cs="Times New Roman"/>
          <w:sz w:val="24"/>
          <w:szCs w:val="24"/>
        </w:rPr>
        <w:t xml:space="preserve"> Нововасюганского </w:t>
      </w:r>
    </w:p>
    <w:p w:rsidR="00713A14" w:rsidRDefault="00713A14" w:rsidP="00713A14">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сельского поселения ____________________ __________________________________________</w:t>
      </w:r>
    </w:p>
    <w:p w:rsidR="00713A14" w:rsidRPr="00E95D4E" w:rsidRDefault="00713A14" w:rsidP="00713A1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713A14" w:rsidRDefault="00713A14" w:rsidP="00713A14">
      <w:pPr>
        <w:spacing w:after="0"/>
        <w:rPr>
          <w:rFonts w:ascii="Times New Roman" w:hAnsi="Times New Roman" w:cs="Times New Roman"/>
          <w:sz w:val="24"/>
          <w:szCs w:val="24"/>
        </w:rPr>
      </w:pPr>
      <w:r>
        <w:rPr>
          <w:rFonts w:ascii="Times New Roman" w:hAnsi="Times New Roman" w:cs="Times New Roman"/>
          <w:sz w:val="24"/>
          <w:szCs w:val="24"/>
        </w:rPr>
        <w:t xml:space="preserve">М.П.   </w:t>
      </w:r>
    </w:p>
    <w:p w:rsidR="00713A14"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Default="00713A14" w:rsidP="00713A14">
      <w:pPr>
        <w:spacing w:after="0"/>
        <w:rPr>
          <w:rFonts w:ascii="Times New Roman" w:hAnsi="Times New Roman" w:cs="Times New Roman"/>
          <w:sz w:val="24"/>
          <w:szCs w:val="24"/>
        </w:rPr>
      </w:pPr>
    </w:p>
    <w:p w:rsidR="00713A14" w:rsidRDefault="00713A14" w:rsidP="00713A14">
      <w:pPr>
        <w:spacing w:after="0"/>
        <w:rPr>
          <w:rFonts w:ascii="Times New Roman" w:hAnsi="Times New Roman" w:cs="Times New Roman"/>
          <w:b/>
          <w:sz w:val="24"/>
          <w:szCs w:val="24"/>
        </w:rPr>
      </w:pPr>
      <w:r>
        <w:rPr>
          <w:rFonts w:ascii="Times New Roman" w:hAnsi="Times New Roman" w:cs="Times New Roman"/>
          <w:sz w:val="24"/>
          <w:szCs w:val="24"/>
        </w:rPr>
        <w:t xml:space="preserve">                                </w:t>
      </w:r>
    </w:p>
    <w:p w:rsidR="00713A14" w:rsidRPr="00E95D4E" w:rsidRDefault="00713A14" w:rsidP="00713A14">
      <w:pPr>
        <w:spacing w:after="0" w:line="240" w:lineRule="auto"/>
        <w:rPr>
          <w:rFonts w:ascii="Times New Roman" w:hAnsi="Times New Roman" w:cs="Times New Roman"/>
          <w:sz w:val="24"/>
          <w:szCs w:val="24"/>
        </w:rPr>
      </w:pPr>
      <w:r w:rsidRPr="00E95D4E">
        <w:rPr>
          <w:rFonts w:ascii="Times New Roman" w:hAnsi="Times New Roman" w:cs="Times New Roman"/>
          <w:sz w:val="24"/>
          <w:szCs w:val="24"/>
        </w:rPr>
        <w:t>Руководитель ____________________________ _________________</w:t>
      </w:r>
      <w:r>
        <w:rPr>
          <w:rFonts w:ascii="Times New Roman" w:hAnsi="Times New Roman" w:cs="Times New Roman"/>
          <w:sz w:val="24"/>
          <w:szCs w:val="24"/>
        </w:rPr>
        <w:t>__  ____________________</w:t>
      </w:r>
    </w:p>
    <w:p w:rsidR="00713A14" w:rsidRPr="00E95D4E" w:rsidRDefault="00713A14" w:rsidP="00713A14">
      <w:pPr>
        <w:spacing w:after="0" w:line="240" w:lineRule="auto"/>
        <w:rPr>
          <w:rFonts w:ascii="Times New Roman" w:hAnsi="Times New Roman" w:cs="Times New Roman"/>
          <w:sz w:val="16"/>
          <w:szCs w:val="16"/>
        </w:rPr>
      </w:pPr>
      <w:r w:rsidRPr="00E95D4E">
        <w:rPr>
          <w:rFonts w:ascii="Times New Roman" w:hAnsi="Times New Roman" w:cs="Times New Roman"/>
          <w:sz w:val="24"/>
          <w:szCs w:val="24"/>
        </w:rPr>
        <w:t xml:space="preserve">М.П.                               </w:t>
      </w:r>
      <w:r w:rsidRPr="00E95D4E">
        <w:rPr>
          <w:rFonts w:ascii="Times New Roman" w:hAnsi="Times New Roman" w:cs="Times New Roman"/>
          <w:sz w:val="16"/>
          <w:szCs w:val="16"/>
        </w:rPr>
        <w:t>(должность)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"____"________________ 2018г.</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Pr="00713A14" w:rsidRDefault="00713A14" w:rsidP="00713A14">
      <w:pPr>
        <w:widowControl w:val="0"/>
        <w:spacing w:after="0" w:line="274" w:lineRule="exact"/>
        <w:ind w:right="200" w:firstLine="284"/>
        <w:jc w:val="center"/>
        <w:rPr>
          <w:rFonts w:ascii="Times New Roman" w:hAnsi="Times New Roman" w:cs="Times New Roman"/>
          <w:b/>
          <w:sz w:val="24"/>
          <w:szCs w:val="24"/>
        </w:rPr>
      </w:pPr>
      <w:r w:rsidRPr="00713A14">
        <w:rPr>
          <w:rFonts w:ascii="Times New Roman" w:hAnsi="Times New Roman" w:cs="Times New Roman"/>
          <w:b/>
          <w:sz w:val="24"/>
          <w:szCs w:val="24"/>
        </w:rPr>
        <w:lastRenderedPageBreak/>
        <w:t>Приложение № 3 Отчет по исполнению мероприятий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на 2017-2038 годы» за 20__ год</w:t>
      </w:r>
    </w:p>
    <w:p w:rsidR="00713A14" w:rsidRPr="00E95D4E" w:rsidRDefault="00713A14" w:rsidP="00713A14">
      <w:pPr>
        <w:widowControl w:val="0"/>
        <w:spacing w:after="0" w:line="274" w:lineRule="exact"/>
        <w:ind w:right="200" w:firstLine="284"/>
        <w:jc w:val="both"/>
        <w:rPr>
          <w:rFonts w:ascii="Times New Roman" w:hAnsi="Times New Roman" w:cs="Times New Roman"/>
          <w:sz w:val="24"/>
          <w:szCs w:val="24"/>
        </w:rPr>
      </w:pPr>
    </w:p>
    <w:tbl>
      <w:tblPr>
        <w:tblStyle w:val="a3"/>
        <w:tblW w:w="0" w:type="auto"/>
        <w:tblLook w:val="04A0"/>
      </w:tblPr>
      <w:tblGrid>
        <w:gridCol w:w="526"/>
        <w:gridCol w:w="3268"/>
        <w:gridCol w:w="1559"/>
        <w:gridCol w:w="1985"/>
        <w:gridCol w:w="1417"/>
        <w:gridCol w:w="1263"/>
      </w:tblGrid>
      <w:tr w:rsidR="00713A14" w:rsidTr="00722660">
        <w:tc>
          <w:tcPr>
            <w:tcW w:w="526" w:type="dxa"/>
            <w:vAlign w:val="center"/>
          </w:tcPr>
          <w:p w:rsidR="00713A14" w:rsidRPr="00C07E9B" w:rsidRDefault="00713A14" w:rsidP="00722660">
            <w:pPr>
              <w:jc w:val="center"/>
              <w:rPr>
                <w:rFonts w:ascii="Times New Roman" w:hAnsi="Times New Roman" w:cs="Times New Roman"/>
                <w:b/>
                <w:sz w:val="20"/>
                <w:szCs w:val="20"/>
              </w:rPr>
            </w:pPr>
            <w:r w:rsidRPr="00C07E9B">
              <w:rPr>
                <w:rFonts w:ascii="Times New Roman" w:hAnsi="Times New Roman" w:cs="Times New Roman"/>
                <w:b/>
                <w:sz w:val="20"/>
                <w:szCs w:val="20"/>
              </w:rPr>
              <w:t>№ п/п</w:t>
            </w:r>
          </w:p>
        </w:tc>
        <w:tc>
          <w:tcPr>
            <w:tcW w:w="3268" w:type="dxa"/>
            <w:vAlign w:val="center"/>
          </w:tcPr>
          <w:p w:rsidR="00713A14" w:rsidRPr="00C07E9B" w:rsidRDefault="00713A14" w:rsidP="00722660">
            <w:pPr>
              <w:jc w:val="center"/>
              <w:rPr>
                <w:rFonts w:ascii="Times New Roman" w:hAnsi="Times New Roman" w:cs="Times New Roman"/>
                <w:b/>
                <w:sz w:val="20"/>
                <w:szCs w:val="20"/>
              </w:rPr>
            </w:pPr>
            <w:r w:rsidRPr="00C07E9B">
              <w:rPr>
                <w:rFonts w:ascii="Times New Roman" w:hAnsi="Times New Roman" w:cs="Times New Roman"/>
                <w:b/>
                <w:sz w:val="20"/>
                <w:szCs w:val="20"/>
              </w:rPr>
              <w:t>Наименование мероприятия</w:t>
            </w:r>
          </w:p>
        </w:tc>
        <w:tc>
          <w:tcPr>
            <w:tcW w:w="1559" w:type="dxa"/>
            <w:vAlign w:val="center"/>
          </w:tcPr>
          <w:p w:rsidR="00713A14"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 xml:space="preserve">Стоимость, </w:t>
            </w:r>
          </w:p>
          <w:p w:rsidR="00713A14" w:rsidRPr="00C07E9B"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тыс. руб.</w:t>
            </w:r>
          </w:p>
        </w:tc>
        <w:tc>
          <w:tcPr>
            <w:tcW w:w="1985" w:type="dxa"/>
            <w:vAlign w:val="center"/>
          </w:tcPr>
          <w:p w:rsidR="00713A14" w:rsidRPr="00C07E9B"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Источники финансирования</w:t>
            </w:r>
          </w:p>
        </w:tc>
        <w:tc>
          <w:tcPr>
            <w:tcW w:w="2680" w:type="dxa"/>
            <w:gridSpan w:val="2"/>
            <w:vAlign w:val="center"/>
          </w:tcPr>
          <w:p w:rsidR="00713A14"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Исполнение мероприятия</w:t>
            </w:r>
          </w:p>
        </w:tc>
      </w:tr>
      <w:tr w:rsidR="00713A14" w:rsidTr="00722660">
        <w:tc>
          <w:tcPr>
            <w:tcW w:w="526" w:type="dxa"/>
          </w:tcPr>
          <w:p w:rsidR="00713A14" w:rsidRDefault="00713A14" w:rsidP="00722660">
            <w:pPr>
              <w:rPr>
                <w:rFonts w:ascii="Times New Roman" w:hAnsi="Times New Roman" w:cs="Times New Roman"/>
                <w:b/>
              </w:rPr>
            </w:pPr>
          </w:p>
        </w:tc>
        <w:tc>
          <w:tcPr>
            <w:tcW w:w="3268" w:type="dxa"/>
          </w:tcPr>
          <w:p w:rsidR="00713A14" w:rsidRDefault="00713A14" w:rsidP="00722660">
            <w:pPr>
              <w:rPr>
                <w:rFonts w:ascii="Times New Roman" w:hAnsi="Times New Roman" w:cs="Times New Roman"/>
                <w:b/>
              </w:rPr>
            </w:pPr>
          </w:p>
        </w:tc>
        <w:tc>
          <w:tcPr>
            <w:tcW w:w="1559" w:type="dxa"/>
          </w:tcPr>
          <w:p w:rsidR="00713A14" w:rsidRDefault="00713A14" w:rsidP="00722660">
            <w:pPr>
              <w:rPr>
                <w:rFonts w:ascii="Times New Roman" w:hAnsi="Times New Roman" w:cs="Times New Roman"/>
                <w:b/>
              </w:rPr>
            </w:pPr>
          </w:p>
        </w:tc>
        <w:tc>
          <w:tcPr>
            <w:tcW w:w="1985" w:type="dxa"/>
          </w:tcPr>
          <w:p w:rsidR="00713A14" w:rsidRDefault="00713A14" w:rsidP="00722660">
            <w:pPr>
              <w:rPr>
                <w:rFonts w:ascii="Times New Roman" w:hAnsi="Times New Roman" w:cs="Times New Roman"/>
                <w:b/>
              </w:rPr>
            </w:pPr>
          </w:p>
        </w:tc>
        <w:tc>
          <w:tcPr>
            <w:tcW w:w="1417" w:type="dxa"/>
            <w:vAlign w:val="center"/>
          </w:tcPr>
          <w:p w:rsidR="00713A14" w:rsidRPr="00E95D4E"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1263" w:type="dxa"/>
            <w:vAlign w:val="center"/>
          </w:tcPr>
          <w:p w:rsidR="00713A14" w:rsidRPr="00E95D4E"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факт</w:t>
            </w:r>
          </w:p>
        </w:tc>
      </w:tr>
      <w:tr w:rsidR="00713A14" w:rsidTr="00722660">
        <w:tc>
          <w:tcPr>
            <w:tcW w:w="526" w:type="dxa"/>
          </w:tcPr>
          <w:p w:rsidR="00713A14" w:rsidRDefault="00713A14" w:rsidP="00722660">
            <w:pPr>
              <w:rPr>
                <w:rFonts w:ascii="Times New Roman" w:hAnsi="Times New Roman" w:cs="Times New Roman"/>
                <w:b/>
              </w:rPr>
            </w:pPr>
          </w:p>
        </w:tc>
        <w:tc>
          <w:tcPr>
            <w:tcW w:w="3268" w:type="dxa"/>
          </w:tcPr>
          <w:p w:rsidR="00713A14" w:rsidRDefault="00713A14" w:rsidP="00722660">
            <w:pPr>
              <w:rPr>
                <w:rFonts w:ascii="Times New Roman" w:hAnsi="Times New Roman" w:cs="Times New Roman"/>
                <w:b/>
              </w:rPr>
            </w:pPr>
          </w:p>
        </w:tc>
        <w:tc>
          <w:tcPr>
            <w:tcW w:w="1559" w:type="dxa"/>
          </w:tcPr>
          <w:p w:rsidR="00713A14" w:rsidRDefault="00713A14" w:rsidP="00722660">
            <w:pPr>
              <w:rPr>
                <w:rFonts w:ascii="Times New Roman" w:hAnsi="Times New Roman" w:cs="Times New Roman"/>
                <w:b/>
              </w:rPr>
            </w:pPr>
          </w:p>
        </w:tc>
        <w:tc>
          <w:tcPr>
            <w:tcW w:w="1985" w:type="dxa"/>
          </w:tcPr>
          <w:p w:rsidR="00713A14" w:rsidRDefault="00713A14" w:rsidP="00722660">
            <w:pPr>
              <w:rPr>
                <w:rFonts w:ascii="Times New Roman" w:hAnsi="Times New Roman" w:cs="Times New Roman"/>
                <w:b/>
              </w:rPr>
            </w:pPr>
          </w:p>
        </w:tc>
        <w:tc>
          <w:tcPr>
            <w:tcW w:w="1417" w:type="dxa"/>
          </w:tcPr>
          <w:p w:rsidR="00713A14" w:rsidRDefault="00713A14" w:rsidP="00722660">
            <w:pPr>
              <w:rPr>
                <w:rFonts w:ascii="Times New Roman" w:hAnsi="Times New Roman" w:cs="Times New Roman"/>
                <w:b/>
              </w:rPr>
            </w:pPr>
          </w:p>
        </w:tc>
        <w:tc>
          <w:tcPr>
            <w:tcW w:w="1263" w:type="dxa"/>
          </w:tcPr>
          <w:p w:rsidR="00713A14" w:rsidRDefault="00713A14" w:rsidP="00722660">
            <w:pPr>
              <w:rPr>
                <w:rFonts w:ascii="Times New Roman" w:hAnsi="Times New Roman" w:cs="Times New Roman"/>
                <w:b/>
              </w:rPr>
            </w:pPr>
          </w:p>
        </w:tc>
      </w:tr>
      <w:tr w:rsidR="00713A14" w:rsidTr="00722660">
        <w:tc>
          <w:tcPr>
            <w:tcW w:w="526" w:type="dxa"/>
          </w:tcPr>
          <w:p w:rsidR="00713A14" w:rsidRDefault="00713A14" w:rsidP="00722660">
            <w:pPr>
              <w:rPr>
                <w:rFonts w:ascii="Times New Roman" w:hAnsi="Times New Roman" w:cs="Times New Roman"/>
                <w:b/>
              </w:rPr>
            </w:pPr>
          </w:p>
        </w:tc>
        <w:tc>
          <w:tcPr>
            <w:tcW w:w="3268" w:type="dxa"/>
          </w:tcPr>
          <w:p w:rsidR="00713A14" w:rsidRDefault="00713A14" w:rsidP="00722660">
            <w:pPr>
              <w:rPr>
                <w:rFonts w:ascii="Times New Roman" w:hAnsi="Times New Roman" w:cs="Times New Roman"/>
                <w:b/>
              </w:rPr>
            </w:pPr>
          </w:p>
        </w:tc>
        <w:tc>
          <w:tcPr>
            <w:tcW w:w="1559" w:type="dxa"/>
          </w:tcPr>
          <w:p w:rsidR="00713A14" w:rsidRDefault="00713A14" w:rsidP="00722660">
            <w:pPr>
              <w:rPr>
                <w:rFonts w:ascii="Times New Roman" w:hAnsi="Times New Roman" w:cs="Times New Roman"/>
                <w:b/>
              </w:rPr>
            </w:pPr>
          </w:p>
        </w:tc>
        <w:tc>
          <w:tcPr>
            <w:tcW w:w="1985" w:type="dxa"/>
          </w:tcPr>
          <w:p w:rsidR="00713A14" w:rsidRDefault="00713A14" w:rsidP="00722660">
            <w:pPr>
              <w:rPr>
                <w:rFonts w:ascii="Times New Roman" w:hAnsi="Times New Roman" w:cs="Times New Roman"/>
                <w:b/>
              </w:rPr>
            </w:pPr>
          </w:p>
        </w:tc>
        <w:tc>
          <w:tcPr>
            <w:tcW w:w="1417" w:type="dxa"/>
          </w:tcPr>
          <w:p w:rsidR="00713A14" w:rsidRDefault="00713A14" w:rsidP="00722660">
            <w:pPr>
              <w:rPr>
                <w:rFonts w:ascii="Times New Roman" w:hAnsi="Times New Roman" w:cs="Times New Roman"/>
                <w:b/>
              </w:rPr>
            </w:pPr>
          </w:p>
        </w:tc>
        <w:tc>
          <w:tcPr>
            <w:tcW w:w="1263" w:type="dxa"/>
          </w:tcPr>
          <w:p w:rsidR="00713A14" w:rsidRDefault="00713A14" w:rsidP="00722660">
            <w:pPr>
              <w:rPr>
                <w:rFonts w:ascii="Times New Roman" w:hAnsi="Times New Roman" w:cs="Times New Roman"/>
                <w:b/>
              </w:rPr>
            </w:pPr>
          </w:p>
        </w:tc>
      </w:tr>
    </w:tbl>
    <w:p w:rsidR="00713A14" w:rsidRDefault="00713A14" w:rsidP="00713A14">
      <w:pPr>
        <w:spacing w:after="0"/>
        <w:rPr>
          <w:rFonts w:ascii="Times New Roman" w:hAnsi="Times New Roman" w:cs="Times New Roman"/>
          <w:b/>
        </w:rPr>
      </w:pPr>
    </w:p>
    <w:p w:rsidR="00713A14" w:rsidRDefault="00713A14" w:rsidP="00713A14">
      <w:pPr>
        <w:spacing w:after="0"/>
        <w:rPr>
          <w:rFonts w:ascii="Times New Roman" w:hAnsi="Times New Roman" w:cs="Times New Roman"/>
          <w:b/>
        </w:rPr>
      </w:pPr>
    </w:p>
    <w:p w:rsidR="00713A14"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Глава</w:t>
      </w:r>
      <w:r>
        <w:rPr>
          <w:rFonts w:ascii="Times New Roman" w:hAnsi="Times New Roman" w:cs="Times New Roman"/>
          <w:sz w:val="24"/>
          <w:szCs w:val="24"/>
        </w:rPr>
        <w:t xml:space="preserve"> Нововасюганского </w:t>
      </w:r>
    </w:p>
    <w:p w:rsidR="00713A14" w:rsidRDefault="00713A14" w:rsidP="00713A14">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сельского поселения ____________________ __________________________________________</w:t>
      </w:r>
    </w:p>
    <w:p w:rsidR="00713A14" w:rsidRPr="00E95D4E" w:rsidRDefault="00713A14" w:rsidP="00713A1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713A14" w:rsidRDefault="00713A14" w:rsidP="00713A14">
      <w:pPr>
        <w:spacing w:after="0"/>
        <w:rPr>
          <w:rFonts w:ascii="Times New Roman" w:hAnsi="Times New Roman" w:cs="Times New Roman"/>
          <w:sz w:val="24"/>
          <w:szCs w:val="24"/>
        </w:rPr>
      </w:pPr>
      <w:r>
        <w:rPr>
          <w:rFonts w:ascii="Times New Roman" w:hAnsi="Times New Roman" w:cs="Times New Roman"/>
          <w:sz w:val="24"/>
          <w:szCs w:val="24"/>
        </w:rPr>
        <w:t xml:space="preserve">М.П.   </w:t>
      </w:r>
    </w:p>
    <w:p w:rsidR="00713A14"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Default="00713A14" w:rsidP="00713A14">
      <w:pPr>
        <w:spacing w:after="0"/>
        <w:rPr>
          <w:rFonts w:ascii="Times New Roman" w:hAnsi="Times New Roman" w:cs="Times New Roman"/>
          <w:sz w:val="24"/>
          <w:szCs w:val="24"/>
        </w:rPr>
      </w:pPr>
    </w:p>
    <w:p w:rsidR="00713A14" w:rsidRDefault="00713A14" w:rsidP="00713A14">
      <w:pPr>
        <w:spacing w:after="0"/>
        <w:rPr>
          <w:rFonts w:ascii="Times New Roman" w:hAnsi="Times New Roman" w:cs="Times New Roman"/>
          <w:b/>
          <w:sz w:val="24"/>
          <w:szCs w:val="24"/>
        </w:rPr>
      </w:pPr>
      <w:r>
        <w:rPr>
          <w:rFonts w:ascii="Times New Roman" w:hAnsi="Times New Roman" w:cs="Times New Roman"/>
          <w:sz w:val="24"/>
          <w:szCs w:val="24"/>
        </w:rPr>
        <w:t xml:space="preserve">                                </w:t>
      </w:r>
    </w:p>
    <w:p w:rsidR="00713A14" w:rsidRPr="00E95D4E" w:rsidRDefault="00713A14" w:rsidP="00713A14">
      <w:pPr>
        <w:spacing w:after="0" w:line="240" w:lineRule="auto"/>
        <w:rPr>
          <w:rFonts w:ascii="Times New Roman" w:hAnsi="Times New Roman" w:cs="Times New Roman"/>
          <w:sz w:val="24"/>
          <w:szCs w:val="24"/>
        </w:rPr>
      </w:pPr>
      <w:r w:rsidRPr="00E95D4E">
        <w:rPr>
          <w:rFonts w:ascii="Times New Roman" w:hAnsi="Times New Roman" w:cs="Times New Roman"/>
          <w:sz w:val="24"/>
          <w:szCs w:val="24"/>
        </w:rPr>
        <w:t>Руководитель ____________________________ _________________</w:t>
      </w:r>
      <w:r>
        <w:rPr>
          <w:rFonts w:ascii="Times New Roman" w:hAnsi="Times New Roman" w:cs="Times New Roman"/>
          <w:sz w:val="24"/>
          <w:szCs w:val="24"/>
        </w:rPr>
        <w:t>__  ____________________</w:t>
      </w:r>
    </w:p>
    <w:p w:rsidR="00713A14" w:rsidRPr="00E95D4E" w:rsidRDefault="00713A14" w:rsidP="00713A14">
      <w:pPr>
        <w:spacing w:after="0" w:line="240" w:lineRule="auto"/>
        <w:rPr>
          <w:rFonts w:ascii="Times New Roman" w:hAnsi="Times New Roman" w:cs="Times New Roman"/>
          <w:sz w:val="16"/>
          <w:szCs w:val="16"/>
        </w:rPr>
      </w:pPr>
      <w:r w:rsidRPr="00E95D4E">
        <w:rPr>
          <w:rFonts w:ascii="Times New Roman" w:hAnsi="Times New Roman" w:cs="Times New Roman"/>
          <w:sz w:val="24"/>
          <w:szCs w:val="24"/>
        </w:rPr>
        <w:t xml:space="preserve">М.П.                               </w:t>
      </w:r>
      <w:r w:rsidRPr="00E95D4E">
        <w:rPr>
          <w:rFonts w:ascii="Times New Roman" w:hAnsi="Times New Roman" w:cs="Times New Roman"/>
          <w:sz w:val="16"/>
          <w:szCs w:val="16"/>
        </w:rPr>
        <w:t>(должность)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"____"________________ 2018г.</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Pr="00986F34" w:rsidRDefault="00713A14" w:rsidP="00713A14">
      <w:pPr>
        <w:spacing w:after="0"/>
        <w:rPr>
          <w:rFonts w:ascii="Times New Roman" w:hAnsi="Times New Roman" w:cs="Times New Roman"/>
          <w:sz w:val="24"/>
          <w:szCs w:val="24"/>
        </w:rPr>
        <w:sectPr w:rsidR="00713A14" w:rsidRPr="00986F34" w:rsidSect="00713A14">
          <w:type w:val="nextColumn"/>
          <w:pgSz w:w="11900" w:h="16840"/>
          <w:pgMar w:top="851" w:right="560" w:bottom="851" w:left="1247" w:header="0" w:footer="6" w:gutter="0"/>
          <w:cols w:space="720"/>
          <w:noEndnote/>
          <w:docGrid w:linePitch="360"/>
        </w:sectPr>
      </w:pPr>
    </w:p>
    <w:p w:rsidR="007950C1" w:rsidRPr="00986F34" w:rsidRDefault="007950C1" w:rsidP="00722660">
      <w:pPr>
        <w:pStyle w:val="26"/>
        <w:keepNext/>
        <w:keepLines/>
        <w:shd w:val="clear" w:color="auto" w:fill="auto"/>
        <w:spacing w:after="0" w:line="240" w:lineRule="auto"/>
        <w:ind w:firstLine="0"/>
        <w:jc w:val="left"/>
        <w:rPr>
          <w:sz w:val="24"/>
          <w:szCs w:val="24"/>
        </w:rPr>
      </w:pPr>
    </w:p>
    <w:sectPr w:rsidR="007950C1" w:rsidRPr="00986F34" w:rsidSect="009F75CE">
      <w:type w:val="nextColumn"/>
      <w:pgSz w:w="11906" w:h="16838"/>
      <w:pgMar w:top="851" w:right="851" w:bottom="851"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734" w:rsidRDefault="005C3734" w:rsidP="00E40AEF">
      <w:pPr>
        <w:spacing w:after="0" w:line="240" w:lineRule="auto"/>
      </w:pPr>
      <w:r>
        <w:separator/>
      </w:r>
    </w:p>
  </w:endnote>
  <w:endnote w:type="continuationSeparator" w:id="1">
    <w:p w:rsidR="005C3734" w:rsidRDefault="005C3734" w:rsidP="00E40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734" w:rsidRDefault="005C3734" w:rsidP="00E40AEF">
      <w:pPr>
        <w:spacing w:after="0" w:line="240" w:lineRule="auto"/>
      </w:pPr>
      <w:r>
        <w:separator/>
      </w:r>
    </w:p>
  </w:footnote>
  <w:footnote w:type="continuationSeparator" w:id="1">
    <w:p w:rsidR="005C3734" w:rsidRDefault="005C3734" w:rsidP="00E40A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660" w:rsidRDefault="0072266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660" w:rsidRDefault="0072266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660" w:rsidRDefault="0072266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DDE"/>
    <w:multiLevelType w:val="multilevel"/>
    <w:tmpl w:val="F4FAAB70"/>
    <w:lvl w:ilvl="0">
      <w:start w:val="1"/>
      <w:numFmt w:val="decimal"/>
      <w:lvlText w:val="%1."/>
      <w:lvlJc w:val="left"/>
      <w:rPr>
        <w:rFonts w:asciiTheme="minorHAnsi" w:eastAsiaTheme="minorEastAsia" w:hAnsiTheme="minorHAnsi" w:cstheme="minorBid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E0914"/>
    <w:multiLevelType w:val="hybridMultilevel"/>
    <w:tmpl w:val="D5281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080BF8"/>
    <w:multiLevelType w:val="multilevel"/>
    <w:tmpl w:val="AA42503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524D2"/>
    <w:multiLevelType w:val="hybridMultilevel"/>
    <w:tmpl w:val="4372D9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8347AB"/>
    <w:multiLevelType w:val="multilevel"/>
    <w:tmpl w:val="4C6C3FFA"/>
    <w:lvl w:ilvl="0">
      <w:start w:val="2"/>
      <w:numFmt w:val="decimal"/>
      <w:lvlText w:val="%1."/>
      <w:lvlJc w:val="left"/>
      <w:pPr>
        <w:ind w:left="360" w:hanging="360"/>
      </w:pPr>
      <w:rPr>
        <w:rFonts w:hint="default"/>
      </w:rPr>
    </w:lvl>
    <w:lvl w:ilvl="1">
      <w:start w:val="3"/>
      <w:numFmt w:val="decimal"/>
      <w:lvlText w:val="%1.%2."/>
      <w:lvlJc w:val="left"/>
      <w:pPr>
        <w:ind w:left="3780" w:hanging="360"/>
      </w:pPr>
      <w:rPr>
        <w:rFonts w:hint="default"/>
      </w:rPr>
    </w:lvl>
    <w:lvl w:ilvl="2">
      <w:start w:val="1"/>
      <w:numFmt w:val="decimal"/>
      <w:lvlText w:val="%1.%2.%3."/>
      <w:lvlJc w:val="left"/>
      <w:pPr>
        <w:ind w:left="7560" w:hanging="720"/>
      </w:pPr>
      <w:rPr>
        <w:rFonts w:hint="default"/>
      </w:rPr>
    </w:lvl>
    <w:lvl w:ilvl="3">
      <w:start w:val="1"/>
      <w:numFmt w:val="decimal"/>
      <w:lvlText w:val="%1.%2.%3.%4."/>
      <w:lvlJc w:val="left"/>
      <w:pPr>
        <w:ind w:left="10980" w:hanging="720"/>
      </w:pPr>
      <w:rPr>
        <w:rFonts w:hint="default"/>
      </w:rPr>
    </w:lvl>
    <w:lvl w:ilvl="4">
      <w:start w:val="1"/>
      <w:numFmt w:val="decimal"/>
      <w:lvlText w:val="%1.%2.%3.%4.%5."/>
      <w:lvlJc w:val="left"/>
      <w:pPr>
        <w:ind w:left="14760" w:hanging="1080"/>
      </w:pPr>
      <w:rPr>
        <w:rFonts w:hint="default"/>
      </w:rPr>
    </w:lvl>
    <w:lvl w:ilvl="5">
      <w:start w:val="1"/>
      <w:numFmt w:val="decimal"/>
      <w:lvlText w:val="%1.%2.%3.%4.%5.%6."/>
      <w:lvlJc w:val="left"/>
      <w:pPr>
        <w:ind w:left="18180" w:hanging="1080"/>
      </w:pPr>
      <w:rPr>
        <w:rFonts w:hint="default"/>
      </w:rPr>
    </w:lvl>
    <w:lvl w:ilvl="6">
      <w:start w:val="1"/>
      <w:numFmt w:val="decimal"/>
      <w:lvlText w:val="%1.%2.%3.%4.%5.%6.%7."/>
      <w:lvlJc w:val="left"/>
      <w:pPr>
        <w:ind w:left="21960" w:hanging="1440"/>
      </w:pPr>
      <w:rPr>
        <w:rFonts w:hint="default"/>
      </w:rPr>
    </w:lvl>
    <w:lvl w:ilvl="7">
      <w:start w:val="1"/>
      <w:numFmt w:val="decimal"/>
      <w:lvlText w:val="%1.%2.%3.%4.%5.%6.%7.%8."/>
      <w:lvlJc w:val="left"/>
      <w:pPr>
        <w:ind w:left="25380" w:hanging="1440"/>
      </w:pPr>
      <w:rPr>
        <w:rFonts w:hint="default"/>
      </w:rPr>
    </w:lvl>
    <w:lvl w:ilvl="8">
      <w:start w:val="1"/>
      <w:numFmt w:val="decimal"/>
      <w:lvlText w:val="%1.%2.%3.%4.%5.%6.%7.%8.%9."/>
      <w:lvlJc w:val="left"/>
      <w:pPr>
        <w:ind w:left="29160" w:hanging="1800"/>
      </w:pPr>
      <w:rPr>
        <w:rFonts w:hint="default"/>
      </w:rPr>
    </w:lvl>
  </w:abstractNum>
  <w:abstractNum w:abstractNumId="5">
    <w:nsid w:val="14664819"/>
    <w:multiLevelType w:val="multilevel"/>
    <w:tmpl w:val="799E0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EB35DB"/>
    <w:multiLevelType w:val="multilevel"/>
    <w:tmpl w:val="C53C1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C1166"/>
    <w:multiLevelType w:val="multilevel"/>
    <w:tmpl w:val="48C88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7C0999"/>
    <w:multiLevelType w:val="hybridMultilevel"/>
    <w:tmpl w:val="D12AE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2F59FA"/>
    <w:multiLevelType w:val="multilevel"/>
    <w:tmpl w:val="2E7A5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B77044"/>
    <w:multiLevelType w:val="multilevel"/>
    <w:tmpl w:val="5122E3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B226C3"/>
    <w:multiLevelType w:val="hybridMultilevel"/>
    <w:tmpl w:val="A190A774"/>
    <w:lvl w:ilvl="0" w:tplc="B4BE7E76">
      <w:start w:val="1"/>
      <w:numFmt w:val="bullet"/>
      <w:lvlText w:val=""/>
      <w:lvlJc w:val="left"/>
      <w:pPr>
        <w:ind w:left="840" w:hanging="348"/>
      </w:pPr>
      <w:rPr>
        <w:rFonts w:ascii="Symbol" w:eastAsia="Symbol" w:hAnsi="Symbol" w:hint="default"/>
        <w:sz w:val="22"/>
        <w:szCs w:val="22"/>
      </w:rPr>
    </w:lvl>
    <w:lvl w:ilvl="1" w:tplc="D62E2102">
      <w:start w:val="1"/>
      <w:numFmt w:val="bullet"/>
      <w:lvlText w:val="•"/>
      <w:lvlJc w:val="left"/>
      <w:pPr>
        <w:ind w:left="1414" w:hanging="348"/>
      </w:pPr>
      <w:rPr>
        <w:rFonts w:hint="default"/>
      </w:rPr>
    </w:lvl>
    <w:lvl w:ilvl="2" w:tplc="C39CED8C">
      <w:start w:val="1"/>
      <w:numFmt w:val="bullet"/>
      <w:lvlText w:val="•"/>
      <w:lvlJc w:val="left"/>
      <w:pPr>
        <w:ind w:left="1988" w:hanging="348"/>
      </w:pPr>
      <w:rPr>
        <w:rFonts w:hint="default"/>
      </w:rPr>
    </w:lvl>
    <w:lvl w:ilvl="3" w:tplc="96EA0692">
      <w:start w:val="1"/>
      <w:numFmt w:val="bullet"/>
      <w:lvlText w:val="•"/>
      <w:lvlJc w:val="left"/>
      <w:pPr>
        <w:ind w:left="2562" w:hanging="348"/>
      </w:pPr>
      <w:rPr>
        <w:rFonts w:hint="default"/>
      </w:rPr>
    </w:lvl>
    <w:lvl w:ilvl="4" w:tplc="855234F2">
      <w:start w:val="1"/>
      <w:numFmt w:val="bullet"/>
      <w:lvlText w:val="•"/>
      <w:lvlJc w:val="left"/>
      <w:pPr>
        <w:ind w:left="3137" w:hanging="348"/>
      </w:pPr>
      <w:rPr>
        <w:rFonts w:hint="default"/>
      </w:rPr>
    </w:lvl>
    <w:lvl w:ilvl="5" w:tplc="B8F62B82">
      <w:start w:val="1"/>
      <w:numFmt w:val="bullet"/>
      <w:lvlText w:val="•"/>
      <w:lvlJc w:val="left"/>
      <w:pPr>
        <w:ind w:left="3711" w:hanging="348"/>
      </w:pPr>
      <w:rPr>
        <w:rFonts w:hint="default"/>
      </w:rPr>
    </w:lvl>
    <w:lvl w:ilvl="6" w:tplc="A588024C">
      <w:start w:val="1"/>
      <w:numFmt w:val="bullet"/>
      <w:lvlText w:val="•"/>
      <w:lvlJc w:val="left"/>
      <w:pPr>
        <w:ind w:left="4285" w:hanging="348"/>
      </w:pPr>
      <w:rPr>
        <w:rFonts w:hint="default"/>
      </w:rPr>
    </w:lvl>
    <w:lvl w:ilvl="7" w:tplc="609EE2AE">
      <w:start w:val="1"/>
      <w:numFmt w:val="bullet"/>
      <w:lvlText w:val="•"/>
      <w:lvlJc w:val="left"/>
      <w:pPr>
        <w:ind w:left="4859" w:hanging="348"/>
      </w:pPr>
      <w:rPr>
        <w:rFonts w:hint="default"/>
      </w:rPr>
    </w:lvl>
    <w:lvl w:ilvl="8" w:tplc="C85ABF7C">
      <w:start w:val="1"/>
      <w:numFmt w:val="bullet"/>
      <w:lvlText w:val="•"/>
      <w:lvlJc w:val="left"/>
      <w:pPr>
        <w:ind w:left="5433" w:hanging="348"/>
      </w:pPr>
      <w:rPr>
        <w:rFonts w:hint="default"/>
      </w:rPr>
    </w:lvl>
  </w:abstractNum>
  <w:abstractNum w:abstractNumId="12">
    <w:nsid w:val="2F633702"/>
    <w:multiLevelType w:val="multilevel"/>
    <w:tmpl w:val="2CC83FB0"/>
    <w:lvl w:ilvl="0">
      <w:start w:val="2"/>
      <w:numFmt w:val="decimal"/>
      <w:lvlText w:val="%1."/>
      <w:lvlJc w:val="left"/>
      <w:pPr>
        <w:ind w:left="360" w:hanging="360"/>
      </w:pPr>
      <w:rPr>
        <w:rFonts w:hint="default"/>
      </w:rPr>
    </w:lvl>
    <w:lvl w:ilvl="1">
      <w:start w:val="4"/>
      <w:numFmt w:val="decimal"/>
      <w:lvlText w:val="%1.%2."/>
      <w:lvlJc w:val="left"/>
      <w:pPr>
        <w:ind w:left="3620" w:hanging="360"/>
      </w:pPr>
      <w:rPr>
        <w:rFonts w:hint="default"/>
      </w:rPr>
    </w:lvl>
    <w:lvl w:ilvl="2">
      <w:start w:val="1"/>
      <w:numFmt w:val="decimal"/>
      <w:lvlText w:val="%1.%2.%3."/>
      <w:lvlJc w:val="left"/>
      <w:pPr>
        <w:ind w:left="7240" w:hanging="720"/>
      </w:pPr>
      <w:rPr>
        <w:rFonts w:hint="default"/>
      </w:rPr>
    </w:lvl>
    <w:lvl w:ilvl="3">
      <w:start w:val="1"/>
      <w:numFmt w:val="decimal"/>
      <w:lvlText w:val="%1.%2.%3.%4."/>
      <w:lvlJc w:val="left"/>
      <w:pPr>
        <w:ind w:left="10500" w:hanging="72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380" w:hanging="108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260" w:hanging="1440"/>
      </w:pPr>
      <w:rPr>
        <w:rFonts w:hint="default"/>
      </w:rPr>
    </w:lvl>
    <w:lvl w:ilvl="8">
      <w:start w:val="1"/>
      <w:numFmt w:val="decimal"/>
      <w:lvlText w:val="%1.%2.%3.%4.%5.%6.%7.%8.%9."/>
      <w:lvlJc w:val="left"/>
      <w:pPr>
        <w:ind w:left="27880" w:hanging="1800"/>
      </w:pPr>
      <w:rPr>
        <w:rFonts w:hint="default"/>
      </w:rPr>
    </w:lvl>
  </w:abstractNum>
  <w:abstractNum w:abstractNumId="13">
    <w:nsid w:val="31496880"/>
    <w:multiLevelType w:val="multilevel"/>
    <w:tmpl w:val="8ED4ED98"/>
    <w:lvl w:ilvl="0">
      <w:start w:val="2"/>
      <w:numFmt w:val="decimal"/>
      <w:lvlText w:val="%1."/>
      <w:lvlJc w:val="left"/>
      <w:pPr>
        <w:ind w:left="360" w:hanging="360"/>
      </w:pPr>
      <w:rPr>
        <w:rFonts w:hint="default"/>
      </w:rPr>
    </w:lvl>
    <w:lvl w:ilvl="1">
      <w:start w:val="2"/>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14">
    <w:nsid w:val="36691CE2"/>
    <w:multiLevelType w:val="multilevel"/>
    <w:tmpl w:val="989C0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304AAB"/>
    <w:multiLevelType w:val="hybridMultilevel"/>
    <w:tmpl w:val="747AD658"/>
    <w:lvl w:ilvl="0" w:tplc="7F426AD8">
      <w:start w:val="1"/>
      <w:numFmt w:val="decimal"/>
      <w:lvlText w:val="%1."/>
      <w:lvlJc w:val="left"/>
      <w:pPr>
        <w:ind w:left="132" w:hanging="221"/>
      </w:pPr>
      <w:rPr>
        <w:rFonts w:ascii="Times New Roman" w:eastAsia="Times New Roman" w:hAnsi="Times New Roman" w:hint="default"/>
        <w:sz w:val="22"/>
        <w:szCs w:val="22"/>
      </w:rPr>
    </w:lvl>
    <w:lvl w:ilvl="1" w:tplc="81529CA0">
      <w:start w:val="1"/>
      <w:numFmt w:val="bullet"/>
      <w:lvlText w:val="•"/>
      <w:lvlJc w:val="left"/>
      <w:pPr>
        <w:ind w:left="777" w:hanging="221"/>
      </w:pPr>
      <w:rPr>
        <w:rFonts w:hint="default"/>
      </w:rPr>
    </w:lvl>
    <w:lvl w:ilvl="2" w:tplc="4044EF1C">
      <w:start w:val="1"/>
      <w:numFmt w:val="bullet"/>
      <w:lvlText w:val="•"/>
      <w:lvlJc w:val="left"/>
      <w:pPr>
        <w:ind w:left="1422" w:hanging="221"/>
      </w:pPr>
      <w:rPr>
        <w:rFonts w:hint="default"/>
      </w:rPr>
    </w:lvl>
    <w:lvl w:ilvl="3" w:tplc="ADAC1EAC">
      <w:start w:val="1"/>
      <w:numFmt w:val="bullet"/>
      <w:lvlText w:val="•"/>
      <w:lvlJc w:val="left"/>
      <w:pPr>
        <w:ind w:left="2067" w:hanging="221"/>
      </w:pPr>
      <w:rPr>
        <w:rFonts w:hint="default"/>
      </w:rPr>
    </w:lvl>
    <w:lvl w:ilvl="4" w:tplc="23668076">
      <w:start w:val="1"/>
      <w:numFmt w:val="bullet"/>
      <w:lvlText w:val="•"/>
      <w:lvlJc w:val="left"/>
      <w:pPr>
        <w:ind w:left="2712" w:hanging="221"/>
      </w:pPr>
      <w:rPr>
        <w:rFonts w:hint="default"/>
      </w:rPr>
    </w:lvl>
    <w:lvl w:ilvl="5" w:tplc="C1BA72B4">
      <w:start w:val="1"/>
      <w:numFmt w:val="bullet"/>
      <w:lvlText w:val="•"/>
      <w:lvlJc w:val="left"/>
      <w:pPr>
        <w:ind w:left="3357" w:hanging="221"/>
      </w:pPr>
      <w:rPr>
        <w:rFonts w:hint="default"/>
      </w:rPr>
    </w:lvl>
    <w:lvl w:ilvl="6" w:tplc="FD9A87AC">
      <w:start w:val="1"/>
      <w:numFmt w:val="bullet"/>
      <w:lvlText w:val="•"/>
      <w:lvlJc w:val="left"/>
      <w:pPr>
        <w:ind w:left="4002" w:hanging="221"/>
      </w:pPr>
      <w:rPr>
        <w:rFonts w:hint="default"/>
      </w:rPr>
    </w:lvl>
    <w:lvl w:ilvl="7" w:tplc="754C60D0">
      <w:start w:val="1"/>
      <w:numFmt w:val="bullet"/>
      <w:lvlText w:val="•"/>
      <w:lvlJc w:val="left"/>
      <w:pPr>
        <w:ind w:left="4647" w:hanging="221"/>
      </w:pPr>
      <w:rPr>
        <w:rFonts w:hint="default"/>
      </w:rPr>
    </w:lvl>
    <w:lvl w:ilvl="8" w:tplc="98A0C268">
      <w:start w:val="1"/>
      <w:numFmt w:val="bullet"/>
      <w:lvlText w:val="•"/>
      <w:lvlJc w:val="left"/>
      <w:pPr>
        <w:ind w:left="5292" w:hanging="221"/>
      </w:pPr>
      <w:rPr>
        <w:rFonts w:hint="default"/>
      </w:rPr>
    </w:lvl>
  </w:abstractNum>
  <w:abstractNum w:abstractNumId="16">
    <w:nsid w:val="42255402"/>
    <w:multiLevelType w:val="hybridMultilevel"/>
    <w:tmpl w:val="963C08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49D0812"/>
    <w:multiLevelType w:val="multilevel"/>
    <w:tmpl w:val="DFFC775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F74BFF"/>
    <w:multiLevelType w:val="multilevel"/>
    <w:tmpl w:val="57DCF1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8C318A8"/>
    <w:multiLevelType w:val="hybridMultilevel"/>
    <w:tmpl w:val="1F8CA7E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0">
    <w:nsid w:val="50853F13"/>
    <w:multiLevelType w:val="multilevel"/>
    <w:tmpl w:val="EB1AEA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4156575"/>
    <w:multiLevelType w:val="multilevel"/>
    <w:tmpl w:val="F3C0A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3333E2"/>
    <w:multiLevelType w:val="multilevel"/>
    <w:tmpl w:val="46FCA9B2"/>
    <w:lvl w:ilvl="0">
      <w:start w:val="2"/>
      <w:numFmt w:val="decimal"/>
      <w:lvlText w:val="%1"/>
      <w:lvlJc w:val="left"/>
      <w:pPr>
        <w:ind w:left="360" w:hanging="360"/>
      </w:pPr>
      <w:rPr>
        <w:rFonts w:eastAsiaTheme="minorHAnsi" w:hint="default"/>
        <w:b/>
      </w:rPr>
    </w:lvl>
    <w:lvl w:ilvl="1">
      <w:start w:val="2"/>
      <w:numFmt w:val="decimal"/>
      <w:lvlText w:val="%1.%2"/>
      <w:lvlJc w:val="left"/>
      <w:pPr>
        <w:ind w:left="1070" w:hanging="360"/>
      </w:pPr>
      <w:rPr>
        <w:rFonts w:eastAsiaTheme="minorHAnsi" w:hint="default"/>
        <w:b/>
      </w:rPr>
    </w:lvl>
    <w:lvl w:ilvl="2">
      <w:start w:val="1"/>
      <w:numFmt w:val="decimal"/>
      <w:lvlText w:val="%1.%2.%3"/>
      <w:lvlJc w:val="left"/>
      <w:pPr>
        <w:ind w:left="2140" w:hanging="720"/>
      </w:pPr>
      <w:rPr>
        <w:rFonts w:eastAsiaTheme="minorHAnsi" w:hint="default"/>
        <w:b/>
      </w:rPr>
    </w:lvl>
    <w:lvl w:ilvl="3">
      <w:start w:val="1"/>
      <w:numFmt w:val="decimal"/>
      <w:lvlText w:val="%1.%2.%3.%4"/>
      <w:lvlJc w:val="left"/>
      <w:pPr>
        <w:ind w:left="2850" w:hanging="720"/>
      </w:pPr>
      <w:rPr>
        <w:rFonts w:eastAsiaTheme="minorHAnsi" w:hint="default"/>
        <w:b/>
      </w:rPr>
    </w:lvl>
    <w:lvl w:ilvl="4">
      <w:start w:val="1"/>
      <w:numFmt w:val="decimal"/>
      <w:lvlText w:val="%1.%2.%3.%4.%5"/>
      <w:lvlJc w:val="left"/>
      <w:pPr>
        <w:ind w:left="3920" w:hanging="1080"/>
      </w:pPr>
      <w:rPr>
        <w:rFonts w:eastAsiaTheme="minorHAnsi" w:hint="default"/>
        <w:b/>
      </w:rPr>
    </w:lvl>
    <w:lvl w:ilvl="5">
      <w:start w:val="1"/>
      <w:numFmt w:val="decimal"/>
      <w:lvlText w:val="%1.%2.%3.%4.%5.%6"/>
      <w:lvlJc w:val="left"/>
      <w:pPr>
        <w:ind w:left="4630" w:hanging="1080"/>
      </w:pPr>
      <w:rPr>
        <w:rFonts w:eastAsiaTheme="minorHAnsi" w:hint="default"/>
        <w:b/>
      </w:rPr>
    </w:lvl>
    <w:lvl w:ilvl="6">
      <w:start w:val="1"/>
      <w:numFmt w:val="decimal"/>
      <w:lvlText w:val="%1.%2.%3.%4.%5.%6.%7"/>
      <w:lvlJc w:val="left"/>
      <w:pPr>
        <w:ind w:left="5700" w:hanging="1440"/>
      </w:pPr>
      <w:rPr>
        <w:rFonts w:eastAsiaTheme="minorHAnsi" w:hint="default"/>
        <w:b/>
      </w:rPr>
    </w:lvl>
    <w:lvl w:ilvl="7">
      <w:start w:val="1"/>
      <w:numFmt w:val="decimal"/>
      <w:lvlText w:val="%1.%2.%3.%4.%5.%6.%7.%8"/>
      <w:lvlJc w:val="left"/>
      <w:pPr>
        <w:ind w:left="6410" w:hanging="1440"/>
      </w:pPr>
      <w:rPr>
        <w:rFonts w:eastAsiaTheme="minorHAnsi" w:hint="default"/>
        <w:b/>
      </w:rPr>
    </w:lvl>
    <w:lvl w:ilvl="8">
      <w:start w:val="1"/>
      <w:numFmt w:val="decimal"/>
      <w:lvlText w:val="%1.%2.%3.%4.%5.%6.%7.%8.%9"/>
      <w:lvlJc w:val="left"/>
      <w:pPr>
        <w:ind w:left="7480" w:hanging="1800"/>
      </w:pPr>
      <w:rPr>
        <w:rFonts w:eastAsiaTheme="minorHAnsi" w:hint="default"/>
        <w:b/>
      </w:rPr>
    </w:lvl>
  </w:abstractNum>
  <w:abstractNum w:abstractNumId="23">
    <w:nsid w:val="592246B9"/>
    <w:multiLevelType w:val="multilevel"/>
    <w:tmpl w:val="DB4C7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48659D"/>
    <w:multiLevelType w:val="hybridMultilevel"/>
    <w:tmpl w:val="09C87C5C"/>
    <w:lvl w:ilvl="0" w:tplc="1C52F25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461C1800">
      <w:numFmt w:val="bullet"/>
      <w:lvlText w:val="·"/>
      <w:lvlJc w:val="left"/>
      <w:pPr>
        <w:tabs>
          <w:tab w:val="num" w:pos="4155"/>
        </w:tabs>
        <w:ind w:left="4155" w:hanging="915"/>
      </w:pPr>
      <w:rPr>
        <w:rFonts w:ascii="Symbol" w:eastAsia="Times New Roman" w:hAnsi="Symbol" w:cs="Times New Roman"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BD00148"/>
    <w:multiLevelType w:val="multilevel"/>
    <w:tmpl w:val="BA166AB0"/>
    <w:lvl w:ilvl="0">
      <w:start w:val="2"/>
      <w:numFmt w:val="decimal"/>
      <w:lvlText w:val="%1."/>
      <w:lvlJc w:val="left"/>
      <w:pPr>
        <w:ind w:left="360" w:hanging="360"/>
      </w:pPr>
      <w:rPr>
        <w:rFonts w:hint="default"/>
      </w:rPr>
    </w:lvl>
    <w:lvl w:ilvl="1">
      <w:start w:val="4"/>
      <w:numFmt w:val="decimal"/>
      <w:lvlText w:val="%1.%2."/>
      <w:lvlJc w:val="left"/>
      <w:pPr>
        <w:ind w:left="3980" w:hanging="360"/>
      </w:pPr>
      <w:rPr>
        <w:rFonts w:hint="default"/>
      </w:rPr>
    </w:lvl>
    <w:lvl w:ilvl="2">
      <w:start w:val="1"/>
      <w:numFmt w:val="decimal"/>
      <w:lvlText w:val="%1.%2.%3."/>
      <w:lvlJc w:val="left"/>
      <w:pPr>
        <w:ind w:left="7960" w:hanging="720"/>
      </w:pPr>
      <w:rPr>
        <w:rFonts w:hint="default"/>
      </w:rPr>
    </w:lvl>
    <w:lvl w:ilvl="3">
      <w:start w:val="1"/>
      <w:numFmt w:val="decimal"/>
      <w:lvlText w:val="%1.%2.%3.%4."/>
      <w:lvlJc w:val="left"/>
      <w:pPr>
        <w:ind w:left="11580" w:hanging="720"/>
      </w:pPr>
      <w:rPr>
        <w:rFonts w:hint="default"/>
      </w:rPr>
    </w:lvl>
    <w:lvl w:ilvl="4">
      <w:start w:val="1"/>
      <w:numFmt w:val="decimal"/>
      <w:lvlText w:val="%1.%2.%3.%4.%5."/>
      <w:lvlJc w:val="left"/>
      <w:pPr>
        <w:ind w:left="15560" w:hanging="1080"/>
      </w:pPr>
      <w:rPr>
        <w:rFonts w:hint="default"/>
      </w:rPr>
    </w:lvl>
    <w:lvl w:ilvl="5">
      <w:start w:val="1"/>
      <w:numFmt w:val="decimal"/>
      <w:lvlText w:val="%1.%2.%3.%4.%5.%6."/>
      <w:lvlJc w:val="left"/>
      <w:pPr>
        <w:ind w:left="19180" w:hanging="1080"/>
      </w:pPr>
      <w:rPr>
        <w:rFonts w:hint="default"/>
      </w:rPr>
    </w:lvl>
    <w:lvl w:ilvl="6">
      <w:start w:val="1"/>
      <w:numFmt w:val="decimal"/>
      <w:lvlText w:val="%1.%2.%3.%4.%5.%6.%7."/>
      <w:lvlJc w:val="left"/>
      <w:pPr>
        <w:ind w:left="23160" w:hanging="1440"/>
      </w:pPr>
      <w:rPr>
        <w:rFonts w:hint="default"/>
      </w:rPr>
    </w:lvl>
    <w:lvl w:ilvl="7">
      <w:start w:val="1"/>
      <w:numFmt w:val="decimal"/>
      <w:lvlText w:val="%1.%2.%3.%4.%5.%6.%7.%8."/>
      <w:lvlJc w:val="left"/>
      <w:pPr>
        <w:ind w:left="26780" w:hanging="1440"/>
      </w:pPr>
      <w:rPr>
        <w:rFonts w:hint="default"/>
      </w:rPr>
    </w:lvl>
    <w:lvl w:ilvl="8">
      <w:start w:val="1"/>
      <w:numFmt w:val="decimal"/>
      <w:lvlText w:val="%1.%2.%3.%4.%5.%6.%7.%8.%9."/>
      <w:lvlJc w:val="left"/>
      <w:pPr>
        <w:ind w:left="30760" w:hanging="1800"/>
      </w:pPr>
      <w:rPr>
        <w:rFonts w:hint="default"/>
      </w:rPr>
    </w:lvl>
  </w:abstractNum>
  <w:abstractNum w:abstractNumId="26">
    <w:nsid w:val="5F42234A"/>
    <w:multiLevelType w:val="hybridMultilevel"/>
    <w:tmpl w:val="AB7A1748"/>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7723ACE"/>
    <w:multiLevelType w:val="multilevel"/>
    <w:tmpl w:val="6A4C66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73022A"/>
    <w:multiLevelType w:val="multilevel"/>
    <w:tmpl w:val="69AAF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683A37"/>
    <w:multiLevelType w:val="multilevel"/>
    <w:tmpl w:val="026AE820"/>
    <w:lvl w:ilvl="0">
      <w:start w:val="2"/>
      <w:numFmt w:val="decimal"/>
      <w:lvlText w:val="%1."/>
      <w:lvlJc w:val="left"/>
      <w:pPr>
        <w:ind w:left="360" w:hanging="360"/>
      </w:pPr>
      <w:rPr>
        <w:rFonts w:hint="default"/>
      </w:rPr>
    </w:lvl>
    <w:lvl w:ilvl="1">
      <w:start w:val="6"/>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0">
    <w:nsid w:val="725865CF"/>
    <w:multiLevelType w:val="hybridMultilevel"/>
    <w:tmpl w:val="E4681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000BA3"/>
    <w:multiLevelType w:val="multilevel"/>
    <w:tmpl w:val="1F8829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3EF7100"/>
    <w:multiLevelType w:val="multilevel"/>
    <w:tmpl w:val="26CE058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nsid w:val="763E6998"/>
    <w:multiLevelType w:val="multilevel"/>
    <w:tmpl w:val="6A3044C0"/>
    <w:lvl w:ilvl="0">
      <w:start w:val="2"/>
      <w:numFmt w:val="decimal"/>
      <w:lvlText w:val="%1"/>
      <w:lvlJc w:val="left"/>
      <w:pPr>
        <w:ind w:left="360" w:hanging="360"/>
      </w:pPr>
      <w:rPr>
        <w:rFonts w:hint="default"/>
      </w:rPr>
    </w:lvl>
    <w:lvl w:ilvl="1">
      <w:start w:val="5"/>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34">
    <w:nsid w:val="7769472E"/>
    <w:multiLevelType w:val="multilevel"/>
    <w:tmpl w:val="FA3ED4C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B8114F"/>
    <w:multiLevelType w:val="hybridMultilevel"/>
    <w:tmpl w:val="8F6212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7"/>
  </w:num>
  <w:num w:numId="3">
    <w:abstractNumId w:val="2"/>
  </w:num>
  <w:num w:numId="4">
    <w:abstractNumId w:val="7"/>
  </w:num>
  <w:num w:numId="5">
    <w:abstractNumId w:val="10"/>
  </w:num>
  <w:num w:numId="6">
    <w:abstractNumId w:val="9"/>
  </w:num>
  <w:num w:numId="7">
    <w:abstractNumId w:val="23"/>
  </w:num>
  <w:num w:numId="8">
    <w:abstractNumId w:val="28"/>
  </w:num>
  <w:num w:numId="9">
    <w:abstractNumId w:val="5"/>
  </w:num>
  <w:num w:numId="10">
    <w:abstractNumId w:val="14"/>
  </w:num>
  <w:num w:numId="11">
    <w:abstractNumId w:val="0"/>
  </w:num>
  <w:num w:numId="12">
    <w:abstractNumId w:val="34"/>
  </w:num>
  <w:num w:numId="13">
    <w:abstractNumId w:val="6"/>
  </w:num>
  <w:num w:numId="14">
    <w:abstractNumId w:val="21"/>
  </w:num>
  <w:num w:numId="15">
    <w:abstractNumId w:val="19"/>
  </w:num>
  <w:num w:numId="16">
    <w:abstractNumId w:val="8"/>
  </w:num>
  <w:num w:numId="17">
    <w:abstractNumId w:val="15"/>
  </w:num>
  <w:num w:numId="18">
    <w:abstractNumId w:val="11"/>
  </w:num>
  <w:num w:numId="19">
    <w:abstractNumId w:val="22"/>
  </w:num>
  <w:num w:numId="20">
    <w:abstractNumId w:val="3"/>
  </w:num>
  <w:num w:numId="21">
    <w:abstractNumId w:val="1"/>
  </w:num>
  <w:num w:numId="22">
    <w:abstractNumId w:val="35"/>
  </w:num>
  <w:num w:numId="23">
    <w:abstractNumId w:val="4"/>
  </w:num>
  <w:num w:numId="24">
    <w:abstractNumId w:val="12"/>
  </w:num>
  <w:num w:numId="25">
    <w:abstractNumId w:val="25"/>
  </w:num>
  <w:num w:numId="26">
    <w:abstractNumId w:val="26"/>
  </w:num>
  <w:num w:numId="27">
    <w:abstractNumId w:val="24"/>
  </w:num>
  <w:num w:numId="28">
    <w:abstractNumId w:val="33"/>
  </w:num>
  <w:num w:numId="29">
    <w:abstractNumId w:val="29"/>
  </w:num>
  <w:num w:numId="30">
    <w:abstractNumId w:val="32"/>
  </w:num>
  <w:num w:numId="31">
    <w:abstractNumId w:val="16"/>
  </w:num>
  <w:num w:numId="32">
    <w:abstractNumId w:val="31"/>
  </w:num>
  <w:num w:numId="33">
    <w:abstractNumId w:val="13"/>
  </w:num>
  <w:num w:numId="34">
    <w:abstractNumId w:val="18"/>
  </w:num>
  <w:num w:numId="35">
    <w:abstractNumId w:val="30"/>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7890"/>
  </w:hdrShapeDefaults>
  <w:footnotePr>
    <w:footnote w:id="0"/>
    <w:footnote w:id="1"/>
  </w:footnotePr>
  <w:endnotePr>
    <w:endnote w:id="0"/>
    <w:endnote w:id="1"/>
  </w:endnotePr>
  <w:compat>
    <w:useFELayout/>
  </w:compat>
  <w:rsids>
    <w:rsidRoot w:val="00B80DB6"/>
    <w:rsid w:val="00035B57"/>
    <w:rsid w:val="00045EE1"/>
    <w:rsid w:val="0006056B"/>
    <w:rsid w:val="00074375"/>
    <w:rsid w:val="00082BBC"/>
    <w:rsid w:val="000A2C40"/>
    <w:rsid w:val="000D31B1"/>
    <w:rsid w:val="000F75CD"/>
    <w:rsid w:val="00116564"/>
    <w:rsid w:val="0013254C"/>
    <w:rsid w:val="00135027"/>
    <w:rsid w:val="001470C1"/>
    <w:rsid w:val="0014790A"/>
    <w:rsid w:val="00160072"/>
    <w:rsid w:val="00160AB6"/>
    <w:rsid w:val="001A5CE2"/>
    <w:rsid w:val="001C220C"/>
    <w:rsid w:val="002057BD"/>
    <w:rsid w:val="00214026"/>
    <w:rsid w:val="00244D25"/>
    <w:rsid w:val="00246CD4"/>
    <w:rsid w:val="00247ADE"/>
    <w:rsid w:val="00251D74"/>
    <w:rsid w:val="002F2CFE"/>
    <w:rsid w:val="00305BC6"/>
    <w:rsid w:val="00323920"/>
    <w:rsid w:val="00336712"/>
    <w:rsid w:val="0037442F"/>
    <w:rsid w:val="003A1746"/>
    <w:rsid w:val="003F058E"/>
    <w:rsid w:val="00421144"/>
    <w:rsid w:val="00423C1E"/>
    <w:rsid w:val="00433AFE"/>
    <w:rsid w:val="004525DD"/>
    <w:rsid w:val="00456DD6"/>
    <w:rsid w:val="004626F5"/>
    <w:rsid w:val="00471253"/>
    <w:rsid w:val="004810BE"/>
    <w:rsid w:val="00484541"/>
    <w:rsid w:val="004B386E"/>
    <w:rsid w:val="004F3556"/>
    <w:rsid w:val="004F7EE1"/>
    <w:rsid w:val="005207D3"/>
    <w:rsid w:val="00531AF9"/>
    <w:rsid w:val="00534A5A"/>
    <w:rsid w:val="00543395"/>
    <w:rsid w:val="005657AC"/>
    <w:rsid w:val="00565CB7"/>
    <w:rsid w:val="00584996"/>
    <w:rsid w:val="005A741D"/>
    <w:rsid w:val="005C3734"/>
    <w:rsid w:val="005D3080"/>
    <w:rsid w:val="005F14A2"/>
    <w:rsid w:val="00612756"/>
    <w:rsid w:val="006208CD"/>
    <w:rsid w:val="0067500D"/>
    <w:rsid w:val="00684DF4"/>
    <w:rsid w:val="00686368"/>
    <w:rsid w:val="006A20F4"/>
    <w:rsid w:val="006A4C0C"/>
    <w:rsid w:val="006C46D7"/>
    <w:rsid w:val="006D5A53"/>
    <w:rsid w:val="006F41E1"/>
    <w:rsid w:val="00713A14"/>
    <w:rsid w:val="00722660"/>
    <w:rsid w:val="00722F53"/>
    <w:rsid w:val="00730A7E"/>
    <w:rsid w:val="0073720F"/>
    <w:rsid w:val="007440BA"/>
    <w:rsid w:val="00750A00"/>
    <w:rsid w:val="00757FAE"/>
    <w:rsid w:val="0077758B"/>
    <w:rsid w:val="0078786E"/>
    <w:rsid w:val="007950C1"/>
    <w:rsid w:val="007B6480"/>
    <w:rsid w:val="007E0DC8"/>
    <w:rsid w:val="008026EC"/>
    <w:rsid w:val="00806480"/>
    <w:rsid w:val="00810F93"/>
    <w:rsid w:val="00860D9A"/>
    <w:rsid w:val="008C3421"/>
    <w:rsid w:val="008D46D1"/>
    <w:rsid w:val="00900496"/>
    <w:rsid w:val="009049E0"/>
    <w:rsid w:val="00906524"/>
    <w:rsid w:val="00916A51"/>
    <w:rsid w:val="00936D59"/>
    <w:rsid w:val="00972ECB"/>
    <w:rsid w:val="00986F34"/>
    <w:rsid w:val="009C10A0"/>
    <w:rsid w:val="009C6B7D"/>
    <w:rsid w:val="009D75A9"/>
    <w:rsid w:val="009E3AEA"/>
    <w:rsid w:val="009E54C8"/>
    <w:rsid w:val="009F24B4"/>
    <w:rsid w:val="009F75CE"/>
    <w:rsid w:val="00A31A70"/>
    <w:rsid w:val="00A35935"/>
    <w:rsid w:val="00A42FE2"/>
    <w:rsid w:val="00A43446"/>
    <w:rsid w:val="00A774D3"/>
    <w:rsid w:val="00A82671"/>
    <w:rsid w:val="00AA26CD"/>
    <w:rsid w:val="00AC1B40"/>
    <w:rsid w:val="00AD531A"/>
    <w:rsid w:val="00AF6268"/>
    <w:rsid w:val="00B137E9"/>
    <w:rsid w:val="00B21469"/>
    <w:rsid w:val="00B372FD"/>
    <w:rsid w:val="00B654C9"/>
    <w:rsid w:val="00B80DB6"/>
    <w:rsid w:val="00B854AE"/>
    <w:rsid w:val="00B93752"/>
    <w:rsid w:val="00BD0193"/>
    <w:rsid w:val="00C3691C"/>
    <w:rsid w:val="00C734AC"/>
    <w:rsid w:val="00CA0454"/>
    <w:rsid w:val="00CB27F6"/>
    <w:rsid w:val="00CC3230"/>
    <w:rsid w:val="00CC4D7C"/>
    <w:rsid w:val="00CD3A83"/>
    <w:rsid w:val="00CE0DF5"/>
    <w:rsid w:val="00CE2ACF"/>
    <w:rsid w:val="00D30460"/>
    <w:rsid w:val="00D324E5"/>
    <w:rsid w:val="00D87161"/>
    <w:rsid w:val="00D9226E"/>
    <w:rsid w:val="00DB292A"/>
    <w:rsid w:val="00DD2553"/>
    <w:rsid w:val="00DD6F83"/>
    <w:rsid w:val="00DE3E9F"/>
    <w:rsid w:val="00E12295"/>
    <w:rsid w:val="00E230B5"/>
    <w:rsid w:val="00E40AEF"/>
    <w:rsid w:val="00E54FFA"/>
    <w:rsid w:val="00E7106F"/>
    <w:rsid w:val="00E71EAF"/>
    <w:rsid w:val="00E73D06"/>
    <w:rsid w:val="00E75B92"/>
    <w:rsid w:val="00E95D4E"/>
    <w:rsid w:val="00EC1FEC"/>
    <w:rsid w:val="00ED1B47"/>
    <w:rsid w:val="00EF7226"/>
    <w:rsid w:val="00F04EF2"/>
    <w:rsid w:val="00F11F00"/>
    <w:rsid w:val="00F74AB6"/>
    <w:rsid w:val="00F76B10"/>
    <w:rsid w:val="00FA4D31"/>
    <w:rsid w:val="00FB07C3"/>
    <w:rsid w:val="00FD19E6"/>
    <w:rsid w:val="00FF2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FEC"/>
  </w:style>
  <w:style w:type="paragraph" w:styleId="1">
    <w:name w:val="heading 1"/>
    <w:basedOn w:val="a"/>
    <w:link w:val="10"/>
    <w:uiPriority w:val="1"/>
    <w:qFormat/>
    <w:rsid w:val="00AC1B40"/>
    <w:pPr>
      <w:widowControl w:val="0"/>
      <w:spacing w:before="52" w:after="0" w:line="240" w:lineRule="auto"/>
      <w:ind w:left="221"/>
      <w:outlineLvl w:val="0"/>
    </w:pPr>
    <w:rPr>
      <w:rFonts w:ascii="Times New Roman" w:eastAsia="Times New Roman" w:hAnsi="Times New Roman"/>
      <w:b/>
      <w:bCs/>
      <w:sz w:val="26"/>
      <w:szCs w:val="26"/>
      <w:lang w:val="en-US" w:eastAsia="en-US"/>
    </w:rPr>
  </w:style>
  <w:style w:type="paragraph" w:styleId="2">
    <w:name w:val="heading 2"/>
    <w:basedOn w:val="a"/>
    <w:link w:val="20"/>
    <w:uiPriority w:val="9"/>
    <w:qFormat/>
    <w:rsid w:val="00AC1B40"/>
    <w:pPr>
      <w:widowControl w:val="0"/>
      <w:spacing w:before="12" w:after="0" w:line="240" w:lineRule="auto"/>
      <w:ind w:left="667"/>
      <w:outlineLvl w:val="1"/>
    </w:pPr>
    <w:rPr>
      <w:rFonts w:ascii="Times New Roman" w:eastAsia="Times New Roman" w:hAnsi="Times New Roman"/>
      <w:b/>
      <w:bCs/>
      <w:i/>
      <w:sz w:val="26"/>
      <w:szCs w:val="26"/>
      <w:lang w:val="en-US" w:eastAsia="en-US"/>
    </w:rPr>
  </w:style>
  <w:style w:type="paragraph" w:styleId="7">
    <w:name w:val="heading 7"/>
    <w:basedOn w:val="a"/>
    <w:next w:val="a"/>
    <w:link w:val="70"/>
    <w:unhideWhenUsed/>
    <w:qFormat/>
    <w:rsid w:val="00AC1B40"/>
    <w:pPr>
      <w:keepNext/>
      <w:spacing w:after="0" w:line="240" w:lineRule="auto"/>
      <w:ind w:right="-283"/>
      <w:jc w:val="center"/>
      <w:outlineLvl w:val="6"/>
    </w:pPr>
    <w:rPr>
      <w:rFonts w:ascii="Times New Roman" w:eastAsia="Times New Roman" w:hAnsi="Times New Roman" w:cs="Times New Roman"/>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главление 2 Знак"/>
    <w:basedOn w:val="a0"/>
    <w:link w:val="22"/>
    <w:rsid w:val="00B80DB6"/>
    <w:rPr>
      <w:rFonts w:ascii="Times New Roman" w:eastAsia="Arial" w:hAnsi="Times New Roman" w:cs="Times New Roman"/>
      <w:bCs/>
      <w:sz w:val="24"/>
      <w:szCs w:val="24"/>
    </w:rPr>
  </w:style>
  <w:style w:type="paragraph" w:styleId="22">
    <w:name w:val="toc 2"/>
    <w:basedOn w:val="a"/>
    <w:link w:val="21"/>
    <w:autoRedefine/>
    <w:rsid w:val="00B80DB6"/>
    <w:pPr>
      <w:widowControl w:val="0"/>
      <w:tabs>
        <w:tab w:val="right" w:leader="dot" w:pos="11199"/>
      </w:tabs>
      <w:spacing w:after="0" w:line="240" w:lineRule="exact"/>
    </w:pPr>
    <w:rPr>
      <w:rFonts w:ascii="Times New Roman" w:eastAsia="Arial" w:hAnsi="Times New Roman" w:cs="Times New Roman"/>
      <w:bCs/>
      <w:sz w:val="24"/>
      <w:szCs w:val="24"/>
    </w:rPr>
  </w:style>
  <w:style w:type="paragraph" w:customStyle="1" w:styleId="ConsPlusNormal">
    <w:name w:val="ConsPlusNormal"/>
    <w:link w:val="ConsPlusNormal0"/>
    <w:rsid w:val="00B80DB6"/>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B80DB6"/>
    <w:rPr>
      <w:rFonts w:ascii="Arial" w:eastAsia="Arial" w:hAnsi="Arial" w:cs="Times New Roman"/>
      <w:kern w:val="1"/>
      <w:sz w:val="20"/>
      <w:szCs w:val="20"/>
      <w:lang w:eastAsia="ar-SA"/>
    </w:rPr>
  </w:style>
  <w:style w:type="table" w:styleId="a3">
    <w:name w:val="Table Grid"/>
    <w:basedOn w:val="a1"/>
    <w:uiPriority w:val="59"/>
    <w:rsid w:val="00B80D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3">
    <w:name w:val="Основной текст (2)_"/>
    <w:basedOn w:val="a0"/>
    <w:link w:val="210"/>
    <w:uiPriority w:val="99"/>
    <w:rsid w:val="007950C1"/>
    <w:rPr>
      <w:rFonts w:ascii="Times New Roman" w:eastAsia="Times New Roman" w:hAnsi="Times New Roman" w:cs="Times New Roman"/>
      <w:shd w:val="clear" w:color="auto" w:fill="FFFFFF"/>
    </w:rPr>
  </w:style>
  <w:style w:type="paragraph" w:customStyle="1" w:styleId="210">
    <w:name w:val="Основной текст (2)1"/>
    <w:basedOn w:val="a"/>
    <w:link w:val="23"/>
    <w:uiPriority w:val="99"/>
    <w:rsid w:val="007950C1"/>
    <w:pPr>
      <w:widowControl w:val="0"/>
      <w:shd w:val="clear" w:color="auto" w:fill="FFFFFF"/>
      <w:spacing w:before="360" w:after="0" w:line="240" w:lineRule="atLeast"/>
      <w:ind w:hanging="360"/>
      <w:jc w:val="center"/>
    </w:pPr>
    <w:rPr>
      <w:rFonts w:ascii="Times New Roman" w:eastAsia="Times New Roman" w:hAnsi="Times New Roman" w:cs="Times New Roman"/>
    </w:rPr>
  </w:style>
  <w:style w:type="character" w:customStyle="1" w:styleId="28pt">
    <w:name w:val="Основной текст (2) + 8 pt"/>
    <w:basedOn w:val="23"/>
    <w:rsid w:val="007950C1"/>
    <w:rPr>
      <w:color w:val="000000"/>
      <w:spacing w:val="0"/>
      <w:w w:val="100"/>
      <w:position w:val="0"/>
      <w:sz w:val="16"/>
      <w:szCs w:val="16"/>
      <w:lang w:val="ru-RU" w:eastAsia="ru-RU" w:bidi="ru-RU"/>
    </w:rPr>
  </w:style>
  <w:style w:type="character" w:customStyle="1" w:styleId="Exact">
    <w:name w:val="Подпись к таблице Exact"/>
    <w:basedOn w:val="a0"/>
    <w:rsid w:val="007950C1"/>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uiPriority w:val="99"/>
    <w:rsid w:val="007950C1"/>
    <w:rPr>
      <w:color w:val="000000"/>
      <w:spacing w:val="0"/>
      <w:w w:val="100"/>
      <w:position w:val="0"/>
      <w:sz w:val="24"/>
      <w:szCs w:val="24"/>
      <w:lang w:val="ru-RU" w:eastAsia="ru-RU" w:bidi="ru-RU"/>
    </w:rPr>
  </w:style>
  <w:style w:type="character" w:customStyle="1" w:styleId="11">
    <w:name w:val="Заголовок №1_"/>
    <w:basedOn w:val="a0"/>
    <w:link w:val="12"/>
    <w:rsid w:val="007950C1"/>
    <w:rPr>
      <w:rFonts w:ascii="Times New Roman" w:eastAsia="Times New Roman" w:hAnsi="Times New Roman" w:cs="Times New Roman"/>
      <w:b/>
      <w:bCs/>
      <w:sz w:val="40"/>
      <w:szCs w:val="40"/>
      <w:shd w:val="clear" w:color="auto" w:fill="FFFFFF"/>
    </w:rPr>
  </w:style>
  <w:style w:type="paragraph" w:customStyle="1" w:styleId="12">
    <w:name w:val="Заголовок №1"/>
    <w:basedOn w:val="a"/>
    <w:link w:val="11"/>
    <w:rsid w:val="007950C1"/>
    <w:pPr>
      <w:widowControl w:val="0"/>
      <w:shd w:val="clear" w:color="auto" w:fill="FFFFFF"/>
      <w:spacing w:before="960" w:after="1320" w:line="778" w:lineRule="exact"/>
      <w:jc w:val="center"/>
      <w:outlineLvl w:val="0"/>
    </w:pPr>
    <w:rPr>
      <w:rFonts w:ascii="Times New Roman" w:eastAsia="Times New Roman" w:hAnsi="Times New Roman" w:cs="Times New Roman"/>
      <w:b/>
      <w:bCs/>
      <w:sz w:val="40"/>
      <w:szCs w:val="40"/>
    </w:rPr>
  </w:style>
  <w:style w:type="character" w:customStyle="1" w:styleId="3">
    <w:name w:val="Основной текст (3)_"/>
    <w:basedOn w:val="a0"/>
    <w:link w:val="30"/>
    <w:rsid w:val="007950C1"/>
    <w:rPr>
      <w:rFonts w:ascii="Times New Roman" w:eastAsia="Times New Roman" w:hAnsi="Times New Roman" w:cs="Times New Roman"/>
      <w:b/>
      <w:bCs/>
      <w:sz w:val="32"/>
      <w:szCs w:val="32"/>
      <w:shd w:val="clear" w:color="auto" w:fill="FFFFFF"/>
    </w:rPr>
  </w:style>
  <w:style w:type="paragraph" w:customStyle="1" w:styleId="30">
    <w:name w:val="Основной текст (3)"/>
    <w:basedOn w:val="a"/>
    <w:link w:val="3"/>
    <w:rsid w:val="007950C1"/>
    <w:pPr>
      <w:widowControl w:val="0"/>
      <w:shd w:val="clear" w:color="auto" w:fill="FFFFFF"/>
      <w:spacing w:before="1320" w:after="180" w:line="365" w:lineRule="exact"/>
      <w:jc w:val="center"/>
    </w:pPr>
    <w:rPr>
      <w:rFonts w:ascii="Times New Roman" w:eastAsia="Times New Roman" w:hAnsi="Times New Roman" w:cs="Times New Roman"/>
      <w:b/>
      <w:bCs/>
      <w:sz w:val="32"/>
      <w:szCs w:val="32"/>
    </w:rPr>
  </w:style>
  <w:style w:type="character" w:customStyle="1" w:styleId="4">
    <w:name w:val="Основной текст (4)_"/>
    <w:basedOn w:val="a0"/>
    <w:link w:val="40"/>
    <w:rsid w:val="007950C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7950C1"/>
    <w:pPr>
      <w:widowControl w:val="0"/>
      <w:shd w:val="clear" w:color="auto" w:fill="FFFFFF"/>
      <w:spacing w:before="4500" w:after="0" w:line="0" w:lineRule="atLeast"/>
      <w:jc w:val="center"/>
    </w:pPr>
    <w:rPr>
      <w:rFonts w:ascii="Times New Roman" w:eastAsia="Times New Roman" w:hAnsi="Times New Roman" w:cs="Times New Roman"/>
      <w:b/>
      <w:bCs/>
      <w:sz w:val="28"/>
      <w:szCs w:val="28"/>
    </w:rPr>
  </w:style>
  <w:style w:type="character" w:customStyle="1" w:styleId="25">
    <w:name w:val="Заголовок №2_"/>
    <w:basedOn w:val="a0"/>
    <w:link w:val="26"/>
    <w:rsid w:val="007950C1"/>
    <w:rPr>
      <w:rFonts w:ascii="Times New Roman" w:eastAsia="Times New Roman" w:hAnsi="Times New Roman" w:cs="Times New Roman"/>
      <w:b/>
      <w:bCs/>
      <w:sz w:val="32"/>
      <w:szCs w:val="32"/>
      <w:shd w:val="clear" w:color="auto" w:fill="FFFFFF"/>
    </w:rPr>
  </w:style>
  <w:style w:type="paragraph" w:customStyle="1" w:styleId="26">
    <w:name w:val="Заголовок №2"/>
    <w:basedOn w:val="a"/>
    <w:link w:val="25"/>
    <w:rsid w:val="007950C1"/>
    <w:pPr>
      <w:widowControl w:val="0"/>
      <w:shd w:val="clear" w:color="auto" w:fill="FFFFFF"/>
      <w:spacing w:after="360" w:line="0" w:lineRule="atLeast"/>
      <w:ind w:hanging="1340"/>
      <w:jc w:val="center"/>
      <w:outlineLvl w:val="1"/>
    </w:pPr>
    <w:rPr>
      <w:rFonts w:ascii="Times New Roman" w:eastAsia="Times New Roman" w:hAnsi="Times New Roman" w:cs="Times New Roman"/>
      <w:b/>
      <w:bCs/>
      <w:sz w:val="32"/>
      <w:szCs w:val="32"/>
    </w:rPr>
  </w:style>
  <w:style w:type="character" w:customStyle="1" w:styleId="31">
    <w:name w:val="Оглавление 3 Знак"/>
    <w:basedOn w:val="a0"/>
    <w:link w:val="32"/>
    <w:rsid w:val="007950C1"/>
    <w:rPr>
      <w:rFonts w:ascii="Times New Roman" w:eastAsia="Times New Roman" w:hAnsi="Times New Roman" w:cs="Times New Roman"/>
      <w:b/>
      <w:bCs/>
      <w:sz w:val="20"/>
      <w:szCs w:val="20"/>
      <w:shd w:val="clear" w:color="auto" w:fill="FFFFFF"/>
    </w:rPr>
  </w:style>
  <w:style w:type="paragraph" w:styleId="32">
    <w:name w:val="toc 3"/>
    <w:basedOn w:val="a"/>
    <w:link w:val="31"/>
    <w:autoRedefine/>
    <w:rsid w:val="007950C1"/>
    <w:pPr>
      <w:widowControl w:val="0"/>
      <w:shd w:val="clear" w:color="auto" w:fill="FFFFFF"/>
      <w:spacing w:after="0" w:line="470" w:lineRule="exact"/>
      <w:jc w:val="both"/>
    </w:pPr>
    <w:rPr>
      <w:rFonts w:ascii="Times New Roman" w:eastAsia="Times New Roman" w:hAnsi="Times New Roman" w:cs="Times New Roman"/>
      <w:b/>
      <w:bCs/>
      <w:sz w:val="20"/>
      <w:szCs w:val="20"/>
    </w:rPr>
  </w:style>
  <w:style w:type="character" w:customStyle="1" w:styleId="33">
    <w:name w:val="Заголовок №3_"/>
    <w:basedOn w:val="a0"/>
    <w:link w:val="34"/>
    <w:rsid w:val="007950C1"/>
    <w:rPr>
      <w:rFonts w:ascii="Times New Roman" w:eastAsia="Times New Roman" w:hAnsi="Times New Roman" w:cs="Times New Roman"/>
      <w:b/>
      <w:bCs/>
      <w:sz w:val="28"/>
      <w:szCs w:val="28"/>
      <w:shd w:val="clear" w:color="auto" w:fill="FFFFFF"/>
    </w:rPr>
  </w:style>
  <w:style w:type="paragraph" w:customStyle="1" w:styleId="34">
    <w:name w:val="Заголовок №3"/>
    <w:basedOn w:val="a"/>
    <w:link w:val="33"/>
    <w:rsid w:val="007950C1"/>
    <w:pPr>
      <w:widowControl w:val="0"/>
      <w:shd w:val="clear" w:color="auto" w:fill="FFFFFF"/>
      <w:spacing w:before="540" w:after="420" w:line="0" w:lineRule="atLeast"/>
      <w:ind w:hanging="1420"/>
      <w:jc w:val="both"/>
      <w:outlineLvl w:val="2"/>
    </w:pPr>
    <w:rPr>
      <w:rFonts w:ascii="Times New Roman" w:eastAsia="Times New Roman" w:hAnsi="Times New Roman" w:cs="Times New Roman"/>
      <w:b/>
      <w:bCs/>
      <w:sz w:val="28"/>
      <w:szCs w:val="28"/>
    </w:rPr>
  </w:style>
  <w:style w:type="character" w:customStyle="1" w:styleId="a4">
    <w:name w:val="Подпись к таблице_"/>
    <w:basedOn w:val="a0"/>
    <w:link w:val="13"/>
    <w:uiPriority w:val="99"/>
    <w:rsid w:val="007950C1"/>
    <w:rPr>
      <w:rFonts w:ascii="Times New Roman" w:eastAsia="Times New Roman" w:hAnsi="Times New Roman" w:cs="Times New Roman"/>
      <w:shd w:val="clear" w:color="auto" w:fill="FFFFFF"/>
    </w:rPr>
  </w:style>
  <w:style w:type="paragraph" w:customStyle="1" w:styleId="13">
    <w:name w:val="Подпись к таблице1"/>
    <w:basedOn w:val="a"/>
    <w:link w:val="a4"/>
    <w:uiPriority w:val="99"/>
    <w:rsid w:val="007950C1"/>
    <w:pPr>
      <w:widowControl w:val="0"/>
      <w:shd w:val="clear" w:color="auto" w:fill="FFFFFF"/>
      <w:spacing w:after="0" w:line="240" w:lineRule="atLeast"/>
    </w:pPr>
    <w:rPr>
      <w:rFonts w:ascii="Times New Roman" w:eastAsia="Times New Roman" w:hAnsi="Times New Roman" w:cs="Times New Roman"/>
    </w:rPr>
  </w:style>
  <w:style w:type="character" w:customStyle="1" w:styleId="210pt">
    <w:name w:val="Основной текст (2) + 10 pt;Полужирный"/>
    <w:basedOn w:val="23"/>
    <w:rsid w:val="007950C1"/>
    <w:rPr>
      <w:b/>
      <w:bCs/>
      <w:color w:val="000000"/>
      <w:spacing w:val="0"/>
      <w:w w:val="100"/>
      <w:position w:val="0"/>
      <w:sz w:val="20"/>
      <w:szCs w:val="20"/>
      <w:lang w:val="ru-RU" w:eastAsia="ru-RU" w:bidi="ru-RU"/>
    </w:rPr>
  </w:style>
  <w:style w:type="character" w:customStyle="1" w:styleId="5">
    <w:name w:val="Основной текст (5)_"/>
    <w:basedOn w:val="a0"/>
    <w:link w:val="50"/>
    <w:rsid w:val="007950C1"/>
    <w:rPr>
      <w:rFonts w:ascii="Times New Roman" w:eastAsia="Times New Roman" w:hAnsi="Times New Roman" w:cs="Times New Roman"/>
      <w:b/>
      <w:bCs/>
      <w:sz w:val="20"/>
      <w:szCs w:val="20"/>
      <w:shd w:val="clear" w:color="auto" w:fill="FFFFFF"/>
    </w:rPr>
  </w:style>
  <w:style w:type="paragraph" w:customStyle="1" w:styleId="50">
    <w:name w:val="Основной текст (5)"/>
    <w:basedOn w:val="a"/>
    <w:link w:val="5"/>
    <w:rsid w:val="007950C1"/>
    <w:pPr>
      <w:widowControl w:val="0"/>
      <w:shd w:val="clear" w:color="auto" w:fill="FFFFFF"/>
      <w:spacing w:before="240" w:after="420" w:line="0" w:lineRule="atLeast"/>
      <w:jc w:val="right"/>
    </w:pPr>
    <w:rPr>
      <w:rFonts w:ascii="Times New Roman" w:eastAsia="Times New Roman" w:hAnsi="Times New Roman" w:cs="Times New Roman"/>
      <w:b/>
      <w:bCs/>
      <w:sz w:val="20"/>
      <w:szCs w:val="20"/>
    </w:rPr>
  </w:style>
  <w:style w:type="character" w:customStyle="1" w:styleId="6">
    <w:name w:val="Основной текст (6)_"/>
    <w:basedOn w:val="a0"/>
    <w:link w:val="60"/>
    <w:rsid w:val="007950C1"/>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7950C1"/>
    <w:pPr>
      <w:widowControl w:val="0"/>
      <w:shd w:val="clear" w:color="auto" w:fill="FFFFFF"/>
      <w:spacing w:before="420" w:after="0" w:line="374" w:lineRule="exact"/>
      <w:jc w:val="right"/>
    </w:pPr>
    <w:rPr>
      <w:rFonts w:ascii="Times New Roman" w:eastAsia="Times New Roman" w:hAnsi="Times New Roman" w:cs="Times New Roman"/>
      <w:sz w:val="16"/>
      <w:szCs w:val="16"/>
    </w:rPr>
  </w:style>
  <w:style w:type="character" w:customStyle="1" w:styleId="41">
    <w:name w:val="Заголовок №4_"/>
    <w:basedOn w:val="a0"/>
    <w:link w:val="42"/>
    <w:uiPriority w:val="99"/>
    <w:rsid w:val="007950C1"/>
    <w:rPr>
      <w:rFonts w:ascii="Times New Roman" w:eastAsia="Times New Roman" w:hAnsi="Times New Roman" w:cs="Times New Roman"/>
      <w:b/>
      <w:bCs/>
      <w:shd w:val="clear" w:color="auto" w:fill="FFFFFF"/>
    </w:rPr>
  </w:style>
  <w:style w:type="paragraph" w:customStyle="1" w:styleId="42">
    <w:name w:val="Заголовок №4"/>
    <w:basedOn w:val="a"/>
    <w:link w:val="41"/>
    <w:uiPriority w:val="99"/>
    <w:rsid w:val="007950C1"/>
    <w:pPr>
      <w:widowControl w:val="0"/>
      <w:shd w:val="clear" w:color="auto" w:fill="FFFFFF"/>
      <w:spacing w:before="240" w:after="360" w:line="0" w:lineRule="atLeast"/>
      <w:jc w:val="both"/>
      <w:outlineLvl w:val="3"/>
    </w:pPr>
    <w:rPr>
      <w:rFonts w:ascii="Times New Roman" w:eastAsia="Times New Roman" w:hAnsi="Times New Roman" w:cs="Times New Roman"/>
      <w:b/>
      <w:bCs/>
    </w:rPr>
  </w:style>
  <w:style w:type="character" w:customStyle="1" w:styleId="a5">
    <w:name w:val="Подпись к таблице"/>
    <w:basedOn w:val="a4"/>
    <w:uiPriority w:val="99"/>
    <w:rsid w:val="007950C1"/>
    <w:rPr>
      <w:color w:val="000000"/>
      <w:spacing w:val="0"/>
      <w:w w:val="100"/>
      <w:position w:val="0"/>
      <w:sz w:val="24"/>
      <w:szCs w:val="24"/>
      <w:u w:val="single"/>
      <w:lang w:val="ru-RU" w:eastAsia="ru-RU" w:bidi="ru-RU"/>
    </w:rPr>
  </w:style>
  <w:style w:type="character" w:customStyle="1" w:styleId="27">
    <w:name w:val="Основной текст (2) + Полужирный;Курсив"/>
    <w:basedOn w:val="23"/>
    <w:rsid w:val="007950C1"/>
    <w:rPr>
      <w:b/>
      <w:bCs/>
      <w:i/>
      <w:iCs/>
      <w:color w:val="000000"/>
      <w:spacing w:val="0"/>
      <w:w w:val="100"/>
      <w:position w:val="0"/>
      <w:sz w:val="24"/>
      <w:szCs w:val="24"/>
      <w:lang w:val="ru-RU" w:eastAsia="ru-RU" w:bidi="ru-RU"/>
    </w:rPr>
  </w:style>
  <w:style w:type="character" w:customStyle="1" w:styleId="2Arial65pt">
    <w:name w:val="Основной текст (2) + Arial;6;5 pt;Курсив"/>
    <w:basedOn w:val="23"/>
    <w:rsid w:val="007950C1"/>
    <w:rPr>
      <w:rFonts w:ascii="Arial" w:eastAsia="Arial" w:hAnsi="Arial" w:cs="Arial"/>
      <w:i/>
      <w:iCs/>
      <w:color w:val="000000"/>
      <w:spacing w:val="0"/>
      <w:w w:val="100"/>
      <w:position w:val="0"/>
      <w:sz w:val="13"/>
      <w:szCs w:val="13"/>
      <w:lang w:val="ru-RU" w:eastAsia="ru-RU" w:bidi="ru-RU"/>
    </w:rPr>
  </w:style>
  <w:style w:type="character" w:customStyle="1" w:styleId="71">
    <w:name w:val="Основной текст (7)_"/>
    <w:basedOn w:val="a0"/>
    <w:link w:val="72"/>
    <w:rsid w:val="007950C1"/>
    <w:rPr>
      <w:rFonts w:ascii="Times New Roman" w:eastAsia="Times New Roman" w:hAnsi="Times New Roman" w:cs="Times New Roman"/>
      <w:b/>
      <w:bCs/>
      <w:i/>
      <w:iCs/>
      <w:shd w:val="clear" w:color="auto" w:fill="FFFFFF"/>
    </w:rPr>
  </w:style>
  <w:style w:type="paragraph" w:customStyle="1" w:styleId="72">
    <w:name w:val="Основной текст (7)"/>
    <w:basedOn w:val="a"/>
    <w:link w:val="71"/>
    <w:rsid w:val="007950C1"/>
    <w:pPr>
      <w:widowControl w:val="0"/>
      <w:shd w:val="clear" w:color="auto" w:fill="FFFFFF"/>
      <w:spacing w:before="240" w:after="0" w:line="274" w:lineRule="exact"/>
      <w:ind w:firstLine="520"/>
      <w:jc w:val="both"/>
    </w:pPr>
    <w:rPr>
      <w:rFonts w:ascii="Times New Roman" w:eastAsia="Times New Roman" w:hAnsi="Times New Roman" w:cs="Times New Roman"/>
      <w:b/>
      <w:bCs/>
      <w:i/>
      <w:iCs/>
    </w:rPr>
  </w:style>
  <w:style w:type="character" w:customStyle="1" w:styleId="295pt">
    <w:name w:val="Основной текст (2) + 9;5 pt"/>
    <w:basedOn w:val="23"/>
    <w:rsid w:val="007950C1"/>
    <w:rPr>
      <w:color w:val="000000"/>
      <w:spacing w:val="0"/>
      <w:w w:val="100"/>
      <w:position w:val="0"/>
      <w:sz w:val="19"/>
      <w:szCs w:val="19"/>
      <w:lang w:val="ru-RU" w:eastAsia="ru-RU" w:bidi="ru-RU"/>
    </w:rPr>
  </w:style>
  <w:style w:type="character" w:customStyle="1" w:styleId="2Exact">
    <w:name w:val="Основной текст (2) Exact"/>
    <w:basedOn w:val="a0"/>
    <w:rsid w:val="007950C1"/>
    <w:rPr>
      <w:rFonts w:ascii="Times New Roman" w:eastAsia="Times New Roman" w:hAnsi="Times New Roman" w:cs="Times New Roman"/>
      <w:b w:val="0"/>
      <w:bCs w:val="0"/>
      <w:i w:val="0"/>
      <w:iCs w:val="0"/>
      <w:smallCaps w:val="0"/>
      <w:strike w:val="0"/>
      <w:u w:val="none"/>
    </w:rPr>
  </w:style>
  <w:style w:type="character" w:customStyle="1" w:styleId="255pt">
    <w:name w:val="Основной текст (2) + 5;5 pt"/>
    <w:basedOn w:val="23"/>
    <w:rsid w:val="007950C1"/>
    <w:rPr>
      <w:color w:val="000000"/>
      <w:spacing w:val="0"/>
      <w:w w:val="100"/>
      <w:position w:val="0"/>
      <w:sz w:val="11"/>
      <w:szCs w:val="11"/>
      <w:lang w:val="ru-RU" w:eastAsia="ru-RU" w:bidi="ru-RU"/>
    </w:rPr>
  </w:style>
  <w:style w:type="character" w:customStyle="1" w:styleId="275pt">
    <w:name w:val="Основной текст (2) + 7;5 pt;Курсив"/>
    <w:basedOn w:val="23"/>
    <w:rsid w:val="007950C1"/>
    <w:rPr>
      <w:i/>
      <w:iCs/>
      <w:color w:val="000000"/>
      <w:spacing w:val="0"/>
      <w:w w:val="100"/>
      <w:position w:val="0"/>
      <w:sz w:val="15"/>
      <w:szCs w:val="15"/>
      <w:lang w:val="en-US" w:eastAsia="en-US" w:bidi="en-US"/>
    </w:rPr>
  </w:style>
  <w:style w:type="character" w:customStyle="1" w:styleId="2TrebuchetMS3pt">
    <w:name w:val="Основной текст (2) + Trebuchet MS;Интервал 3 pt"/>
    <w:basedOn w:val="23"/>
    <w:rsid w:val="007950C1"/>
    <w:rPr>
      <w:rFonts w:ascii="Trebuchet MS" w:eastAsia="Trebuchet MS" w:hAnsi="Trebuchet MS" w:cs="Trebuchet MS"/>
      <w:color w:val="000000"/>
      <w:spacing w:val="70"/>
      <w:w w:val="100"/>
      <w:position w:val="0"/>
      <w:sz w:val="24"/>
      <w:szCs w:val="24"/>
      <w:lang w:val="ru-RU" w:eastAsia="ru-RU" w:bidi="ru-RU"/>
    </w:rPr>
  </w:style>
  <w:style w:type="character" w:customStyle="1" w:styleId="2Arial11pt">
    <w:name w:val="Основной текст (2) + Arial;11 pt;Полужирный"/>
    <w:basedOn w:val="23"/>
    <w:rsid w:val="007950C1"/>
    <w:rPr>
      <w:rFonts w:ascii="Arial" w:eastAsia="Arial" w:hAnsi="Arial" w:cs="Arial"/>
      <w:b/>
      <w:bCs/>
      <w:color w:val="000000"/>
      <w:spacing w:val="0"/>
      <w:w w:val="100"/>
      <w:position w:val="0"/>
      <w:sz w:val="22"/>
      <w:szCs w:val="22"/>
      <w:lang w:val="ru-RU" w:eastAsia="ru-RU" w:bidi="ru-RU"/>
    </w:rPr>
  </w:style>
  <w:style w:type="character" w:customStyle="1" w:styleId="73">
    <w:name w:val="Основной текст (7) + Не полужирный;Не курсив"/>
    <w:basedOn w:val="71"/>
    <w:rsid w:val="007950C1"/>
    <w:rPr>
      <w:color w:val="000000"/>
      <w:spacing w:val="0"/>
      <w:w w:val="100"/>
      <w:position w:val="0"/>
      <w:sz w:val="24"/>
      <w:szCs w:val="24"/>
      <w:lang w:val="ru-RU" w:eastAsia="ru-RU" w:bidi="ru-RU"/>
    </w:rPr>
  </w:style>
  <w:style w:type="character" w:customStyle="1" w:styleId="a6">
    <w:name w:val="Колонтитул_"/>
    <w:basedOn w:val="a0"/>
    <w:rsid w:val="007950C1"/>
    <w:rPr>
      <w:rFonts w:ascii="Times New Roman" w:eastAsia="Times New Roman" w:hAnsi="Times New Roman" w:cs="Times New Roman"/>
      <w:b w:val="0"/>
      <w:bCs w:val="0"/>
      <w:i w:val="0"/>
      <w:iCs w:val="0"/>
      <w:smallCaps w:val="0"/>
      <w:strike w:val="0"/>
      <w:u w:val="none"/>
    </w:rPr>
  </w:style>
  <w:style w:type="character" w:customStyle="1" w:styleId="a7">
    <w:name w:val="Колонтитул"/>
    <w:basedOn w:val="a6"/>
    <w:rsid w:val="007950C1"/>
    <w:rPr>
      <w:color w:val="000000"/>
      <w:spacing w:val="0"/>
      <w:w w:val="100"/>
      <w:position w:val="0"/>
      <w:sz w:val="24"/>
      <w:szCs w:val="24"/>
      <w:lang w:val="ru-RU" w:eastAsia="ru-RU" w:bidi="ru-RU"/>
    </w:rPr>
  </w:style>
  <w:style w:type="character" w:customStyle="1" w:styleId="21pt">
    <w:name w:val="Заголовок №2 + Интервал 1 pt"/>
    <w:basedOn w:val="25"/>
    <w:rsid w:val="007950C1"/>
    <w:rPr>
      <w:color w:val="000000"/>
      <w:spacing w:val="20"/>
      <w:w w:val="100"/>
      <w:position w:val="0"/>
      <w:lang w:val="ru-RU" w:eastAsia="ru-RU" w:bidi="ru-RU"/>
    </w:rPr>
  </w:style>
  <w:style w:type="paragraph" w:styleId="a8">
    <w:name w:val="Balloon Text"/>
    <w:basedOn w:val="a"/>
    <w:link w:val="a9"/>
    <w:uiPriority w:val="99"/>
    <w:semiHidden/>
    <w:unhideWhenUsed/>
    <w:rsid w:val="007950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50C1"/>
    <w:rPr>
      <w:rFonts w:ascii="Tahoma" w:hAnsi="Tahoma" w:cs="Tahoma"/>
      <w:sz w:val="16"/>
      <w:szCs w:val="16"/>
    </w:rPr>
  </w:style>
  <w:style w:type="paragraph" w:styleId="aa">
    <w:name w:val="List Paragraph"/>
    <w:basedOn w:val="a"/>
    <w:link w:val="ab"/>
    <w:uiPriority w:val="34"/>
    <w:qFormat/>
    <w:rsid w:val="007950C1"/>
    <w:pPr>
      <w:ind w:left="720"/>
      <w:contextualSpacing/>
    </w:pPr>
  </w:style>
  <w:style w:type="character" w:customStyle="1" w:styleId="ab">
    <w:name w:val="Абзац списка Знак"/>
    <w:basedOn w:val="a0"/>
    <w:link w:val="aa"/>
    <w:uiPriority w:val="34"/>
    <w:locked/>
    <w:rsid w:val="007950C1"/>
  </w:style>
  <w:style w:type="character" w:customStyle="1" w:styleId="ac">
    <w:name w:val="Верхний колонтитул Знак"/>
    <w:basedOn w:val="a0"/>
    <w:link w:val="ad"/>
    <w:uiPriority w:val="99"/>
    <w:semiHidden/>
    <w:rsid w:val="007950C1"/>
  </w:style>
  <w:style w:type="paragraph" w:styleId="ad">
    <w:name w:val="header"/>
    <w:basedOn w:val="a"/>
    <w:link w:val="ac"/>
    <w:uiPriority w:val="99"/>
    <w:semiHidden/>
    <w:unhideWhenUsed/>
    <w:rsid w:val="007950C1"/>
    <w:pPr>
      <w:tabs>
        <w:tab w:val="center" w:pos="4677"/>
        <w:tab w:val="right" w:pos="9355"/>
      </w:tabs>
      <w:spacing w:after="0" w:line="240" w:lineRule="auto"/>
    </w:pPr>
  </w:style>
  <w:style w:type="character" w:customStyle="1" w:styleId="ae">
    <w:name w:val="Нижний колонтитул Знак"/>
    <w:basedOn w:val="a0"/>
    <w:link w:val="af"/>
    <w:uiPriority w:val="99"/>
    <w:semiHidden/>
    <w:rsid w:val="007950C1"/>
  </w:style>
  <w:style w:type="paragraph" w:styleId="af">
    <w:name w:val="footer"/>
    <w:basedOn w:val="a"/>
    <w:link w:val="ae"/>
    <w:uiPriority w:val="99"/>
    <w:semiHidden/>
    <w:unhideWhenUsed/>
    <w:rsid w:val="007950C1"/>
    <w:pPr>
      <w:tabs>
        <w:tab w:val="center" w:pos="4677"/>
        <w:tab w:val="right" w:pos="9355"/>
      </w:tabs>
      <w:spacing w:after="0" w:line="240" w:lineRule="auto"/>
    </w:pPr>
  </w:style>
  <w:style w:type="character" w:customStyle="1" w:styleId="af0">
    <w:name w:val="Основной текст с отступом Знак"/>
    <w:basedOn w:val="a0"/>
    <w:link w:val="af1"/>
    <w:rsid w:val="007950C1"/>
    <w:rPr>
      <w:rFonts w:ascii="Calibri" w:eastAsia="Calibri" w:hAnsi="Calibri" w:cs="Times New Roman"/>
      <w:kern w:val="1"/>
      <w:lang w:eastAsia="ar-SA"/>
    </w:rPr>
  </w:style>
  <w:style w:type="paragraph" w:styleId="af1">
    <w:name w:val="Body Text Indent"/>
    <w:basedOn w:val="a"/>
    <w:link w:val="af0"/>
    <w:rsid w:val="007950C1"/>
    <w:pPr>
      <w:suppressAutoHyphens/>
      <w:spacing w:after="120"/>
      <w:ind w:left="283"/>
    </w:pPr>
    <w:rPr>
      <w:rFonts w:ascii="Calibri" w:eastAsia="Calibri" w:hAnsi="Calibri" w:cs="Times New Roman"/>
      <w:kern w:val="1"/>
      <w:lang w:eastAsia="ar-SA"/>
    </w:rPr>
  </w:style>
  <w:style w:type="paragraph" w:customStyle="1" w:styleId="TableParagraph">
    <w:name w:val="Table Paragraph"/>
    <w:basedOn w:val="a"/>
    <w:uiPriority w:val="1"/>
    <w:qFormat/>
    <w:rsid w:val="007950C1"/>
    <w:pPr>
      <w:widowControl w:val="0"/>
      <w:spacing w:after="0" w:line="240" w:lineRule="auto"/>
    </w:pPr>
    <w:rPr>
      <w:rFonts w:eastAsiaTheme="minorHAnsi"/>
      <w:lang w:val="en-US" w:eastAsia="en-US"/>
    </w:rPr>
  </w:style>
  <w:style w:type="character" w:customStyle="1" w:styleId="10">
    <w:name w:val="Заголовок 1 Знак"/>
    <w:basedOn w:val="a0"/>
    <w:link w:val="1"/>
    <w:uiPriority w:val="1"/>
    <w:rsid w:val="00AC1B40"/>
    <w:rPr>
      <w:rFonts w:ascii="Times New Roman" w:eastAsia="Times New Roman" w:hAnsi="Times New Roman"/>
      <w:b/>
      <w:bCs/>
      <w:sz w:val="26"/>
      <w:szCs w:val="26"/>
      <w:lang w:val="en-US" w:eastAsia="en-US"/>
    </w:rPr>
  </w:style>
  <w:style w:type="character" w:customStyle="1" w:styleId="20">
    <w:name w:val="Заголовок 2 Знак"/>
    <w:basedOn w:val="a0"/>
    <w:link w:val="2"/>
    <w:uiPriority w:val="9"/>
    <w:rsid w:val="00AC1B40"/>
    <w:rPr>
      <w:rFonts w:ascii="Times New Roman" w:eastAsia="Times New Roman" w:hAnsi="Times New Roman"/>
      <w:b/>
      <w:bCs/>
      <w:i/>
      <w:sz w:val="26"/>
      <w:szCs w:val="26"/>
      <w:lang w:val="en-US" w:eastAsia="en-US"/>
    </w:rPr>
  </w:style>
  <w:style w:type="character" w:customStyle="1" w:styleId="70">
    <w:name w:val="Заголовок 7 Знак"/>
    <w:basedOn w:val="a0"/>
    <w:link w:val="7"/>
    <w:rsid w:val="00AC1B40"/>
    <w:rPr>
      <w:rFonts w:ascii="Times New Roman" w:eastAsia="Times New Roman" w:hAnsi="Times New Roman" w:cs="Times New Roman"/>
      <w:sz w:val="32"/>
      <w:szCs w:val="20"/>
      <w:lang w:val="en-US"/>
    </w:rPr>
  </w:style>
  <w:style w:type="paragraph" w:styleId="af2">
    <w:name w:val="Body Text"/>
    <w:basedOn w:val="a"/>
    <w:link w:val="af3"/>
    <w:uiPriority w:val="99"/>
    <w:semiHidden/>
    <w:unhideWhenUsed/>
    <w:rsid w:val="004F3556"/>
    <w:pPr>
      <w:spacing w:after="120"/>
    </w:pPr>
  </w:style>
  <w:style w:type="character" w:customStyle="1" w:styleId="af3">
    <w:name w:val="Основной текст Знак"/>
    <w:basedOn w:val="a0"/>
    <w:link w:val="af2"/>
    <w:uiPriority w:val="99"/>
    <w:semiHidden/>
    <w:rsid w:val="004F3556"/>
  </w:style>
  <w:style w:type="paragraph" w:customStyle="1" w:styleId="14">
    <w:name w:val="Абзац списка1"/>
    <w:basedOn w:val="a"/>
    <w:rsid w:val="002057BD"/>
    <w:pPr>
      <w:suppressAutoHyphens/>
      <w:spacing w:after="0"/>
      <w:ind w:left="720"/>
    </w:pPr>
    <w:rPr>
      <w:rFonts w:ascii="Calibri" w:eastAsia="Calibri" w:hAnsi="Calibri" w:cs="Times New Roman"/>
      <w:kern w:val="1"/>
      <w:lang w:eastAsia="ar-SA"/>
    </w:rPr>
  </w:style>
  <w:style w:type="paragraph" w:styleId="af4">
    <w:name w:val="No Spacing"/>
    <w:link w:val="af5"/>
    <w:qFormat/>
    <w:rsid w:val="002057BD"/>
    <w:pPr>
      <w:suppressAutoHyphens/>
      <w:spacing w:after="0" w:line="240" w:lineRule="auto"/>
    </w:pPr>
    <w:rPr>
      <w:rFonts w:ascii="Calibri" w:eastAsia="Calibri" w:hAnsi="Calibri" w:cs="Times New Roman"/>
      <w:kern w:val="1"/>
      <w:lang w:eastAsia="ar-SA"/>
    </w:rPr>
  </w:style>
  <w:style w:type="character" w:customStyle="1" w:styleId="af5">
    <w:name w:val="Без интервала Знак"/>
    <w:link w:val="af4"/>
    <w:rsid w:val="002057BD"/>
    <w:rPr>
      <w:rFonts w:ascii="Calibri" w:eastAsia="Calibri" w:hAnsi="Calibri" w:cs="Times New Roman"/>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F375E-6E6A-42E5-87FC-81A24194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2390</TotalTime>
  <Pages>1</Pages>
  <Words>13898</Words>
  <Characters>79222</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2018-03-28T09:07:00Z</cp:lastPrinted>
  <dcterms:created xsi:type="dcterms:W3CDTF">2017-01-11T09:44:00Z</dcterms:created>
  <dcterms:modified xsi:type="dcterms:W3CDTF">2018-03-28T09:13:00Z</dcterms:modified>
</cp:coreProperties>
</file>