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51" w:rsidRPr="00B264B7" w:rsidRDefault="00450751" w:rsidP="00450751">
      <w:pPr>
        <w:shd w:val="clear" w:color="auto" w:fill="FFFFFF"/>
        <w:jc w:val="center"/>
        <w:outlineLvl w:val="0"/>
        <w:rPr>
          <w:b/>
          <w:sz w:val="24"/>
          <w:szCs w:val="24"/>
        </w:rPr>
      </w:pPr>
      <w:r w:rsidRPr="00B264B7">
        <w:rPr>
          <w:b/>
          <w:sz w:val="24"/>
          <w:szCs w:val="24"/>
        </w:rPr>
        <w:t xml:space="preserve">Муниципальное казенное учреждение </w:t>
      </w:r>
    </w:p>
    <w:p w:rsidR="00450751" w:rsidRPr="00B264B7" w:rsidRDefault="00450751" w:rsidP="00450751">
      <w:pPr>
        <w:shd w:val="clear" w:color="auto" w:fill="FFFFFF"/>
        <w:jc w:val="center"/>
        <w:outlineLvl w:val="0"/>
        <w:rPr>
          <w:b/>
          <w:sz w:val="24"/>
          <w:szCs w:val="24"/>
        </w:rPr>
      </w:pPr>
      <w:r w:rsidRPr="00B264B7">
        <w:rPr>
          <w:b/>
          <w:sz w:val="24"/>
          <w:szCs w:val="24"/>
        </w:rPr>
        <w:t xml:space="preserve">администрация Нововасюганского сельского поселения </w:t>
      </w:r>
    </w:p>
    <w:p w:rsidR="00450751" w:rsidRPr="00B264B7" w:rsidRDefault="00450751" w:rsidP="00450751">
      <w:pPr>
        <w:shd w:val="clear" w:color="auto" w:fill="FFFFFF"/>
        <w:jc w:val="center"/>
        <w:outlineLvl w:val="0"/>
        <w:rPr>
          <w:b/>
          <w:sz w:val="24"/>
          <w:szCs w:val="24"/>
        </w:rPr>
      </w:pPr>
      <w:r w:rsidRPr="00B264B7">
        <w:rPr>
          <w:b/>
          <w:sz w:val="24"/>
          <w:szCs w:val="24"/>
        </w:rPr>
        <w:t>Каргасокского района Томской области</w:t>
      </w:r>
    </w:p>
    <w:p w:rsidR="0062003F" w:rsidRDefault="0062003F" w:rsidP="00450751">
      <w:pPr>
        <w:jc w:val="center"/>
        <w:rPr>
          <w:sz w:val="24"/>
          <w:szCs w:val="24"/>
        </w:rPr>
      </w:pPr>
    </w:p>
    <w:p w:rsidR="00450751" w:rsidRPr="00B264B7" w:rsidRDefault="00397B97" w:rsidP="00450751">
      <w:pPr>
        <w:jc w:val="center"/>
        <w:rPr>
          <w:sz w:val="24"/>
          <w:szCs w:val="24"/>
        </w:rPr>
      </w:pPr>
      <w:r>
        <w:rPr>
          <w:sz w:val="24"/>
          <w:szCs w:val="24"/>
        </w:rPr>
        <w:t xml:space="preserve">  </w:t>
      </w:r>
    </w:p>
    <w:p w:rsidR="00450751" w:rsidRPr="00B264B7" w:rsidRDefault="00450751" w:rsidP="00B264B7">
      <w:pPr>
        <w:jc w:val="center"/>
        <w:rPr>
          <w:b/>
          <w:sz w:val="24"/>
          <w:szCs w:val="24"/>
        </w:rPr>
      </w:pPr>
      <w:r w:rsidRPr="00B264B7">
        <w:rPr>
          <w:b/>
          <w:sz w:val="24"/>
          <w:szCs w:val="24"/>
        </w:rPr>
        <w:t>ПОСТАНОВЛЕНИЕ</w:t>
      </w:r>
    </w:p>
    <w:p w:rsidR="00023649" w:rsidRDefault="00023649" w:rsidP="00450751">
      <w:pPr>
        <w:jc w:val="both"/>
      </w:pPr>
    </w:p>
    <w:p w:rsidR="00ED54CE" w:rsidRPr="00ED54CE" w:rsidRDefault="008B78F4" w:rsidP="00450751">
      <w:pPr>
        <w:jc w:val="both"/>
        <w:rPr>
          <w:sz w:val="24"/>
          <w:szCs w:val="24"/>
          <w:u w:val="single"/>
        </w:rPr>
      </w:pPr>
      <w:r>
        <w:rPr>
          <w:sz w:val="24"/>
          <w:szCs w:val="24"/>
        </w:rPr>
        <w:t>13.11</w:t>
      </w:r>
      <w:r w:rsidR="003176F9">
        <w:rPr>
          <w:sz w:val="24"/>
          <w:szCs w:val="24"/>
        </w:rPr>
        <w:t>.2024</w:t>
      </w:r>
      <w:r w:rsidR="00450751" w:rsidRPr="00450751">
        <w:rPr>
          <w:sz w:val="24"/>
          <w:szCs w:val="24"/>
        </w:rPr>
        <w:t xml:space="preserve">                                                                                                             </w:t>
      </w:r>
      <w:r w:rsidR="00450751">
        <w:rPr>
          <w:sz w:val="24"/>
          <w:szCs w:val="24"/>
        </w:rPr>
        <w:t xml:space="preserve">          </w:t>
      </w:r>
      <w:r w:rsidR="00F5454F">
        <w:rPr>
          <w:sz w:val="24"/>
          <w:szCs w:val="24"/>
        </w:rPr>
        <w:t xml:space="preserve">      </w:t>
      </w:r>
      <w:r w:rsidR="00397B97">
        <w:rPr>
          <w:sz w:val="24"/>
          <w:szCs w:val="24"/>
        </w:rPr>
        <w:t xml:space="preserve">      </w:t>
      </w:r>
      <w:r w:rsidR="00023649">
        <w:rPr>
          <w:sz w:val="24"/>
          <w:szCs w:val="24"/>
        </w:rPr>
        <w:t>№</w:t>
      </w:r>
      <w:r>
        <w:rPr>
          <w:sz w:val="24"/>
          <w:szCs w:val="24"/>
        </w:rPr>
        <w:t xml:space="preserve"> 75</w:t>
      </w:r>
      <w:r w:rsidR="00ED54CE">
        <w:rPr>
          <w:sz w:val="24"/>
          <w:szCs w:val="24"/>
          <w:u w:val="single"/>
        </w:rPr>
        <w:t xml:space="preserve">  </w:t>
      </w:r>
    </w:p>
    <w:p w:rsidR="00450751" w:rsidRPr="00450751" w:rsidRDefault="00450751" w:rsidP="00450751">
      <w:pPr>
        <w:rPr>
          <w:sz w:val="24"/>
          <w:szCs w:val="24"/>
        </w:rPr>
      </w:pPr>
    </w:p>
    <w:p w:rsidR="00450751" w:rsidRPr="00450751" w:rsidRDefault="00450751" w:rsidP="00450751">
      <w:pPr>
        <w:jc w:val="center"/>
        <w:rPr>
          <w:sz w:val="24"/>
          <w:szCs w:val="24"/>
        </w:rPr>
      </w:pPr>
      <w:r w:rsidRPr="00450751">
        <w:rPr>
          <w:sz w:val="24"/>
          <w:szCs w:val="24"/>
        </w:rPr>
        <w:t>с. Новый Васюган</w:t>
      </w:r>
    </w:p>
    <w:p w:rsidR="00450751" w:rsidRPr="00450751" w:rsidRDefault="00450751" w:rsidP="00B264B7">
      <w:pPr>
        <w:rPr>
          <w:sz w:val="24"/>
          <w:szCs w:val="24"/>
        </w:rPr>
      </w:pPr>
    </w:p>
    <w:p w:rsidR="00FF7481" w:rsidRDefault="00397B97" w:rsidP="00FF7481">
      <w:pPr>
        <w:jc w:val="center"/>
        <w:rPr>
          <w:sz w:val="24"/>
          <w:szCs w:val="24"/>
        </w:rPr>
      </w:pPr>
      <w:r>
        <w:rPr>
          <w:sz w:val="24"/>
          <w:szCs w:val="24"/>
        </w:rPr>
        <w:t xml:space="preserve"> </w:t>
      </w:r>
      <w:r w:rsidR="00450751" w:rsidRPr="00450751">
        <w:rPr>
          <w:sz w:val="24"/>
          <w:szCs w:val="24"/>
        </w:rPr>
        <w:t xml:space="preserve">Об утверждении </w:t>
      </w:r>
      <w:r w:rsidR="00FF7481">
        <w:rPr>
          <w:sz w:val="24"/>
          <w:szCs w:val="24"/>
        </w:rPr>
        <w:t xml:space="preserve">Порядка ведения </w:t>
      </w:r>
    </w:p>
    <w:p w:rsidR="00FF7481" w:rsidRDefault="00FF7481" w:rsidP="00FF7481">
      <w:pPr>
        <w:jc w:val="center"/>
        <w:rPr>
          <w:sz w:val="24"/>
          <w:szCs w:val="24"/>
        </w:rPr>
      </w:pPr>
      <w:r>
        <w:rPr>
          <w:sz w:val="24"/>
          <w:szCs w:val="24"/>
        </w:rPr>
        <w:t>Реестра муниципального имущества</w:t>
      </w:r>
      <w:r w:rsidR="00397B97" w:rsidRPr="00397B97">
        <w:rPr>
          <w:sz w:val="24"/>
          <w:szCs w:val="24"/>
        </w:rPr>
        <w:t xml:space="preserve"> муниципального образования </w:t>
      </w:r>
    </w:p>
    <w:p w:rsidR="00FF7481" w:rsidRDefault="00397B97" w:rsidP="00FF7481">
      <w:pPr>
        <w:jc w:val="center"/>
        <w:rPr>
          <w:sz w:val="24"/>
          <w:szCs w:val="24"/>
        </w:rPr>
      </w:pPr>
      <w:r w:rsidRPr="00397B97">
        <w:rPr>
          <w:sz w:val="24"/>
          <w:szCs w:val="24"/>
        </w:rPr>
        <w:t>Нововасюга</w:t>
      </w:r>
      <w:r w:rsidR="003A18EE">
        <w:rPr>
          <w:sz w:val="24"/>
          <w:szCs w:val="24"/>
        </w:rPr>
        <w:t>нское сельское поселение</w:t>
      </w:r>
      <w:r w:rsidR="003176F9">
        <w:rPr>
          <w:sz w:val="24"/>
          <w:szCs w:val="24"/>
        </w:rPr>
        <w:t xml:space="preserve"> Каргасокского района Томской области</w:t>
      </w:r>
    </w:p>
    <w:p w:rsidR="00450751" w:rsidRPr="00450751" w:rsidRDefault="003A18EE" w:rsidP="00FF7481">
      <w:pPr>
        <w:jc w:val="center"/>
        <w:rPr>
          <w:sz w:val="24"/>
          <w:szCs w:val="24"/>
        </w:rPr>
      </w:pPr>
      <w:r>
        <w:rPr>
          <w:sz w:val="24"/>
          <w:szCs w:val="24"/>
        </w:rPr>
        <w:t xml:space="preserve"> </w:t>
      </w:r>
    </w:p>
    <w:p w:rsidR="00F4486C" w:rsidRDefault="00450751" w:rsidP="00F4486C">
      <w:pPr>
        <w:jc w:val="both"/>
        <w:rPr>
          <w:sz w:val="24"/>
          <w:szCs w:val="24"/>
        </w:rPr>
      </w:pPr>
      <w:r w:rsidRPr="00450751">
        <w:rPr>
          <w:sz w:val="24"/>
          <w:szCs w:val="24"/>
        </w:rPr>
        <w:t xml:space="preserve">     В соответствии с</w:t>
      </w:r>
      <w:r w:rsidR="00F4486C">
        <w:rPr>
          <w:sz w:val="24"/>
          <w:szCs w:val="24"/>
        </w:rPr>
        <w:t xml:space="preserve"> Гражданским кодексом Российской Федерации,</w:t>
      </w:r>
      <w:r w:rsidR="00785155">
        <w:rPr>
          <w:sz w:val="24"/>
          <w:szCs w:val="24"/>
        </w:rPr>
        <w:t xml:space="preserve"> </w:t>
      </w:r>
      <w:r w:rsidR="00A22428">
        <w:rPr>
          <w:sz w:val="24"/>
          <w:szCs w:val="24"/>
        </w:rPr>
        <w:t>Федеральным</w:t>
      </w:r>
      <w:r w:rsidR="00A22428" w:rsidRPr="00040C7E">
        <w:rPr>
          <w:sz w:val="24"/>
          <w:szCs w:val="24"/>
        </w:rPr>
        <w:t xml:space="preserve"> з</w:t>
      </w:r>
      <w:r w:rsidR="00F4486C">
        <w:rPr>
          <w:sz w:val="24"/>
          <w:szCs w:val="24"/>
        </w:rPr>
        <w:t xml:space="preserve">аконом от 06 октября </w:t>
      </w:r>
      <w:r w:rsidR="00A22428">
        <w:rPr>
          <w:sz w:val="24"/>
          <w:szCs w:val="24"/>
        </w:rPr>
        <w:t>2003</w:t>
      </w:r>
      <w:r w:rsidR="00F4486C">
        <w:rPr>
          <w:sz w:val="24"/>
          <w:szCs w:val="24"/>
        </w:rPr>
        <w:t xml:space="preserve"> года</w:t>
      </w:r>
      <w:r w:rsidR="00A22428" w:rsidRPr="00040C7E">
        <w:rPr>
          <w:sz w:val="24"/>
          <w:szCs w:val="24"/>
        </w:rPr>
        <w:t xml:space="preserve"> № 131-ФЗ «Об общих принципах организации местного самоуправления в Российской Федерации»</w:t>
      </w:r>
      <w:r w:rsidR="00A22428">
        <w:rPr>
          <w:sz w:val="24"/>
          <w:szCs w:val="24"/>
        </w:rPr>
        <w:t xml:space="preserve">, </w:t>
      </w:r>
      <w:r w:rsidR="00F4486C">
        <w:rPr>
          <w:sz w:val="24"/>
          <w:szCs w:val="24"/>
        </w:rPr>
        <w:t>Приказом Министерства финансов Российской Федерации от 10 октября 2023 года № 163н «Об утверждении Порядка ведения органами местного самоуправления реестров муниципального имущества», руководствуясь Уставом муниципального образования Нововасюганское сельское поселение Каргасокского района Томской области</w:t>
      </w:r>
    </w:p>
    <w:p w:rsidR="00450751" w:rsidRPr="00450751" w:rsidRDefault="00F4486C" w:rsidP="00F4486C">
      <w:pPr>
        <w:jc w:val="both"/>
        <w:rPr>
          <w:sz w:val="24"/>
          <w:szCs w:val="24"/>
        </w:rPr>
      </w:pPr>
      <w:r>
        <w:rPr>
          <w:sz w:val="24"/>
          <w:szCs w:val="24"/>
        </w:rPr>
        <w:t xml:space="preserve"> </w:t>
      </w:r>
    </w:p>
    <w:p w:rsidR="00450751" w:rsidRPr="00450751" w:rsidRDefault="00A22428" w:rsidP="00450751">
      <w:pPr>
        <w:rPr>
          <w:sz w:val="24"/>
          <w:szCs w:val="24"/>
        </w:rPr>
      </w:pPr>
      <w:r>
        <w:rPr>
          <w:sz w:val="24"/>
          <w:szCs w:val="24"/>
        </w:rPr>
        <w:t>ПОСТАНОВЛЯЮ</w:t>
      </w:r>
      <w:r w:rsidR="00450751" w:rsidRPr="00450751">
        <w:rPr>
          <w:sz w:val="24"/>
          <w:szCs w:val="24"/>
        </w:rPr>
        <w:t>:</w:t>
      </w:r>
    </w:p>
    <w:p w:rsidR="00450751" w:rsidRPr="00450751" w:rsidRDefault="00450751" w:rsidP="00450751">
      <w:pPr>
        <w:rPr>
          <w:sz w:val="24"/>
          <w:szCs w:val="24"/>
        </w:rPr>
      </w:pPr>
    </w:p>
    <w:p w:rsidR="00450751" w:rsidRPr="00450751" w:rsidRDefault="002E32CA" w:rsidP="00A22428">
      <w:pPr>
        <w:jc w:val="both"/>
        <w:rPr>
          <w:sz w:val="24"/>
          <w:szCs w:val="24"/>
        </w:rPr>
      </w:pPr>
      <w:r>
        <w:rPr>
          <w:sz w:val="24"/>
          <w:szCs w:val="24"/>
        </w:rPr>
        <w:t xml:space="preserve">      1. </w:t>
      </w:r>
      <w:r w:rsidR="00A22428">
        <w:rPr>
          <w:sz w:val="24"/>
          <w:szCs w:val="24"/>
        </w:rPr>
        <w:t xml:space="preserve">Утвердить </w:t>
      </w:r>
      <w:r w:rsidR="00FC14AF">
        <w:rPr>
          <w:sz w:val="24"/>
          <w:szCs w:val="24"/>
        </w:rPr>
        <w:t>Порядок ведения Реестра</w:t>
      </w:r>
      <w:r w:rsidR="00A22428" w:rsidRPr="00397B97">
        <w:rPr>
          <w:sz w:val="24"/>
          <w:szCs w:val="24"/>
        </w:rPr>
        <w:t xml:space="preserve"> </w:t>
      </w:r>
      <w:r w:rsidR="00FC14AF">
        <w:rPr>
          <w:sz w:val="24"/>
          <w:szCs w:val="24"/>
        </w:rPr>
        <w:t xml:space="preserve">муниципального имущества </w:t>
      </w:r>
      <w:r w:rsidR="00A22428" w:rsidRPr="00397B97">
        <w:rPr>
          <w:sz w:val="24"/>
          <w:szCs w:val="24"/>
        </w:rPr>
        <w:t>муниципального образования Нововасюганское сельское поселение</w:t>
      </w:r>
      <w:r w:rsidR="003176F9">
        <w:rPr>
          <w:sz w:val="24"/>
          <w:szCs w:val="24"/>
        </w:rPr>
        <w:t xml:space="preserve"> Каргасокского района Томской области</w:t>
      </w:r>
      <w:r w:rsidR="00A22428">
        <w:rPr>
          <w:sz w:val="24"/>
          <w:szCs w:val="24"/>
        </w:rPr>
        <w:t>, согласно приложению к настоящему постановлению.</w:t>
      </w:r>
    </w:p>
    <w:p w:rsidR="00B264B7" w:rsidRPr="00450751" w:rsidRDefault="00A22428" w:rsidP="00ED54CE">
      <w:pPr>
        <w:ind w:firstLine="284"/>
        <w:jc w:val="both"/>
        <w:rPr>
          <w:sz w:val="24"/>
          <w:szCs w:val="24"/>
        </w:rPr>
      </w:pPr>
      <w:r>
        <w:rPr>
          <w:sz w:val="24"/>
          <w:szCs w:val="24"/>
        </w:rPr>
        <w:t>2. Настоящее п</w:t>
      </w:r>
      <w:r w:rsidR="00450751" w:rsidRPr="00450751">
        <w:rPr>
          <w:sz w:val="24"/>
          <w:szCs w:val="24"/>
        </w:rPr>
        <w:t xml:space="preserve">остановление подлежит официальному </w:t>
      </w:r>
      <w:r w:rsidR="008A0819">
        <w:rPr>
          <w:sz w:val="24"/>
          <w:szCs w:val="24"/>
        </w:rPr>
        <w:t>обнародованию</w:t>
      </w:r>
      <w:r>
        <w:rPr>
          <w:sz w:val="24"/>
          <w:szCs w:val="24"/>
        </w:rPr>
        <w:t xml:space="preserve"> в соответствии с Уставом м</w:t>
      </w:r>
      <w:r w:rsidR="00450751" w:rsidRPr="00450751">
        <w:rPr>
          <w:sz w:val="24"/>
          <w:szCs w:val="24"/>
        </w:rPr>
        <w:t>униципального образования Нововасюганское сельское поселение.</w:t>
      </w:r>
    </w:p>
    <w:p w:rsidR="00450751" w:rsidRPr="00450751" w:rsidRDefault="00450751" w:rsidP="00450751">
      <w:pPr>
        <w:ind w:firstLine="284"/>
        <w:jc w:val="both"/>
        <w:rPr>
          <w:sz w:val="24"/>
          <w:szCs w:val="24"/>
        </w:rPr>
      </w:pPr>
      <w:r w:rsidRPr="00450751">
        <w:rPr>
          <w:sz w:val="24"/>
          <w:szCs w:val="24"/>
        </w:rPr>
        <w:t>3. Контроль за исполнением настоящего постановления оставляю за собой.</w:t>
      </w:r>
    </w:p>
    <w:p w:rsidR="00ED54CE" w:rsidRDefault="00B264B7" w:rsidP="00B264B7">
      <w:pPr>
        <w:rPr>
          <w:sz w:val="24"/>
          <w:szCs w:val="24"/>
        </w:rPr>
      </w:pPr>
      <w:r>
        <w:rPr>
          <w:sz w:val="24"/>
          <w:szCs w:val="24"/>
        </w:rPr>
        <w:t xml:space="preserve">       </w:t>
      </w:r>
    </w:p>
    <w:p w:rsidR="00A22428" w:rsidRDefault="00A22428" w:rsidP="00B264B7">
      <w:pPr>
        <w:rPr>
          <w:sz w:val="24"/>
          <w:szCs w:val="24"/>
        </w:rPr>
      </w:pPr>
    </w:p>
    <w:p w:rsidR="00A22428" w:rsidRDefault="00A22428" w:rsidP="00B264B7">
      <w:pPr>
        <w:rPr>
          <w:sz w:val="24"/>
          <w:szCs w:val="24"/>
        </w:rPr>
      </w:pPr>
    </w:p>
    <w:p w:rsidR="00A22428" w:rsidRDefault="00A22428" w:rsidP="00B264B7">
      <w:pPr>
        <w:rPr>
          <w:sz w:val="24"/>
          <w:szCs w:val="24"/>
        </w:rPr>
      </w:pPr>
    </w:p>
    <w:p w:rsidR="00450751" w:rsidRPr="00450751" w:rsidRDefault="00CB4D8A" w:rsidP="00B264B7">
      <w:pPr>
        <w:rPr>
          <w:sz w:val="24"/>
          <w:szCs w:val="24"/>
        </w:rPr>
      </w:pPr>
      <w:r>
        <w:rPr>
          <w:sz w:val="24"/>
          <w:szCs w:val="24"/>
        </w:rPr>
        <w:t xml:space="preserve">       </w:t>
      </w:r>
      <w:r w:rsidR="00450751" w:rsidRPr="00450751">
        <w:rPr>
          <w:sz w:val="24"/>
          <w:szCs w:val="24"/>
        </w:rPr>
        <w:t xml:space="preserve"> Глава Нововасюганского </w:t>
      </w:r>
    </w:p>
    <w:p w:rsidR="00450751" w:rsidRPr="00450751" w:rsidRDefault="00450751" w:rsidP="00450751">
      <w:pPr>
        <w:ind w:left="360"/>
        <w:rPr>
          <w:sz w:val="24"/>
          <w:szCs w:val="24"/>
        </w:rPr>
      </w:pPr>
      <w:r w:rsidRPr="00450751">
        <w:rPr>
          <w:sz w:val="24"/>
          <w:szCs w:val="24"/>
        </w:rPr>
        <w:t xml:space="preserve">  сельского поселения                                                                  Лысенко П.Г.</w:t>
      </w:r>
    </w:p>
    <w:p w:rsidR="00450751" w:rsidRDefault="00450751" w:rsidP="00450751">
      <w:pPr>
        <w:ind w:left="360"/>
      </w:pPr>
    </w:p>
    <w:p w:rsidR="00CB4D8A" w:rsidRDefault="00CB4D8A" w:rsidP="00450751">
      <w:pPr>
        <w:rPr>
          <w:sz w:val="18"/>
          <w:szCs w:val="18"/>
        </w:rPr>
      </w:pPr>
    </w:p>
    <w:p w:rsidR="00A22428" w:rsidRDefault="00A22428" w:rsidP="00450751">
      <w:pPr>
        <w:rPr>
          <w:sz w:val="18"/>
          <w:szCs w:val="18"/>
        </w:rPr>
      </w:pPr>
    </w:p>
    <w:p w:rsidR="00A22428" w:rsidRDefault="00A22428" w:rsidP="00450751">
      <w:pPr>
        <w:rPr>
          <w:sz w:val="18"/>
          <w:szCs w:val="18"/>
        </w:rPr>
      </w:pPr>
    </w:p>
    <w:p w:rsidR="00A22428" w:rsidRDefault="00A22428" w:rsidP="00450751">
      <w:pPr>
        <w:rPr>
          <w:sz w:val="18"/>
          <w:szCs w:val="18"/>
        </w:rPr>
      </w:pPr>
    </w:p>
    <w:p w:rsidR="00FC14AF" w:rsidRDefault="00FC14AF" w:rsidP="00450751">
      <w:pPr>
        <w:rPr>
          <w:sz w:val="18"/>
          <w:szCs w:val="18"/>
        </w:rPr>
      </w:pPr>
    </w:p>
    <w:p w:rsidR="00FC14AF" w:rsidRDefault="00FC14AF" w:rsidP="00450751">
      <w:pPr>
        <w:rPr>
          <w:sz w:val="18"/>
          <w:szCs w:val="18"/>
        </w:rPr>
      </w:pPr>
    </w:p>
    <w:p w:rsidR="00FC14AF" w:rsidRDefault="00FC14AF" w:rsidP="00450751">
      <w:pPr>
        <w:rPr>
          <w:sz w:val="18"/>
          <w:szCs w:val="18"/>
        </w:rPr>
      </w:pPr>
    </w:p>
    <w:p w:rsidR="00FC14AF" w:rsidRDefault="00FC14AF" w:rsidP="00450751">
      <w:pPr>
        <w:rPr>
          <w:sz w:val="18"/>
          <w:szCs w:val="18"/>
        </w:rPr>
      </w:pPr>
    </w:p>
    <w:p w:rsidR="00FC14AF" w:rsidRDefault="00FC14AF" w:rsidP="00450751">
      <w:pPr>
        <w:rPr>
          <w:sz w:val="18"/>
          <w:szCs w:val="18"/>
        </w:rPr>
      </w:pPr>
    </w:p>
    <w:p w:rsidR="00FC14AF" w:rsidRDefault="00FC14AF" w:rsidP="00450751">
      <w:pPr>
        <w:rPr>
          <w:sz w:val="18"/>
          <w:szCs w:val="18"/>
        </w:rPr>
      </w:pPr>
    </w:p>
    <w:p w:rsidR="00FC14AF" w:rsidRDefault="00FC14AF" w:rsidP="00450751">
      <w:pPr>
        <w:rPr>
          <w:sz w:val="18"/>
          <w:szCs w:val="18"/>
        </w:rPr>
      </w:pPr>
    </w:p>
    <w:p w:rsidR="00FC14AF" w:rsidRDefault="00FC14AF" w:rsidP="00450751">
      <w:pPr>
        <w:rPr>
          <w:sz w:val="18"/>
          <w:szCs w:val="18"/>
        </w:rPr>
      </w:pPr>
    </w:p>
    <w:p w:rsidR="00FC14AF" w:rsidRDefault="00FC14AF" w:rsidP="00450751">
      <w:pPr>
        <w:rPr>
          <w:sz w:val="18"/>
          <w:szCs w:val="18"/>
        </w:rPr>
      </w:pPr>
    </w:p>
    <w:p w:rsidR="00FC14AF" w:rsidRDefault="00FC14AF" w:rsidP="00450751">
      <w:pPr>
        <w:rPr>
          <w:sz w:val="18"/>
          <w:szCs w:val="18"/>
        </w:rPr>
      </w:pPr>
    </w:p>
    <w:p w:rsidR="00FC14AF" w:rsidRDefault="00FC14AF" w:rsidP="00450751">
      <w:pPr>
        <w:rPr>
          <w:sz w:val="18"/>
          <w:szCs w:val="18"/>
        </w:rPr>
      </w:pPr>
    </w:p>
    <w:p w:rsidR="00FC14AF" w:rsidRDefault="00FC14AF" w:rsidP="00450751">
      <w:pPr>
        <w:rPr>
          <w:sz w:val="18"/>
          <w:szCs w:val="18"/>
        </w:rPr>
      </w:pPr>
    </w:p>
    <w:p w:rsidR="00FC14AF" w:rsidRDefault="00FC14AF" w:rsidP="00450751">
      <w:pPr>
        <w:rPr>
          <w:sz w:val="18"/>
          <w:szCs w:val="18"/>
        </w:rPr>
      </w:pPr>
    </w:p>
    <w:p w:rsidR="007B2FEE" w:rsidRDefault="00450751" w:rsidP="00450751">
      <w:pPr>
        <w:rPr>
          <w:sz w:val="18"/>
          <w:szCs w:val="18"/>
        </w:rPr>
      </w:pPr>
      <w:r>
        <w:rPr>
          <w:sz w:val="18"/>
          <w:szCs w:val="18"/>
        </w:rPr>
        <w:t>Исп</w:t>
      </w:r>
      <w:r w:rsidR="007B2FEE">
        <w:rPr>
          <w:sz w:val="18"/>
          <w:szCs w:val="18"/>
        </w:rPr>
        <w:t>олнитель</w:t>
      </w:r>
      <w:r>
        <w:rPr>
          <w:sz w:val="18"/>
          <w:szCs w:val="18"/>
        </w:rPr>
        <w:t xml:space="preserve">: специалист 1 категории </w:t>
      </w:r>
    </w:p>
    <w:p w:rsidR="00450751" w:rsidRDefault="00450751" w:rsidP="00450751">
      <w:pPr>
        <w:rPr>
          <w:sz w:val="18"/>
          <w:szCs w:val="18"/>
        </w:rPr>
      </w:pPr>
      <w:r w:rsidRPr="0002357F">
        <w:rPr>
          <w:sz w:val="18"/>
          <w:szCs w:val="18"/>
        </w:rPr>
        <w:t>Филипова Е.В.</w:t>
      </w:r>
    </w:p>
    <w:p w:rsidR="00463A03" w:rsidRPr="00B264B7" w:rsidRDefault="00450751" w:rsidP="00B264B7">
      <w:pPr>
        <w:rPr>
          <w:sz w:val="18"/>
          <w:szCs w:val="18"/>
        </w:rPr>
      </w:pPr>
      <w:r>
        <w:rPr>
          <w:sz w:val="18"/>
          <w:szCs w:val="18"/>
        </w:rPr>
        <w:t>8(382 53) 29-2-94</w:t>
      </w:r>
    </w:p>
    <w:p w:rsidR="00FC14AF" w:rsidRDefault="00FC14AF" w:rsidP="0072333F">
      <w:pPr>
        <w:jc w:val="right"/>
        <w:rPr>
          <w:sz w:val="22"/>
          <w:szCs w:val="22"/>
        </w:rPr>
      </w:pPr>
    </w:p>
    <w:p w:rsidR="0062003F" w:rsidRDefault="0062003F" w:rsidP="0072333F">
      <w:pPr>
        <w:jc w:val="right"/>
        <w:rPr>
          <w:sz w:val="22"/>
          <w:szCs w:val="22"/>
        </w:rPr>
      </w:pPr>
    </w:p>
    <w:p w:rsidR="008B78F4" w:rsidRDefault="008B78F4" w:rsidP="0072333F">
      <w:pPr>
        <w:jc w:val="right"/>
        <w:rPr>
          <w:sz w:val="24"/>
          <w:szCs w:val="24"/>
        </w:rPr>
      </w:pPr>
    </w:p>
    <w:p w:rsidR="00AE6126" w:rsidRPr="00FC14AF" w:rsidRDefault="00AE6126" w:rsidP="0072333F">
      <w:pPr>
        <w:jc w:val="right"/>
        <w:rPr>
          <w:sz w:val="24"/>
          <w:szCs w:val="24"/>
        </w:rPr>
      </w:pPr>
      <w:r w:rsidRPr="00FC14AF">
        <w:rPr>
          <w:sz w:val="24"/>
          <w:szCs w:val="24"/>
        </w:rPr>
        <w:lastRenderedPageBreak/>
        <w:t xml:space="preserve">Приложение </w:t>
      </w:r>
    </w:p>
    <w:p w:rsidR="0072333F" w:rsidRPr="00FC14AF" w:rsidRDefault="00AE6126" w:rsidP="00AE6126">
      <w:pPr>
        <w:jc w:val="right"/>
        <w:rPr>
          <w:sz w:val="24"/>
          <w:szCs w:val="24"/>
        </w:rPr>
      </w:pPr>
      <w:r w:rsidRPr="00FC14AF">
        <w:rPr>
          <w:sz w:val="24"/>
          <w:szCs w:val="24"/>
        </w:rPr>
        <w:t>к Постановлению МКУ администрация</w:t>
      </w:r>
    </w:p>
    <w:p w:rsidR="0072333F" w:rsidRPr="00FC14AF" w:rsidRDefault="0072333F" w:rsidP="0072333F">
      <w:pPr>
        <w:jc w:val="right"/>
        <w:rPr>
          <w:sz w:val="24"/>
          <w:szCs w:val="24"/>
        </w:rPr>
      </w:pPr>
      <w:r w:rsidRPr="00FC14AF">
        <w:rPr>
          <w:sz w:val="24"/>
          <w:szCs w:val="24"/>
        </w:rPr>
        <w:t>Нововасюганского сельского поселения</w:t>
      </w:r>
    </w:p>
    <w:p w:rsidR="0072333F" w:rsidRPr="00FC14AF" w:rsidRDefault="008B78F4" w:rsidP="0072333F">
      <w:pPr>
        <w:jc w:val="right"/>
        <w:rPr>
          <w:sz w:val="24"/>
          <w:szCs w:val="24"/>
        </w:rPr>
      </w:pPr>
      <w:r>
        <w:rPr>
          <w:sz w:val="24"/>
          <w:szCs w:val="24"/>
        </w:rPr>
        <w:t>от 13.11</w:t>
      </w:r>
      <w:r w:rsidR="003176F9" w:rsidRPr="00FC14AF">
        <w:rPr>
          <w:sz w:val="24"/>
          <w:szCs w:val="24"/>
        </w:rPr>
        <w:t>.2024</w:t>
      </w:r>
      <w:r w:rsidR="00E52EB7" w:rsidRPr="00FC14AF">
        <w:rPr>
          <w:sz w:val="24"/>
          <w:szCs w:val="24"/>
        </w:rPr>
        <w:t xml:space="preserve"> </w:t>
      </w:r>
      <w:r>
        <w:rPr>
          <w:sz w:val="24"/>
          <w:szCs w:val="24"/>
        </w:rPr>
        <w:t>№ 75</w:t>
      </w:r>
    </w:p>
    <w:p w:rsidR="00FC14AF" w:rsidRDefault="00FC14AF" w:rsidP="0072333F">
      <w:pPr>
        <w:jc w:val="right"/>
        <w:rPr>
          <w:sz w:val="22"/>
          <w:szCs w:val="22"/>
        </w:rPr>
      </w:pPr>
    </w:p>
    <w:p w:rsidR="00FC14AF" w:rsidRDefault="00FC14AF" w:rsidP="0072333F">
      <w:pPr>
        <w:jc w:val="right"/>
        <w:rPr>
          <w:sz w:val="22"/>
          <w:szCs w:val="22"/>
        </w:rPr>
      </w:pPr>
    </w:p>
    <w:p w:rsidR="00FC14AF" w:rsidRDefault="00FC14AF" w:rsidP="00FC14AF">
      <w:pPr>
        <w:jc w:val="center"/>
        <w:rPr>
          <w:b/>
          <w:sz w:val="24"/>
          <w:szCs w:val="24"/>
        </w:rPr>
      </w:pPr>
      <w:r w:rsidRPr="00FC14AF">
        <w:rPr>
          <w:b/>
          <w:sz w:val="24"/>
          <w:szCs w:val="24"/>
        </w:rPr>
        <w:t>Порядок</w:t>
      </w:r>
      <w:r>
        <w:rPr>
          <w:b/>
          <w:sz w:val="24"/>
          <w:szCs w:val="24"/>
        </w:rPr>
        <w:t xml:space="preserve"> </w:t>
      </w:r>
    </w:p>
    <w:p w:rsidR="00FC14AF" w:rsidRDefault="00FC14AF" w:rsidP="00FC14AF">
      <w:pPr>
        <w:jc w:val="center"/>
        <w:rPr>
          <w:b/>
          <w:sz w:val="24"/>
          <w:szCs w:val="24"/>
        </w:rPr>
      </w:pPr>
      <w:r>
        <w:rPr>
          <w:b/>
          <w:sz w:val="24"/>
          <w:szCs w:val="24"/>
        </w:rPr>
        <w:t>ведения Реестра муниципального имущества муниципального образования</w:t>
      </w:r>
    </w:p>
    <w:p w:rsidR="00FC14AF" w:rsidRDefault="00FC14AF" w:rsidP="00FC14AF">
      <w:pPr>
        <w:jc w:val="center"/>
        <w:rPr>
          <w:b/>
          <w:sz w:val="24"/>
          <w:szCs w:val="24"/>
        </w:rPr>
      </w:pPr>
      <w:r>
        <w:rPr>
          <w:b/>
          <w:sz w:val="24"/>
          <w:szCs w:val="24"/>
        </w:rPr>
        <w:t>Нововасюганское сельское поселение Каргасокского района Томской области</w:t>
      </w:r>
    </w:p>
    <w:p w:rsidR="00FC14AF" w:rsidRDefault="00FC14AF" w:rsidP="00FC14AF">
      <w:pPr>
        <w:jc w:val="center"/>
        <w:rPr>
          <w:b/>
          <w:sz w:val="24"/>
          <w:szCs w:val="24"/>
        </w:rPr>
      </w:pPr>
    </w:p>
    <w:p w:rsidR="00FC14AF" w:rsidRDefault="00FC14AF" w:rsidP="00FC14AF">
      <w:pPr>
        <w:jc w:val="center"/>
        <w:rPr>
          <w:sz w:val="24"/>
          <w:szCs w:val="24"/>
        </w:rPr>
      </w:pPr>
      <w:r>
        <w:rPr>
          <w:b/>
          <w:sz w:val="24"/>
          <w:szCs w:val="24"/>
          <w:lang w:val="en-US"/>
        </w:rPr>
        <w:t>I</w:t>
      </w:r>
      <w:r>
        <w:rPr>
          <w:b/>
          <w:sz w:val="24"/>
          <w:szCs w:val="24"/>
        </w:rPr>
        <w:t>. Общие положения</w:t>
      </w:r>
    </w:p>
    <w:p w:rsidR="008D75E2" w:rsidRPr="008D75E2" w:rsidRDefault="008D75E2" w:rsidP="008D75E2">
      <w:pPr>
        <w:jc w:val="both"/>
        <w:rPr>
          <w:sz w:val="24"/>
          <w:szCs w:val="24"/>
        </w:rPr>
      </w:pPr>
    </w:p>
    <w:p w:rsidR="00D4102B" w:rsidRDefault="008D75E2" w:rsidP="008D75E2">
      <w:pPr>
        <w:ind w:firstLine="284"/>
        <w:jc w:val="both"/>
        <w:rPr>
          <w:sz w:val="24"/>
          <w:szCs w:val="24"/>
        </w:rPr>
      </w:pPr>
      <w:r>
        <w:rPr>
          <w:sz w:val="24"/>
          <w:szCs w:val="24"/>
        </w:rPr>
        <w:t xml:space="preserve">1. Настоящий Порядок устанавливает правила ведения Реестра муниципального имущества муниципального образования </w:t>
      </w:r>
      <w:r w:rsidR="00DF51B1">
        <w:rPr>
          <w:sz w:val="24"/>
          <w:szCs w:val="24"/>
        </w:rPr>
        <w:t>Нововасюганское сельское поселение Каргасокского района Томской области (далее – Реестр), в том числе состав подлежащего учету муниципального имущества и порядок его учета, состав сведений, подлеж</w:t>
      </w:r>
      <w:r w:rsidR="00B936DC">
        <w:rPr>
          <w:sz w:val="24"/>
          <w:szCs w:val="24"/>
        </w:rPr>
        <w:t>ащих отражению в Реестре, а так</w:t>
      </w:r>
      <w:r w:rsidR="00DF51B1">
        <w:rPr>
          <w:sz w:val="24"/>
          <w:szCs w:val="24"/>
        </w:rPr>
        <w:t>же порядок предоставления содержащейся в Реестре информации о муниципальном имуществе.</w:t>
      </w:r>
    </w:p>
    <w:p w:rsidR="004A1187" w:rsidRDefault="00D4102B" w:rsidP="008D75E2">
      <w:pPr>
        <w:ind w:firstLine="284"/>
        <w:jc w:val="both"/>
        <w:rPr>
          <w:sz w:val="24"/>
          <w:szCs w:val="24"/>
        </w:rPr>
      </w:pPr>
      <w:r>
        <w:rPr>
          <w:sz w:val="24"/>
          <w:szCs w:val="24"/>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4A1187" w:rsidRDefault="004A1187" w:rsidP="008D75E2">
      <w:pPr>
        <w:ind w:firstLine="284"/>
        <w:jc w:val="both"/>
        <w:rPr>
          <w:sz w:val="24"/>
          <w:szCs w:val="24"/>
        </w:rPr>
      </w:pPr>
      <w:r>
        <w:rPr>
          <w:sz w:val="24"/>
          <w:szCs w:val="24"/>
        </w:rPr>
        <w:t>2. Объектом учета муниципального имущества (далее – объект учета) является следующее муниципальное имущество:</w:t>
      </w:r>
    </w:p>
    <w:p w:rsidR="003B1444" w:rsidRDefault="004A1187" w:rsidP="008D75E2">
      <w:pPr>
        <w:ind w:firstLine="284"/>
        <w:jc w:val="both"/>
        <w:rPr>
          <w:sz w:val="24"/>
          <w:szCs w:val="24"/>
        </w:rPr>
      </w:pPr>
      <w:r>
        <w:rPr>
          <w:sz w:val="24"/>
          <w:szCs w:val="24"/>
          <w:u w:val="single"/>
        </w:rPr>
        <w:t>н</w:t>
      </w:r>
      <w:r w:rsidRPr="004A1187">
        <w:rPr>
          <w:sz w:val="24"/>
          <w:szCs w:val="24"/>
          <w:u w:val="single"/>
        </w:rPr>
        <w:t>едвижимые вещи</w:t>
      </w:r>
      <w:r w:rsidRPr="004A1187">
        <w:rPr>
          <w:sz w:val="24"/>
          <w:szCs w:val="24"/>
        </w:rPr>
        <w:t xml:space="preserve"> (земельный участок или</w:t>
      </w:r>
      <w:r>
        <w:rPr>
          <w:sz w:val="24"/>
          <w:szCs w:val="24"/>
        </w:rPr>
        <w:t xml:space="preserve"> прочно связанный с землей объект, перемещение которого без несоразмерного ущерба его назначению невозможно, в том числе </w:t>
      </w:r>
      <w:r w:rsidR="00A2389D">
        <w:rPr>
          <w:sz w:val="24"/>
          <w:szCs w:val="24"/>
        </w:rPr>
        <w:t>здание, сооружение, объект незавершенного строительства, ед</w:t>
      </w:r>
      <w:r w:rsidR="00B936DC">
        <w:rPr>
          <w:sz w:val="24"/>
          <w:szCs w:val="24"/>
        </w:rPr>
        <w:t>иный недвижимый комплекс, а так</w:t>
      </w:r>
      <w:r w:rsidR="00A2389D">
        <w:rPr>
          <w:sz w:val="24"/>
          <w:szCs w:val="24"/>
        </w:rPr>
        <w:t>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DA3C33" w:rsidRDefault="003B1444" w:rsidP="008D75E2">
      <w:pPr>
        <w:ind w:firstLine="284"/>
        <w:jc w:val="both"/>
        <w:rPr>
          <w:sz w:val="24"/>
          <w:szCs w:val="24"/>
        </w:rPr>
      </w:pPr>
      <w:r>
        <w:rPr>
          <w:sz w:val="24"/>
          <w:szCs w:val="24"/>
          <w:u w:val="single"/>
        </w:rPr>
        <w:t>движимые вещи</w:t>
      </w:r>
      <w:r w:rsidR="006F6647">
        <w:rPr>
          <w:sz w:val="24"/>
          <w:szCs w:val="24"/>
        </w:rPr>
        <w:t xml:space="preserve"> (в том числе документарные ценные бумаги (акции)) либо</w:t>
      </w:r>
      <w:r w:rsidR="00DA3C33">
        <w:rPr>
          <w:sz w:val="24"/>
          <w:szCs w:val="24"/>
        </w:rPr>
        <w:t xml:space="preserve"> иное не относящееся к недвижимым вещам имущество, стоимость которого превышает размер, определенный решением Совета Нововасюганского сельского поселения;</w:t>
      </w:r>
    </w:p>
    <w:p w:rsidR="004B3CAD" w:rsidRDefault="00DA3C33" w:rsidP="008D75E2">
      <w:pPr>
        <w:ind w:firstLine="284"/>
        <w:jc w:val="both"/>
        <w:rPr>
          <w:sz w:val="24"/>
          <w:szCs w:val="24"/>
        </w:rPr>
      </w:pPr>
      <w:r>
        <w:rPr>
          <w:sz w:val="24"/>
          <w:szCs w:val="24"/>
          <w:u w:val="single"/>
        </w:rPr>
        <w:t>иное имущество</w:t>
      </w:r>
      <w:r>
        <w:rPr>
          <w:sz w:val="24"/>
          <w:szCs w:val="24"/>
        </w:rPr>
        <w:t xml:space="preserve"> </w:t>
      </w:r>
      <w:r w:rsidR="00A63E11">
        <w:rPr>
          <w:sz w:val="24"/>
          <w:szCs w:val="24"/>
        </w:rPr>
        <w:t>(в том числе бездокументарные ценные бумаги), не относящееся к недвижимым и движимым вещам, сто</w:t>
      </w:r>
      <w:r w:rsidR="004B3CAD">
        <w:rPr>
          <w:sz w:val="24"/>
          <w:szCs w:val="24"/>
        </w:rPr>
        <w:t>имость которого превышает размер, определенный решением Совета Нововасюганского сельского поселения.</w:t>
      </w:r>
    </w:p>
    <w:p w:rsidR="0091017F" w:rsidRDefault="004B3CAD" w:rsidP="008D75E2">
      <w:pPr>
        <w:ind w:firstLine="284"/>
        <w:jc w:val="both"/>
        <w:rPr>
          <w:sz w:val="24"/>
          <w:szCs w:val="24"/>
        </w:rPr>
      </w:pPr>
      <w:r>
        <w:rPr>
          <w:sz w:val="24"/>
          <w:szCs w:val="24"/>
        </w:rPr>
        <w:t>3. Учет находящихся в муниципальной собственности природных ресурсов (объектов), драгоценных металлов и драгоценных камней, музейных предметов</w:t>
      </w:r>
      <w:r w:rsidR="00B936DC">
        <w:rPr>
          <w:sz w:val="24"/>
          <w:szCs w:val="24"/>
        </w:rPr>
        <w:t xml:space="preserve"> и музейных коллекций, а так</w:t>
      </w:r>
      <w:r w:rsidR="005D64D9">
        <w:rPr>
          <w:sz w:val="24"/>
          <w:szCs w:val="24"/>
        </w:rPr>
        <w:t>же</w:t>
      </w:r>
      <w:r w:rsidR="00B67A82">
        <w:rPr>
          <w:sz w:val="24"/>
          <w:szCs w:val="24"/>
        </w:rPr>
        <w:t xml:space="preserve"> средств местных бюджетов регулируется законодательством о природных ресурсах, драгоце</w:t>
      </w:r>
      <w:r w:rsidR="00185F67">
        <w:rPr>
          <w:sz w:val="24"/>
          <w:szCs w:val="24"/>
        </w:rPr>
        <w:t>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B45E17" w:rsidRDefault="0091017F" w:rsidP="008D75E2">
      <w:pPr>
        <w:ind w:firstLine="284"/>
        <w:jc w:val="both"/>
        <w:rPr>
          <w:sz w:val="24"/>
          <w:szCs w:val="24"/>
        </w:rPr>
      </w:pPr>
      <w:r>
        <w:rPr>
          <w:sz w:val="24"/>
          <w:szCs w:val="24"/>
        </w:rPr>
        <w:t xml:space="preserve">4. Учет муниципального имущества, сведения об объектах и (или) о </w:t>
      </w:r>
      <w:r w:rsidR="009A6EA4">
        <w:rPr>
          <w:sz w:val="24"/>
          <w:szCs w:val="24"/>
        </w:rPr>
        <w:t>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года № 5485-1</w:t>
      </w:r>
      <w:r w:rsidR="00B45E17">
        <w:rPr>
          <w:sz w:val="24"/>
          <w:szCs w:val="24"/>
        </w:rPr>
        <w:t xml:space="preserve"> «О государственной тайне» </w:t>
      </w:r>
      <w:r w:rsidR="000A43F9">
        <w:rPr>
          <w:sz w:val="24"/>
          <w:szCs w:val="24"/>
        </w:rPr>
        <w:t xml:space="preserve">к государственной </w:t>
      </w:r>
      <w:r w:rsidR="00B45E17">
        <w:rPr>
          <w:sz w:val="24"/>
          <w:szCs w:val="24"/>
        </w:rPr>
        <w:t>тайне, самостоятельно.</w:t>
      </w:r>
    </w:p>
    <w:p w:rsidR="00734FD5" w:rsidRDefault="00B45E17" w:rsidP="008D75E2">
      <w:pPr>
        <w:ind w:firstLine="284"/>
        <w:jc w:val="both"/>
        <w:rPr>
          <w:sz w:val="24"/>
          <w:szCs w:val="24"/>
        </w:rPr>
      </w:pPr>
      <w:r>
        <w:rPr>
          <w:sz w:val="24"/>
          <w:szCs w:val="24"/>
        </w:rPr>
        <w:t>5. Ведение Р</w:t>
      </w:r>
      <w:r w:rsidR="00E32F95">
        <w:rPr>
          <w:sz w:val="24"/>
          <w:szCs w:val="24"/>
        </w:rPr>
        <w:t>еестра осуществляется уполномоченным специалистом 1 категории МКУ администрация Нововасюганского сельского поселения (далее – уполномоченный орган).</w:t>
      </w:r>
    </w:p>
    <w:p w:rsidR="00C1533E" w:rsidRDefault="00734FD5" w:rsidP="008D75E2">
      <w:pPr>
        <w:ind w:firstLine="284"/>
        <w:jc w:val="both"/>
        <w:rPr>
          <w:sz w:val="24"/>
          <w:szCs w:val="24"/>
        </w:rPr>
      </w:pPr>
      <w:r>
        <w:rPr>
          <w:sz w:val="24"/>
          <w:szCs w:val="24"/>
        </w:rPr>
        <w:t xml:space="preserve">6. Учет </w:t>
      </w:r>
      <w:r w:rsidR="00B936DC">
        <w:rPr>
          <w:sz w:val="24"/>
          <w:szCs w:val="24"/>
        </w:rPr>
        <w:t>муниципального имущества в Р</w:t>
      </w:r>
      <w:r>
        <w:rPr>
          <w:sz w:val="24"/>
          <w:szCs w:val="24"/>
        </w:rPr>
        <w:t>еестре сопровождается присвоением р</w:t>
      </w:r>
      <w:r w:rsidR="002D30AA">
        <w:rPr>
          <w:sz w:val="24"/>
          <w:szCs w:val="24"/>
        </w:rPr>
        <w:t>еестрового номера муниципального имущества (далее – реестровый номер).</w:t>
      </w:r>
    </w:p>
    <w:p w:rsidR="00FC14AF" w:rsidRDefault="00C1533E" w:rsidP="00AA23D2">
      <w:pPr>
        <w:ind w:firstLine="284"/>
        <w:jc w:val="both"/>
        <w:rPr>
          <w:sz w:val="24"/>
          <w:szCs w:val="24"/>
        </w:rPr>
      </w:pPr>
      <w:r>
        <w:rPr>
          <w:sz w:val="24"/>
          <w:szCs w:val="24"/>
        </w:rPr>
        <w:t>Реестровый номер объектам учета присваивается автоматически</w:t>
      </w:r>
      <w:r w:rsidR="00551601">
        <w:rPr>
          <w:sz w:val="24"/>
          <w:szCs w:val="24"/>
        </w:rPr>
        <w:t>,</w:t>
      </w:r>
      <w:r w:rsidR="009105BD">
        <w:rPr>
          <w:sz w:val="24"/>
          <w:szCs w:val="24"/>
        </w:rPr>
        <w:t xml:space="preserve"> </w:t>
      </w:r>
      <w:r>
        <w:rPr>
          <w:sz w:val="24"/>
          <w:szCs w:val="24"/>
        </w:rPr>
        <w:t>при включении объекта учета в Реестр</w:t>
      </w:r>
      <w:r w:rsidR="00551601">
        <w:rPr>
          <w:sz w:val="24"/>
          <w:szCs w:val="24"/>
        </w:rPr>
        <w:t>,</w:t>
      </w:r>
      <w:r>
        <w:rPr>
          <w:sz w:val="24"/>
          <w:szCs w:val="24"/>
        </w:rPr>
        <w:t xml:space="preserve"> в нарас</w:t>
      </w:r>
      <w:r w:rsidR="00AA23D2">
        <w:rPr>
          <w:sz w:val="24"/>
          <w:szCs w:val="24"/>
        </w:rPr>
        <w:t>тающем порядке.</w:t>
      </w:r>
    </w:p>
    <w:p w:rsidR="00AA23D2" w:rsidRDefault="00AA23D2" w:rsidP="00AA23D2">
      <w:pPr>
        <w:ind w:firstLine="284"/>
        <w:jc w:val="both"/>
        <w:rPr>
          <w:sz w:val="24"/>
          <w:szCs w:val="24"/>
        </w:rPr>
      </w:pPr>
      <w:r>
        <w:rPr>
          <w:sz w:val="24"/>
          <w:szCs w:val="24"/>
        </w:rPr>
        <w:t>7. Документом, подтверждающим факт учета муниципального имущества</w:t>
      </w:r>
      <w:r w:rsidR="00B759DB">
        <w:rPr>
          <w:sz w:val="24"/>
          <w:szCs w:val="24"/>
        </w:rPr>
        <w:t xml:space="preserve">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B759DB" w:rsidRDefault="00B759DB" w:rsidP="00AA23D2">
      <w:pPr>
        <w:ind w:firstLine="284"/>
        <w:jc w:val="both"/>
        <w:rPr>
          <w:sz w:val="24"/>
          <w:szCs w:val="24"/>
        </w:rPr>
      </w:pPr>
      <w:r>
        <w:rPr>
          <w:sz w:val="24"/>
          <w:szCs w:val="24"/>
        </w:rPr>
        <w:t>Форма выписки из Реестра приведена в Приложении № 1 к настоящему Порядку.</w:t>
      </w:r>
    </w:p>
    <w:p w:rsidR="00702438" w:rsidRDefault="0038717B" w:rsidP="00AA23D2">
      <w:pPr>
        <w:ind w:firstLine="284"/>
        <w:jc w:val="both"/>
        <w:rPr>
          <w:sz w:val="24"/>
          <w:szCs w:val="24"/>
        </w:rPr>
      </w:pPr>
      <w:r>
        <w:rPr>
          <w:sz w:val="24"/>
          <w:szCs w:val="24"/>
        </w:rPr>
        <w:lastRenderedPageBreak/>
        <w:t xml:space="preserve">8. </w:t>
      </w:r>
      <w:r w:rsidR="006F72CE">
        <w:rPr>
          <w:sz w:val="24"/>
          <w:szCs w:val="24"/>
        </w:rPr>
        <w:t xml:space="preserve">Ведение </w:t>
      </w:r>
      <w:r w:rsidR="00702438">
        <w:rPr>
          <w:sz w:val="24"/>
          <w:szCs w:val="24"/>
        </w:rPr>
        <w:t>Реестр</w:t>
      </w:r>
      <w:r w:rsidR="006F72CE">
        <w:rPr>
          <w:sz w:val="24"/>
          <w:szCs w:val="24"/>
        </w:rPr>
        <w:t>а может быть</w:t>
      </w:r>
      <w:r w:rsidR="00702438">
        <w:rPr>
          <w:sz w:val="24"/>
          <w:szCs w:val="24"/>
        </w:rPr>
        <w:t xml:space="preserve"> на бумаж</w:t>
      </w:r>
      <w:r w:rsidR="006F72CE">
        <w:rPr>
          <w:sz w:val="24"/>
          <w:szCs w:val="24"/>
        </w:rPr>
        <w:t>ном и (или) электронном носителях</w:t>
      </w:r>
      <w:r w:rsidR="00702438">
        <w:rPr>
          <w:sz w:val="24"/>
          <w:szCs w:val="24"/>
        </w:rPr>
        <w:t>.</w:t>
      </w:r>
    </w:p>
    <w:p w:rsidR="009105BD" w:rsidRDefault="0038717B" w:rsidP="00AA23D2">
      <w:pPr>
        <w:ind w:firstLine="284"/>
        <w:jc w:val="both"/>
        <w:rPr>
          <w:sz w:val="24"/>
          <w:szCs w:val="24"/>
        </w:rPr>
      </w:pPr>
      <w:r>
        <w:rPr>
          <w:sz w:val="24"/>
          <w:szCs w:val="24"/>
        </w:rPr>
        <w:t>Реестр</w:t>
      </w:r>
      <w:r w:rsidR="00702438">
        <w:rPr>
          <w:sz w:val="24"/>
          <w:szCs w:val="24"/>
        </w:rPr>
        <w:t xml:space="preserve"> муниципального имущества муниципального образования Нововасюганское сельское поселение Каргасокского района Томской области</w:t>
      </w:r>
      <w:r>
        <w:rPr>
          <w:sz w:val="24"/>
          <w:szCs w:val="24"/>
        </w:rPr>
        <w:t xml:space="preserve"> ведется на электронном носителе посредством программного обеспечения</w:t>
      </w:r>
      <w:r w:rsidR="009105BD">
        <w:rPr>
          <w:sz w:val="24"/>
          <w:szCs w:val="24"/>
        </w:rPr>
        <w:t xml:space="preserve"> программы «Реестр муниципального имущества». </w:t>
      </w:r>
    </w:p>
    <w:p w:rsidR="00165E06" w:rsidRDefault="009105BD" w:rsidP="00AA23D2">
      <w:pPr>
        <w:ind w:firstLine="284"/>
        <w:jc w:val="both"/>
        <w:rPr>
          <w:sz w:val="24"/>
          <w:szCs w:val="24"/>
        </w:rPr>
      </w:pPr>
      <w:r>
        <w:rPr>
          <w:sz w:val="24"/>
          <w:szCs w:val="24"/>
        </w:rPr>
        <w:t>Способ ведения</w:t>
      </w:r>
      <w:r w:rsidR="002662CB">
        <w:rPr>
          <w:sz w:val="24"/>
          <w:szCs w:val="24"/>
        </w:rPr>
        <w:t xml:space="preserve"> Реестра определяется органом местного самоуправления самостоятельно.</w:t>
      </w:r>
    </w:p>
    <w:p w:rsidR="00280E48" w:rsidRDefault="00165E06" w:rsidP="00AA23D2">
      <w:pPr>
        <w:ind w:firstLine="284"/>
        <w:jc w:val="both"/>
        <w:rPr>
          <w:sz w:val="24"/>
          <w:szCs w:val="24"/>
        </w:rPr>
      </w:pPr>
      <w:r>
        <w:rPr>
          <w:sz w:val="24"/>
          <w:szCs w:val="24"/>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Нововасюганское сельское поселение Каргасокского района Томской области</w:t>
      </w:r>
      <w:r w:rsidR="00B936DC">
        <w:rPr>
          <w:sz w:val="24"/>
          <w:szCs w:val="24"/>
        </w:rPr>
        <w:t xml:space="preserve"> (далее – муниципальное образование)</w:t>
      </w:r>
      <w:r w:rsidR="000A43F9">
        <w:rPr>
          <w:sz w:val="24"/>
          <w:szCs w:val="24"/>
        </w:rPr>
        <w:t>,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w:t>
      </w:r>
      <w:r w:rsidR="00B936DC">
        <w:rPr>
          <w:sz w:val="24"/>
          <w:szCs w:val="24"/>
        </w:rPr>
        <w:t>, а также путем исключения</w:t>
      </w:r>
      <w:r w:rsidR="00280E48">
        <w:rPr>
          <w:sz w:val="24"/>
          <w:szCs w:val="24"/>
        </w:rPr>
        <w:t xml:space="preserve">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280E48" w:rsidRDefault="00280E48" w:rsidP="00AA23D2">
      <w:pPr>
        <w:ind w:firstLine="284"/>
        <w:jc w:val="both"/>
        <w:rPr>
          <w:sz w:val="24"/>
          <w:szCs w:val="24"/>
        </w:rPr>
      </w:pPr>
      <w:r>
        <w:rPr>
          <w:sz w:val="24"/>
          <w:szCs w:val="24"/>
        </w:rPr>
        <w:t>10. Неотъемлемой частью Реестра являются:</w:t>
      </w:r>
    </w:p>
    <w:p w:rsidR="00702438" w:rsidRDefault="00121347" w:rsidP="00AA23D2">
      <w:pPr>
        <w:ind w:firstLine="284"/>
        <w:jc w:val="both"/>
        <w:rPr>
          <w:sz w:val="24"/>
          <w:szCs w:val="24"/>
        </w:rPr>
      </w:pPr>
      <w:r>
        <w:rPr>
          <w:sz w:val="24"/>
          <w:szCs w:val="24"/>
        </w:rPr>
        <w:t>а) документы, подтве</w:t>
      </w:r>
      <w:r w:rsidR="009B241D">
        <w:rPr>
          <w:sz w:val="24"/>
          <w:szCs w:val="24"/>
        </w:rPr>
        <w:t>рждающие сведения, включаемые в Реестр (далее – подтверждающие документы)</w:t>
      </w:r>
      <w:r w:rsidR="00702438">
        <w:rPr>
          <w:sz w:val="24"/>
          <w:szCs w:val="24"/>
        </w:rPr>
        <w:t>;</w:t>
      </w:r>
    </w:p>
    <w:p w:rsidR="006F72CE" w:rsidRDefault="00702438" w:rsidP="00AA23D2">
      <w:pPr>
        <w:ind w:firstLine="284"/>
        <w:jc w:val="both"/>
        <w:rPr>
          <w:sz w:val="24"/>
          <w:szCs w:val="24"/>
        </w:rPr>
      </w:pPr>
      <w:r>
        <w:rPr>
          <w:sz w:val="24"/>
          <w:szCs w:val="24"/>
        </w:rPr>
        <w:t>б) иные документы, предусмотренные правовыми актами органа местного самоуправления.</w:t>
      </w:r>
    </w:p>
    <w:p w:rsidR="00A4093C" w:rsidRDefault="006F72CE" w:rsidP="00AA23D2">
      <w:pPr>
        <w:ind w:firstLine="284"/>
        <w:jc w:val="both"/>
        <w:rPr>
          <w:sz w:val="24"/>
          <w:szCs w:val="24"/>
        </w:rPr>
      </w:pPr>
      <w:r>
        <w:rPr>
          <w:sz w:val="24"/>
          <w:szCs w:val="24"/>
        </w:rPr>
        <w:t>11. Реестр должен храниться и обраба</w:t>
      </w:r>
      <w:r w:rsidR="00D6404A">
        <w:rPr>
          <w:sz w:val="24"/>
          <w:szCs w:val="24"/>
        </w:rPr>
        <w:t>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8029D1" w:rsidRDefault="00A4093C" w:rsidP="00AA23D2">
      <w:pPr>
        <w:ind w:firstLine="284"/>
        <w:jc w:val="both"/>
        <w:rPr>
          <w:sz w:val="24"/>
          <w:szCs w:val="24"/>
        </w:rPr>
      </w:pPr>
      <w:r>
        <w:rPr>
          <w:sz w:val="24"/>
          <w:szCs w:val="24"/>
        </w:rPr>
        <w:t>В случае если Реестр в</w:t>
      </w:r>
      <w:r w:rsidR="008029D1">
        <w:rPr>
          <w:sz w:val="24"/>
          <w:szCs w:val="24"/>
        </w:rPr>
        <w:t xml:space="preserve">едется на электронном носителе, </w:t>
      </w:r>
      <w:r>
        <w:rPr>
          <w:sz w:val="24"/>
          <w:szCs w:val="24"/>
        </w:rPr>
        <w:t xml:space="preserve">Реестр хранится и обрабатывается </w:t>
      </w:r>
      <w:r w:rsidR="008029D1">
        <w:rPr>
          <w:sz w:val="24"/>
          <w:szCs w:val="24"/>
        </w:rPr>
        <w:t xml:space="preserve">с </w:t>
      </w:r>
      <w:r>
        <w:rPr>
          <w:sz w:val="24"/>
          <w:szCs w:val="24"/>
        </w:rPr>
        <w:t>соблюдением</w:t>
      </w:r>
      <w:r w:rsidR="008029D1">
        <w:rPr>
          <w:sz w:val="24"/>
          <w:szCs w:val="24"/>
        </w:rPr>
        <w:t xml:space="preserve"> требований </w:t>
      </w:r>
      <w:r>
        <w:rPr>
          <w:sz w:val="24"/>
          <w:szCs w:val="24"/>
        </w:rPr>
        <w:t>информационной безопасности, обеспечивающих конфиденциальность,</w:t>
      </w:r>
      <w:r w:rsidR="008029D1">
        <w:rPr>
          <w:sz w:val="24"/>
          <w:szCs w:val="24"/>
        </w:rPr>
        <w:t xml:space="preserve"> целостность, доступность, подотчетность, аутентичность и достоверность информации.</w:t>
      </w:r>
    </w:p>
    <w:p w:rsidR="008029D1" w:rsidRDefault="008029D1" w:rsidP="00AA23D2">
      <w:pPr>
        <w:ind w:firstLine="284"/>
        <w:jc w:val="both"/>
        <w:rPr>
          <w:sz w:val="24"/>
          <w:szCs w:val="24"/>
        </w:rPr>
      </w:pPr>
      <w:r>
        <w:rPr>
          <w:sz w:val="24"/>
          <w:szCs w:val="24"/>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8029D1" w:rsidRDefault="008029D1" w:rsidP="00AA23D2">
      <w:pPr>
        <w:ind w:firstLine="284"/>
        <w:jc w:val="both"/>
        <w:rPr>
          <w:sz w:val="24"/>
          <w:szCs w:val="24"/>
        </w:rPr>
      </w:pPr>
    </w:p>
    <w:p w:rsidR="00FC14AF" w:rsidRDefault="008029D1" w:rsidP="008029D1">
      <w:pPr>
        <w:jc w:val="center"/>
        <w:rPr>
          <w:sz w:val="24"/>
          <w:szCs w:val="24"/>
        </w:rPr>
      </w:pPr>
      <w:r>
        <w:rPr>
          <w:b/>
          <w:sz w:val="24"/>
          <w:szCs w:val="24"/>
          <w:lang w:val="en-US"/>
        </w:rPr>
        <w:t>II</w:t>
      </w:r>
      <w:r w:rsidR="00F34196">
        <w:rPr>
          <w:b/>
          <w:sz w:val="24"/>
          <w:szCs w:val="24"/>
        </w:rPr>
        <w:t>. Состав сведений, подлежащих отражению в Реестре</w:t>
      </w:r>
    </w:p>
    <w:p w:rsidR="00F34196" w:rsidRDefault="00F34196" w:rsidP="00F34196">
      <w:pPr>
        <w:jc w:val="both"/>
        <w:rPr>
          <w:sz w:val="24"/>
          <w:szCs w:val="24"/>
        </w:rPr>
      </w:pPr>
    </w:p>
    <w:p w:rsidR="00F34196" w:rsidRDefault="00F34196" w:rsidP="00F34196">
      <w:pPr>
        <w:ind w:firstLine="284"/>
        <w:jc w:val="both"/>
        <w:rPr>
          <w:sz w:val="24"/>
          <w:szCs w:val="24"/>
        </w:rPr>
      </w:pPr>
      <w:r>
        <w:rPr>
          <w:sz w:val="24"/>
          <w:szCs w:val="24"/>
        </w:rPr>
        <w:t>12. Реестр состоит из 3 разделов. В раздел 1 вносятся сведения о недвижимом имуществе, в раздел 2</w:t>
      </w:r>
      <w:r w:rsidR="00BF05B3">
        <w:rPr>
          <w:sz w:val="24"/>
          <w:szCs w:val="24"/>
        </w:rPr>
        <w:t xml:space="preserve"> </w:t>
      </w:r>
      <w:r>
        <w:rPr>
          <w:sz w:val="24"/>
          <w:szCs w:val="24"/>
        </w:rPr>
        <w:t>вносятся сведения о движимом и об ином имуществе, в раздел</w:t>
      </w:r>
      <w:r w:rsidR="0077450B">
        <w:rPr>
          <w:sz w:val="24"/>
          <w:szCs w:val="24"/>
        </w:rPr>
        <w:t xml:space="preserve">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w:t>
      </w:r>
      <w:r w:rsidR="00A67A21">
        <w:rPr>
          <w:sz w:val="24"/>
          <w:szCs w:val="24"/>
        </w:rPr>
        <w:t>учета и сведениями о них. В разделы 1,2,3 сведения вносятся с приложением подтверждающих документов.</w:t>
      </w:r>
    </w:p>
    <w:p w:rsidR="00A67A21" w:rsidRDefault="00A67A21" w:rsidP="00F34196">
      <w:pPr>
        <w:ind w:firstLine="284"/>
        <w:jc w:val="both"/>
        <w:rPr>
          <w:sz w:val="24"/>
          <w:szCs w:val="24"/>
        </w:rPr>
      </w:pPr>
      <w:r>
        <w:rPr>
          <w:sz w:val="24"/>
          <w:szCs w:val="24"/>
        </w:rPr>
        <w:t>13. В раздел 1 вносятся сведения о недвижимом имуществе.</w:t>
      </w:r>
    </w:p>
    <w:p w:rsidR="00A67A21" w:rsidRDefault="00A67A21" w:rsidP="00F34196">
      <w:pPr>
        <w:ind w:firstLine="284"/>
        <w:jc w:val="both"/>
        <w:rPr>
          <w:sz w:val="24"/>
          <w:szCs w:val="24"/>
        </w:rPr>
      </w:pPr>
      <w:r>
        <w:rPr>
          <w:sz w:val="24"/>
          <w:szCs w:val="24"/>
        </w:rPr>
        <w:t>В подраздел 1.1 раздела 1 Реестра вносятся сведения о земельных участках, в том числе:</w:t>
      </w:r>
    </w:p>
    <w:p w:rsidR="00A67A21" w:rsidRDefault="00A67A21" w:rsidP="00F34196">
      <w:pPr>
        <w:ind w:firstLine="284"/>
        <w:jc w:val="both"/>
        <w:rPr>
          <w:sz w:val="24"/>
          <w:szCs w:val="24"/>
        </w:rPr>
      </w:pPr>
      <w:r>
        <w:rPr>
          <w:sz w:val="24"/>
          <w:szCs w:val="24"/>
        </w:rPr>
        <w:t>наименование земельного участка;</w:t>
      </w:r>
    </w:p>
    <w:p w:rsidR="00DE498C" w:rsidRDefault="00DE498C" w:rsidP="00F34196">
      <w:pPr>
        <w:ind w:firstLine="284"/>
        <w:jc w:val="both"/>
        <w:rPr>
          <w:sz w:val="24"/>
          <w:szCs w:val="24"/>
        </w:rPr>
      </w:pPr>
      <w:r>
        <w:rPr>
          <w:sz w:val="24"/>
          <w:szCs w:val="24"/>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DE498C" w:rsidRDefault="00DE498C" w:rsidP="00F34196">
      <w:pPr>
        <w:ind w:firstLine="284"/>
        <w:jc w:val="both"/>
        <w:rPr>
          <w:sz w:val="24"/>
          <w:szCs w:val="24"/>
        </w:rPr>
      </w:pPr>
      <w:r>
        <w:rPr>
          <w:sz w:val="24"/>
          <w:szCs w:val="24"/>
        </w:rPr>
        <w:t>кадастровый номер земельного участка (с датой присвоения);</w:t>
      </w:r>
    </w:p>
    <w:p w:rsidR="00DE498C" w:rsidRDefault="00DE498C" w:rsidP="00F34196">
      <w:pPr>
        <w:ind w:firstLine="284"/>
        <w:jc w:val="both"/>
        <w:rPr>
          <w:sz w:val="24"/>
          <w:szCs w:val="24"/>
        </w:rPr>
      </w:pPr>
      <w:r>
        <w:rPr>
          <w:sz w:val="24"/>
          <w:szCs w:val="24"/>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w:t>
      </w:r>
      <w:r w:rsidR="002B357A">
        <w:rPr>
          <w:sz w:val="24"/>
          <w:szCs w:val="24"/>
        </w:rPr>
        <w:t>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9560BE" w:rsidRDefault="002B357A" w:rsidP="00F34196">
      <w:pPr>
        <w:ind w:firstLine="284"/>
        <w:jc w:val="both"/>
        <w:rPr>
          <w:sz w:val="24"/>
          <w:szCs w:val="24"/>
        </w:rPr>
      </w:pPr>
      <w:r>
        <w:rPr>
          <w:sz w:val="24"/>
          <w:szCs w:val="24"/>
        </w:rPr>
        <w:t xml:space="preserve">вид вещного права, на основании которого правообладателю принадлежит земельный участок, с указанием реквизитов документов – оснований </w:t>
      </w:r>
      <w:r w:rsidR="009560BE">
        <w:rPr>
          <w:sz w:val="24"/>
          <w:szCs w:val="24"/>
        </w:rPr>
        <w:t xml:space="preserve">возникновения (прекращения) права </w:t>
      </w:r>
      <w:r w:rsidR="009560BE">
        <w:rPr>
          <w:sz w:val="24"/>
          <w:szCs w:val="24"/>
        </w:rPr>
        <w:lastRenderedPageBreak/>
        <w:t xml:space="preserve">собственности и иного вещного права, даты возникновения (прекращения) права собственности и иного вещного права; </w:t>
      </w:r>
    </w:p>
    <w:p w:rsidR="002B357A" w:rsidRDefault="009560BE" w:rsidP="00F34196">
      <w:pPr>
        <w:ind w:firstLine="284"/>
        <w:jc w:val="both"/>
        <w:rPr>
          <w:sz w:val="24"/>
          <w:szCs w:val="24"/>
        </w:rPr>
      </w:pPr>
      <w:r>
        <w:rPr>
          <w:sz w:val="24"/>
          <w:szCs w:val="24"/>
        </w:rPr>
        <w:t>сведения об основных характеристиках земельного участка, в том числе: площадь, категория земель, вид разрешенного использования;</w:t>
      </w:r>
    </w:p>
    <w:p w:rsidR="009560BE" w:rsidRDefault="009560BE" w:rsidP="00F34196">
      <w:pPr>
        <w:ind w:firstLine="284"/>
        <w:jc w:val="both"/>
        <w:rPr>
          <w:sz w:val="24"/>
          <w:szCs w:val="24"/>
        </w:rPr>
      </w:pPr>
      <w:r>
        <w:rPr>
          <w:sz w:val="24"/>
          <w:szCs w:val="24"/>
        </w:rPr>
        <w:t>сведения о стоимости земельного участка;</w:t>
      </w:r>
    </w:p>
    <w:p w:rsidR="00EF754F" w:rsidRDefault="00EF754F" w:rsidP="00F34196">
      <w:pPr>
        <w:ind w:firstLine="284"/>
        <w:jc w:val="both"/>
        <w:rPr>
          <w:sz w:val="24"/>
          <w:szCs w:val="24"/>
        </w:rPr>
      </w:pPr>
      <w:r>
        <w:rPr>
          <w:sz w:val="24"/>
          <w:szCs w:val="24"/>
        </w:rPr>
        <w:t>сведения о произведенном улучшении земельного участка;</w:t>
      </w:r>
    </w:p>
    <w:p w:rsidR="00EF754F" w:rsidRDefault="00EF754F" w:rsidP="00F34196">
      <w:pPr>
        <w:ind w:firstLine="284"/>
        <w:jc w:val="both"/>
        <w:rPr>
          <w:sz w:val="24"/>
          <w:szCs w:val="24"/>
        </w:rPr>
      </w:pPr>
      <w:r>
        <w:rPr>
          <w:sz w:val="24"/>
          <w:szCs w:val="24"/>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EF754F" w:rsidRDefault="00EF754F" w:rsidP="00F34196">
      <w:pPr>
        <w:ind w:firstLine="284"/>
        <w:jc w:val="both"/>
        <w:rPr>
          <w:sz w:val="24"/>
          <w:szCs w:val="24"/>
        </w:rPr>
      </w:pPr>
      <w:r>
        <w:rPr>
          <w:sz w:val="24"/>
          <w:szCs w:val="24"/>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w:t>
      </w:r>
      <w:r w:rsidR="001E022E">
        <w:rPr>
          <w:sz w:val="24"/>
          <w:szCs w:val="24"/>
        </w:rPr>
        <w:t>по месту жительства (месту пребывания) (для физических лиц) (с указанием ОКТМО) (далее – сведения о лице, в пользу которого установлены ограничения (обременения);</w:t>
      </w:r>
    </w:p>
    <w:p w:rsidR="001E022E" w:rsidRDefault="001E022E" w:rsidP="00F34196">
      <w:pPr>
        <w:ind w:firstLine="284"/>
        <w:jc w:val="both"/>
        <w:rPr>
          <w:sz w:val="24"/>
          <w:szCs w:val="24"/>
        </w:rPr>
      </w:pPr>
      <w:r>
        <w:rPr>
          <w:sz w:val="24"/>
          <w:szCs w:val="24"/>
        </w:rPr>
        <w:t>иные сведения (при необходимости).</w:t>
      </w:r>
    </w:p>
    <w:p w:rsidR="001E022E" w:rsidRDefault="001E022E" w:rsidP="00F34196">
      <w:pPr>
        <w:ind w:firstLine="284"/>
        <w:jc w:val="both"/>
        <w:rPr>
          <w:sz w:val="24"/>
          <w:szCs w:val="24"/>
        </w:rPr>
      </w:pPr>
      <w:r>
        <w:rPr>
          <w:sz w:val="24"/>
          <w:szCs w:val="24"/>
        </w:rPr>
        <w:t>В подраздел 1.2 раздела 1 реестра внос</w:t>
      </w:r>
      <w:r w:rsidR="00E5760D">
        <w:rPr>
          <w:sz w:val="24"/>
          <w:szCs w:val="24"/>
        </w:rPr>
        <w:t>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E5760D" w:rsidRDefault="00E5760D" w:rsidP="00F34196">
      <w:pPr>
        <w:ind w:firstLine="284"/>
        <w:jc w:val="both"/>
        <w:rPr>
          <w:sz w:val="24"/>
          <w:szCs w:val="24"/>
        </w:rPr>
      </w:pPr>
      <w:r>
        <w:rPr>
          <w:sz w:val="24"/>
          <w:szCs w:val="24"/>
        </w:rPr>
        <w:t>вид объекта учета;</w:t>
      </w:r>
    </w:p>
    <w:p w:rsidR="00E5760D" w:rsidRDefault="00E5760D" w:rsidP="00F34196">
      <w:pPr>
        <w:ind w:firstLine="284"/>
        <w:jc w:val="both"/>
        <w:rPr>
          <w:sz w:val="24"/>
          <w:szCs w:val="24"/>
        </w:rPr>
      </w:pPr>
      <w:r>
        <w:rPr>
          <w:sz w:val="24"/>
          <w:szCs w:val="24"/>
        </w:rPr>
        <w:t>наименование объекта учета;</w:t>
      </w:r>
    </w:p>
    <w:p w:rsidR="00E5760D" w:rsidRDefault="00E5760D" w:rsidP="00F34196">
      <w:pPr>
        <w:ind w:firstLine="284"/>
        <w:jc w:val="both"/>
        <w:rPr>
          <w:sz w:val="24"/>
          <w:szCs w:val="24"/>
        </w:rPr>
      </w:pPr>
      <w:r>
        <w:rPr>
          <w:sz w:val="24"/>
          <w:szCs w:val="24"/>
        </w:rPr>
        <w:t>назначение объекта учета;</w:t>
      </w:r>
    </w:p>
    <w:p w:rsidR="0007268A" w:rsidRDefault="00E5760D" w:rsidP="00F34196">
      <w:pPr>
        <w:ind w:firstLine="284"/>
        <w:jc w:val="both"/>
        <w:rPr>
          <w:sz w:val="24"/>
          <w:szCs w:val="24"/>
        </w:rPr>
      </w:pPr>
      <w:r>
        <w:rPr>
          <w:sz w:val="24"/>
          <w:szCs w:val="24"/>
        </w:rPr>
        <w:t>адрес (местоположение) объекта учета (с указанием кода ОКТМО);</w:t>
      </w:r>
    </w:p>
    <w:p w:rsidR="00420E08" w:rsidRDefault="0007268A" w:rsidP="00F34196">
      <w:pPr>
        <w:ind w:firstLine="284"/>
        <w:jc w:val="both"/>
        <w:rPr>
          <w:sz w:val="24"/>
          <w:szCs w:val="24"/>
        </w:rPr>
      </w:pPr>
      <w:r>
        <w:rPr>
          <w:sz w:val="24"/>
          <w:szCs w:val="24"/>
        </w:rPr>
        <w:t>кадастровый номер объекта учета (с датой присвоения);</w:t>
      </w:r>
      <w:r w:rsidR="00420E08">
        <w:rPr>
          <w:sz w:val="24"/>
          <w:szCs w:val="24"/>
        </w:rPr>
        <w:t xml:space="preserve"> </w:t>
      </w:r>
    </w:p>
    <w:p w:rsidR="0007268A" w:rsidRDefault="0007268A" w:rsidP="00F34196">
      <w:pPr>
        <w:ind w:firstLine="284"/>
        <w:jc w:val="both"/>
        <w:rPr>
          <w:sz w:val="24"/>
          <w:szCs w:val="24"/>
        </w:rPr>
      </w:pPr>
      <w:r>
        <w:rPr>
          <w:sz w:val="24"/>
          <w:szCs w:val="24"/>
        </w:rPr>
        <w:t xml:space="preserve">сведения о земельном </w:t>
      </w:r>
      <w:r w:rsidR="00420E08">
        <w:rPr>
          <w:sz w:val="24"/>
          <w:szCs w:val="24"/>
        </w:rPr>
        <w:t>участке,</w:t>
      </w:r>
      <w:r>
        <w:rPr>
          <w:sz w:val="24"/>
          <w:szCs w:val="24"/>
        </w:rPr>
        <w:t xml:space="preserve"> на котором расположен объект учета (кадастровый номер, форма собственности, площадь);</w:t>
      </w:r>
    </w:p>
    <w:p w:rsidR="0007268A" w:rsidRDefault="0007268A" w:rsidP="00F34196">
      <w:pPr>
        <w:ind w:firstLine="284"/>
        <w:jc w:val="both"/>
        <w:rPr>
          <w:sz w:val="24"/>
          <w:szCs w:val="24"/>
        </w:rPr>
      </w:pPr>
      <w:r>
        <w:rPr>
          <w:sz w:val="24"/>
          <w:szCs w:val="24"/>
        </w:rPr>
        <w:t>сведения о правообладателе;</w:t>
      </w:r>
    </w:p>
    <w:p w:rsidR="002444FD" w:rsidRDefault="0007268A" w:rsidP="00F34196">
      <w:pPr>
        <w:ind w:firstLine="284"/>
        <w:jc w:val="both"/>
        <w:rPr>
          <w:sz w:val="24"/>
          <w:szCs w:val="24"/>
        </w:rPr>
      </w:pPr>
      <w:r>
        <w:rPr>
          <w:sz w:val="24"/>
          <w:szCs w:val="24"/>
        </w:rPr>
        <w:t xml:space="preserve">вид вещного права, на основании которого правообладателю принадлежит объект учета, с указанием реквизитов документов-оснований возникновения </w:t>
      </w:r>
      <w:r w:rsidR="002444FD">
        <w:rPr>
          <w:sz w:val="24"/>
          <w:szCs w:val="24"/>
        </w:rPr>
        <w:t>(прекращения) права собственности и иного вещного права, даты возникновения (прекращения) права собственности и иного вещного права;</w:t>
      </w:r>
    </w:p>
    <w:p w:rsidR="002444FD" w:rsidRDefault="002444FD" w:rsidP="00F34196">
      <w:pPr>
        <w:ind w:firstLine="284"/>
        <w:jc w:val="both"/>
        <w:rPr>
          <w:sz w:val="24"/>
          <w:szCs w:val="24"/>
        </w:rPr>
      </w:pPr>
      <w:r>
        <w:rPr>
          <w:sz w:val="24"/>
          <w:szCs w:val="24"/>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2444FD" w:rsidRDefault="002444FD" w:rsidP="00F34196">
      <w:pPr>
        <w:ind w:firstLine="284"/>
        <w:jc w:val="both"/>
        <w:rPr>
          <w:sz w:val="24"/>
          <w:szCs w:val="24"/>
        </w:rPr>
      </w:pPr>
      <w:r>
        <w:rPr>
          <w:sz w:val="24"/>
          <w:szCs w:val="24"/>
        </w:rPr>
        <w:t>инвентарный номер объекта;</w:t>
      </w:r>
    </w:p>
    <w:p w:rsidR="002444FD" w:rsidRDefault="002444FD" w:rsidP="00F34196">
      <w:pPr>
        <w:ind w:firstLine="284"/>
        <w:jc w:val="both"/>
        <w:rPr>
          <w:sz w:val="24"/>
          <w:szCs w:val="24"/>
        </w:rPr>
      </w:pPr>
      <w:r>
        <w:rPr>
          <w:sz w:val="24"/>
          <w:szCs w:val="24"/>
        </w:rPr>
        <w:t>сведения о стоимости объекта учета;</w:t>
      </w:r>
    </w:p>
    <w:p w:rsidR="002444FD" w:rsidRDefault="002444FD" w:rsidP="00F34196">
      <w:pPr>
        <w:ind w:firstLine="284"/>
        <w:jc w:val="both"/>
        <w:rPr>
          <w:sz w:val="24"/>
          <w:szCs w:val="24"/>
        </w:rPr>
      </w:pPr>
      <w:r>
        <w:rPr>
          <w:sz w:val="24"/>
          <w:szCs w:val="24"/>
        </w:rPr>
        <w:t>сведения об изменениях объекта учета (произведенных достройках, капитальном ремонте, реконструкции, модернизации, сносе);</w:t>
      </w:r>
    </w:p>
    <w:p w:rsidR="00420E08" w:rsidRDefault="002444FD" w:rsidP="00F34196">
      <w:pPr>
        <w:ind w:firstLine="284"/>
        <w:jc w:val="both"/>
        <w:rPr>
          <w:sz w:val="24"/>
          <w:szCs w:val="24"/>
        </w:rPr>
      </w:pPr>
      <w:r>
        <w:rPr>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747C41" w:rsidRDefault="00420E08" w:rsidP="00F34196">
      <w:pPr>
        <w:ind w:firstLine="284"/>
        <w:jc w:val="both"/>
        <w:rPr>
          <w:sz w:val="24"/>
          <w:szCs w:val="24"/>
        </w:rPr>
      </w:pPr>
      <w:r>
        <w:rPr>
          <w:sz w:val="24"/>
          <w:szCs w:val="24"/>
        </w:rPr>
        <w:t>сведения о лице, в пользу которого установлены ограничения (обременения);</w:t>
      </w:r>
    </w:p>
    <w:p w:rsidR="004C2B7C" w:rsidRDefault="00747C41" w:rsidP="00F34196">
      <w:pPr>
        <w:ind w:firstLine="284"/>
        <w:jc w:val="both"/>
        <w:rPr>
          <w:sz w:val="24"/>
          <w:szCs w:val="24"/>
        </w:rPr>
      </w:pPr>
      <w:r>
        <w:rPr>
          <w:sz w:val="24"/>
          <w:szCs w:val="24"/>
        </w:rPr>
        <w:t>сведения об объекте единого недвижимого комплекса, в том числе: сведения о зданиях, сооружениях</w:t>
      </w:r>
      <w:r w:rsidR="004C2B7C">
        <w:rPr>
          <w:sz w:val="24"/>
          <w:szCs w:val="24"/>
        </w:rPr>
        <w:t>, иных вещах, являющихся составляющими единого недвижимого комплекса, сведения о земельном участке, на котором расположено здание, сооружение;</w:t>
      </w:r>
    </w:p>
    <w:p w:rsidR="004C2B7C" w:rsidRDefault="004C2B7C" w:rsidP="00F34196">
      <w:pPr>
        <w:ind w:firstLine="284"/>
        <w:jc w:val="both"/>
        <w:rPr>
          <w:sz w:val="24"/>
          <w:szCs w:val="24"/>
        </w:rPr>
      </w:pPr>
      <w:r>
        <w:rPr>
          <w:sz w:val="24"/>
          <w:szCs w:val="24"/>
        </w:rPr>
        <w:t>иные сведения (при необходимости).</w:t>
      </w:r>
    </w:p>
    <w:p w:rsidR="004C2B7C" w:rsidRDefault="004C2B7C" w:rsidP="00F34196">
      <w:pPr>
        <w:ind w:firstLine="284"/>
        <w:jc w:val="both"/>
        <w:rPr>
          <w:sz w:val="24"/>
          <w:szCs w:val="24"/>
        </w:rPr>
      </w:pPr>
      <w:r>
        <w:rPr>
          <w:sz w:val="24"/>
          <w:szCs w:val="24"/>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4C2B7C" w:rsidRDefault="004C2B7C" w:rsidP="00F34196">
      <w:pPr>
        <w:ind w:firstLine="284"/>
        <w:jc w:val="both"/>
        <w:rPr>
          <w:sz w:val="24"/>
          <w:szCs w:val="24"/>
        </w:rPr>
      </w:pPr>
      <w:r>
        <w:rPr>
          <w:sz w:val="24"/>
          <w:szCs w:val="24"/>
        </w:rPr>
        <w:t>вид объекта учета;</w:t>
      </w:r>
    </w:p>
    <w:p w:rsidR="004C2B7C" w:rsidRDefault="004C2B7C" w:rsidP="00F34196">
      <w:pPr>
        <w:ind w:firstLine="284"/>
        <w:jc w:val="both"/>
        <w:rPr>
          <w:sz w:val="24"/>
          <w:szCs w:val="24"/>
        </w:rPr>
      </w:pPr>
      <w:r>
        <w:rPr>
          <w:sz w:val="24"/>
          <w:szCs w:val="24"/>
        </w:rPr>
        <w:t>наименование объекта учета;</w:t>
      </w:r>
    </w:p>
    <w:p w:rsidR="004C2B7C" w:rsidRDefault="004C2B7C" w:rsidP="00F34196">
      <w:pPr>
        <w:ind w:firstLine="284"/>
        <w:jc w:val="both"/>
        <w:rPr>
          <w:sz w:val="24"/>
          <w:szCs w:val="24"/>
        </w:rPr>
      </w:pPr>
      <w:r>
        <w:rPr>
          <w:sz w:val="24"/>
          <w:szCs w:val="24"/>
        </w:rPr>
        <w:t>назначение объекта учета;</w:t>
      </w:r>
    </w:p>
    <w:p w:rsidR="004C2B7C" w:rsidRDefault="004C2B7C" w:rsidP="00F34196">
      <w:pPr>
        <w:ind w:firstLine="284"/>
        <w:jc w:val="both"/>
        <w:rPr>
          <w:sz w:val="24"/>
          <w:szCs w:val="24"/>
        </w:rPr>
      </w:pPr>
      <w:r>
        <w:rPr>
          <w:sz w:val="24"/>
          <w:szCs w:val="24"/>
        </w:rPr>
        <w:t>адрес (местоположение) объекта учета (с указанием кода ОКТМО);</w:t>
      </w:r>
    </w:p>
    <w:p w:rsidR="004C2B7C" w:rsidRDefault="004C2B7C" w:rsidP="00F34196">
      <w:pPr>
        <w:ind w:firstLine="284"/>
        <w:jc w:val="both"/>
        <w:rPr>
          <w:sz w:val="24"/>
          <w:szCs w:val="24"/>
        </w:rPr>
      </w:pPr>
      <w:r>
        <w:rPr>
          <w:sz w:val="24"/>
          <w:szCs w:val="24"/>
        </w:rPr>
        <w:t>кадастровый номер объекта учета (с датой присвоения);</w:t>
      </w:r>
    </w:p>
    <w:p w:rsidR="004C2B7C" w:rsidRDefault="004C2B7C" w:rsidP="00F34196">
      <w:pPr>
        <w:ind w:firstLine="284"/>
        <w:jc w:val="both"/>
        <w:rPr>
          <w:sz w:val="24"/>
          <w:szCs w:val="24"/>
        </w:rPr>
      </w:pPr>
      <w:r>
        <w:rPr>
          <w:sz w:val="24"/>
          <w:szCs w:val="24"/>
        </w:rPr>
        <w:t>сведения о здании, сооружении, в состав которого входит объект учета (кадастровый номер, форма собственности);</w:t>
      </w:r>
    </w:p>
    <w:p w:rsidR="004C2B7C" w:rsidRDefault="004C2B7C" w:rsidP="00F34196">
      <w:pPr>
        <w:ind w:firstLine="284"/>
        <w:jc w:val="both"/>
        <w:rPr>
          <w:sz w:val="24"/>
          <w:szCs w:val="24"/>
        </w:rPr>
      </w:pPr>
      <w:r>
        <w:rPr>
          <w:sz w:val="24"/>
          <w:szCs w:val="24"/>
        </w:rPr>
        <w:t>сведения о правообладателе;</w:t>
      </w:r>
    </w:p>
    <w:p w:rsidR="0086782E" w:rsidRDefault="004C2B7C" w:rsidP="00F34196">
      <w:pPr>
        <w:ind w:firstLine="284"/>
        <w:jc w:val="both"/>
        <w:rPr>
          <w:sz w:val="24"/>
          <w:szCs w:val="24"/>
        </w:rPr>
      </w:pPr>
      <w:r>
        <w:rPr>
          <w:sz w:val="24"/>
          <w:szCs w:val="24"/>
        </w:rPr>
        <w:lastRenderedPageBreak/>
        <w:t>вид вещного права, на основании которого правообладателю принадлежит объект учета, с указанием</w:t>
      </w:r>
      <w:r w:rsidR="0086782E">
        <w:rPr>
          <w:sz w:val="24"/>
          <w:szCs w:val="24"/>
        </w:rPr>
        <w:t xml:space="preserve"> реквизитов документов-оснований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6782E" w:rsidRDefault="0086782E" w:rsidP="00F34196">
      <w:pPr>
        <w:ind w:firstLine="284"/>
        <w:jc w:val="both"/>
        <w:rPr>
          <w:sz w:val="24"/>
          <w:szCs w:val="24"/>
        </w:rPr>
      </w:pPr>
      <w:r>
        <w:rPr>
          <w:sz w:val="24"/>
          <w:szCs w:val="24"/>
        </w:rPr>
        <w:t>сведения об основных характеристиках объекта, в том числе: тип объекта (жилое либо нежилое), площадь, этажность (подземная этажность);</w:t>
      </w:r>
    </w:p>
    <w:p w:rsidR="0086782E" w:rsidRDefault="0086782E" w:rsidP="00F34196">
      <w:pPr>
        <w:ind w:firstLine="284"/>
        <w:jc w:val="both"/>
        <w:rPr>
          <w:sz w:val="24"/>
          <w:szCs w:val="24"/>
        </w:rPr>
      </w:pPr>
      <w:r>
        <w:rPr>
          <w:sz w:val="24"/>
          <w:szCs w:val="24"/>
        </w:rPr>
        <w:t>инвентарный номер объекта учета;</w:t>
      </w:r>
    </w:p>
    <w:p w:rsidR="0086782E" w:rsidRDefault="0086782E" w:rsidP="00F34196">
      <w:pPr>
        <w:ind w:firstLine="284"/>
        <w:jc w:val="both"/>
        <w:rPr>
          <w:sz w:val="24"/>
          <w:szCs w:val="24"/>
        </w:rPr>
      </w:pPr>
      <w:r>
        <w:rPr>
          <w:sz w:val="24"/>
          <w:szCs w:val="24"/>
        </w:rPr>
        <w:t>сведения о стоимости объекта учета;</w:t>
      </w:r>
    </w:p>
    <w:p w:rsidR="00485FF3" w:rsidRDefault="0086782E" w:rsidP="00F34196">
      <w:pPr>
        <w:ind w:firstLine="284"/>
        <w:jc w:val="both"/>
        <w:rPr>
          <w:sz w:val="24"/>
          <w:szCs w:val="24"/>
        </w:rPr>
      </w:pPr>
      <w:r>
        <w:rPr>
          <w:sz w:val="24"/>
          <w:szCs w:val="24"/>
        </w:rPr>
        <w:t>с</w:t>
      </w:r>
      <w:r w:rsidR="00485FF3">
        <w:rPr>
          <w:sz w:val="24"/>
          <w:szCs w:val="24"/>
        </w:rPr>
        <w:t>ведения об изменениях объекта учета (произведенных достройках, капитальном ремонте, реконструкции, модернизации, сносе);</w:t>
      </w:r>
    </w:p>
    <w:p w:rsidR="00485FF3" w:rsidRDefault="00485FF3" w:rsidP="00F34196">
      <w:pPr>
        <w:ind w:firstLine="284"/>
        <w:jc w:val="both"/>
        <w:rPr>
          <w:sz w:val="24"/>
          <w:szCs w:val="24"/>
        </w:rPr>
      </w:pPr>
      <w:r>
        <w:rPr>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85FF3" w:rsidRDefault="00485FF3" w:rsidP="00F34196">
      <w:pPr>
        <w:ind w:firstLine="284"/>
        <w:jc w:val="both"/>
        <w:rPr>
          <w:sz w:val="24"/>
          <w:szCs w:val="24"/>
        </w:rPr>
      </w:pPr>
      <w:r>
        <w:rPr>
          <w:sz w:val="24"/>
          <w:szCs w:val="24"/>
        </w:rPr>
        <w:t>сведения о лице, в пользу которого установлены ограничения (обременения);</w:t>
      </w:r>
    </w:p>
    <w:p w:rsidR="00485FF3" w:rsidRDefault="00485FF3" w:rsidP="00F34196">
      <w:pPr>
        <w:ind w:firstLine="284"/>
        <w:jc w:val="both"/>
        <w:rPr>
          <w:sz w:val="24"/>
          <w:szCs w:val="24"/>
        </w:rPr>
      </w:pPr>
      <w:r>
        <w:rPr>
          <w:sz w:val="24"/>
          <w:szCs w:val="24"/>
        </w:rPr>
        <w:t>иные сведения (при необходимости).</w:t>
      </w:r>
    </w:p>
    <w:p w:rsidR="00D3439F" w:rsidRDefault="00485FF3" w:rsidP="00F34196">
      <w:pPr>
        <w:ind w:firstLine="284"/>
        <w:jc w:val="both"/>
        <w:rPr>
          <w:sz w:val="24"/>
          <w:szCs w:val="24"/>
        </w:rPr>
      </w:pPr>
      <w:r>
        <w:rPr>
          <w:sz w:val="24"/>
          <w:szCs w:val="24"/>
        </w:rPr>
        <w:t xml:space="preserve">В подраздел 1.4 раздела 1 Реестра вносятся сведения о воздушных и </w:t>
      </w:r>
      <w:r w:rsidR="00D3439F">
        <w:rPr>
          <w:sz w:val="24"/>
          <w:szCs w:val="24"/>
        </w:rPr>
        <w:t>морских судах, судах внутреннего плавания, в том числе:</w:t>
      </w:r>
    </w:p>
    <w:p w:rsidR="00D3439F" w:rsidRDefault="00D3439F" w:rsidP="00F34196">
      <w:pPr>
        <w:ind w:firstLine="284"/>
        <w:jc w:val="both"/>
        <w:rPr>
          <w:sz w:val="24"/>
          <w:szCs w:val="24"/>
        </w:rPr>
      </w:pPr>
      <w:r>
        <w:rPr>
          <w:sz w:val="24"/>
          <w:szCs w:val="24"/>
        </w:rPr>
        <w:t>вид объекта учета;</w:t>
      </w:r>
    </w:p>
    <w:p w:rsidR="00D3439F" w:rsidRDefault="00D3439F" w:rsidP="00F34196">
      <w:pPr>
        <w:ind w:firstLine="284"/>
        <w:jc w:val="both"/>
        <w:rPr>
          <w:sz w:val="24"/>
          <w:szCs w:val="24"/>
        </w:rPr>
      </w:pPr>
      <w:r>
        <w:rPr>
          <w:sz w:val="24"/>
          <w:szCs w:val="24"/>
        </w:rPr>
        <w:t>наименование объекта учета;</w:t>
      </w:r>
    </w:p>
    <w:p w:rsidR="00D3439F" w:rsidRDefault="00D3439F" w:rsidP="00F34196">
      <w:pPr>
        <w:ind w:firstLine="284"/>
        <w:jc w:val="both"/>
        <w:rPr>
          <w:sz w:val="24"/>
          <w:szCs w:val="24"/>
        </w:rPr>
      </w:pPr>
      <w:r>
        <w:rPr>
          <w:sz w:val="24"/>
          <w:szCs w:val="24"/>
        </w:rPr>
        <w:t>назначение объекта учета;</w:t>
      </w:r>
    </w:p>
    <w:p w:rsidR="00D3439F" w:rsidRDefault="00D3439F" w:rsidP="00F34196">
      <w:pPr>
        <w:ind w:firstLine="284"/>
        <w:jc w:val="both"/>
        <w:rPr>
          <w:sz w:val="24"/>
          <w:szCs w:val="24"/>
        </w:rPr>
      </w:pPr>
      <w:r>
        <w:rPr>
          <w:sz w:val="24"/>
          <w:szCs w:val="24"/>
        </w:rPr>
        <w:t>порт (место) регистрации и (или) место (аэродром) базирования (с указанием кода ОКТМО);</w:t>
      </w:r>
    </w:p>
    <w:p w:rsidR="00D3439F" w:rsidRDefault="00D3439F" w:rsidP="00F34196">
      <w:pPr>
        <w:ind w:firstLine="284"/>
        <w:jc w:val="both"/>
        <w:rPr>
          <w:sz w:val="24"/>
          <w:szCs w:val="24"/>
        </w:rPr>
      </w:pPr>
      <w:r>
        <w:rPr>
          <w:sz w:val="24"/>
          <w:szCs w:val="24"/>
        </w:rPr>
        <w:t>регистрационный номер (с датой присвоения);</w:t>
      </w:r>
    </w:p>
    <w:p w:rsidR="00D3439F" w:rsidRDefault="00D3439F" w:rsidP="00F34196">
      <w:pPr>
        <w:ind w:firstLine="284"/>
        <w:jc w:val="both"/>
        <w:rPr>
          <w:sz w:val="24"/>
          <w:szCs w:val="24"/>
        </w:rPr>
      </w:pPr>
      <w:r>
        <w:rPr>
          <w:sz w:val="24"/>
          <w:szCs w:val="24"/>
        </w:rPr>
        <w:t>сведения о правообладателе;</w:t>
      </w:r>
    </w:p>
    <w:p w:rsidR="00D3439F" w:rsidRDefault="00D3439F" w:rsidP="00F34196">
      <w:pPr>
        <w:ind w:firstLine="284"/>
        <w:jc w:val="both"/>
        <w:rPr>
          <w:sz w:val="24"/>
          <w:szCs w:val="24"/>
        </w:rPr>
      </w:pPr>
      <w:r>
        <w:rPr>
          <w:sz w:val="24"/>
          <w:szCs w:val="24"/>
        </w:rPr>
        <w:t>вид вещного права, на основании которого правообладателю принадлежит объект учета, с указанием реквизитов документов-оснований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8251D" w:rsidRDefault="005059B0" w:rsidP="00F34196">
      <w:pPr>
        <w:ind w:firstLine="284"/>
        <w:jc w:val="both"/>
        <w:rPr>
          <w:sz w:val="24"/>
          <w:szCs w:val="24"/>
        </w:rPr>
      </w:pPr>
      <w:r>
        <w:rPr>
          <w:sz w:val="24"/>
          <w:szCs w:val="24"/>
        </w:rPr>
        <w:t xml:space="preserve">сведения об основных характеристиках судна, в том числе: </w:t>
      </w:r>
      <w:r w:rsidR="0078251D">
        <w:rPr>
          <w:sz w:val="24"/>
          <w:szCs w:val="24"/>
        </w:rPr>
        <w:t>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78251D" w:rsidRDefault="0078251D" w:rsidP="00F34196">
      <w:pPr>
        <w:ind w:firstLine="284"/>
        <w:jc w:val="both"/>
        <w:rPr>
          <w:sz w:val="24"/>
          <w:szCs w:val="24"/>
        </w:rPr>
      </w:pPr>
      <w:r>
        <w:rPr>
          <w:sz w:val="24"/>
          <w:szCs w:val="24"/>
        </w:rPr>
        <w:t>сведения о стоимости судна;</w:t>
      </w:r>
    </w:p>
    <w:p w:rsidR="0078251D" w:rsidRDefault="0078251D" w:rsidP="00F34196">
      <w:pPr>
        <w:ind w:firstLine="284"/>
        <w:jc w:val="both"/>
        <w:rPr>
          <w:sz w:val="24"/>
          <w:szCs w:val="24"/>
        </w:rPr>
      </w:pPr>
      <w:r>
        <w:rPr>
          <w:sz w:val="24"/>
          <w:szCs w:val="24"/>
        </w:rPr>
        <w:t>сведения о произведенных ремонте, модернизации судна;</w:t>
      </w:r>
    </w:p>
    <w:p w:rsidR="0078251D" w:rsidRDefault="0078251D" w:rsidP="00F34196">
      <w:pPr>
        <w:ind w:firstLine="284"/>
        <w:jc w:val="both"/>
        <w:rPr>
          <w:sz w:val="24"/>
          <w:szCs w:val="24"/>
        </w:rPr>
      </w:pPr>
      <w:r>
        <w:rPr>
          <w:sz w:val="24"/>
          <w:szCs w:val="24"/>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78251D" w:rsidRDefault="0078251D" w:rsidP="00F34196">
      <w:pPr>
        <w:ind w:firstLine="284"/>
        <w:jc w:val="both"/>
        <w:rPr>
          <w:sz w:val="24"/>
          <w:szCs w:val="24"/>
        </w:rPr>
      </w:pPr>
      <w:r>
        <w:rPr>
          <w:sz w:val="24"/>
          <w:szCs w:val="24"/>
        </w:rPr>
        <w:t>сведения о лице, в пользу которого установлены ограничения (обременения);</w:t>
      </w:r>
    </w:p>
    <w:p w:rsidR="0078251D" w:rsidRDefault="0078251D" w:rsidP="00F34196">
      <w:pPr>
        <w:ind w:firstLine="284"/>
        <w:jc w:val="both"/>
        <w:rPr>
          <w:sz w:val="24"/>
          <w:szCs w:val="24"/>
        </w:rPr>
      </w:pPr>
      <w:r>
        <w:rPr>
          <w:sz w:val="24"/>
          <w:szCs w:val="24"/>
        </w:rPr>
        <w:t>иные сведения (при необходимости).</w:t>
      </w:r>
    </w:p>
    <w:p w:rsidR="0078251D" w:rsidRDefault="0078251D" w:rsidP="00F34196">
      <w:pPr>
        <w:ind w:firstLine="284"/>
        <w:jc w:val="both"/>
        <w:rPr>
          <w:sz w:val="24"/>
          <w:szCs w:val="24"/>
        </w:rPr>
      </w:pPr>
      <w:r>
        <w:rPr>
          <w:sz w:val="24"/>
          <w:szCs w:val="24"/>
        </w:rPr>
        <w:t>В раздел 2 вносятся сведения о движимом и ином имуществе.</w:t>
      </w:r>
    </w:p>
    <w:p w:rsidR="0078251D" w:rsidRDefault="0078251D" w:rsidP="00F34196">
      <w:pPr>
        <w:ind w:firstLine="284"/>
        <w:jc w:val="both"/>
        <w:rPr>
          <w:sz w:val="24"/>
          <w:szCs w:val="24"/>
        </w:rPr>
      </w:pPr>
      <w:r>
        <w:rPr>
          <w:sz w:val="24"/>
          <w:szCs w:val="24"/>
        </w:rPr>
        <w:t>В подраздел 2.1 раздела 2 Реестра вносятся сведения об акциях, в том числе:</w:t>
      </w:r>
    </w:p>
    <w:p w:rsidR="00C827F5" w:rsidRDefault="00C827F5" w:rsidP="00F34196">
      <w:pPr>
        <w:ind w:firstLine="284"/>
        <w:jc w:val="both"/>
        <w:rPr>
          <w:sz w:val="24"/>
          <w:szCs w:val="24"/>
        </w:rPr>
      </w:pPr>
      <w:r>
        <w:rPr>
          <w:sz w:val="24"/>
          <w:szCs w:val="24"/>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723AB" w:rsidRDefault="00C827F5" w:rsidP="00F34196">
      <w:pPr>
        <w:ind w:firstLine="284"/>
        <w:jc w:val="both"/>
        <w:rPr>
          <w:sz w:val="24"/>
          <w:szCs w:val="24"/>
        </w:rPr>
      </w:pPr>
      <w:r>
        <w:rPr>
          <w:sz w:val="24"/>
          <w:szCs w:val="24"/>
        </w:rPr>
        <w:t>све</w:t>
      </w:r>
      <w:r w:rsidR="003723AB">
        <w:rPr>
          <w:sz w:val="24"/>
          <w:szCs w:val="24"/>
        </w:rPr>
        <w:t>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723AB" w:rsidRDefault="003723AB" w:rsidP="00F34196">
      <w:pPr>
        <w:ind w:firstLine="284"/>
        <w:jc w:val="both"/>
        <w:rPr>
          <w:sz w:val="24"/>
          <w:szCs w:val="24"/>
        </w:rPr>
      </w:pPr>
      <w:r>
        <w:rPr>
          <w:sz w:val="24"/>
          <w:szCs w:val="24"/>
        </w:rPr>
        <w:t>сведения о правообладателе;</w:t>
      </w:r>
    </w:p>
    <w:p w:rsidR="003723AB" w:rsidRDefault="003723AB" w:rsidP="00F34196">
      <w:pPr>
        <w:ind w:firstLine="284"/>
        <w:jc w:val="both"/>
        <w:rPr>
          <w:sz w:val="24"/>
          <w:szCs w:val="24"/>
        </w:rPr>
      </w:pPr>
      <w:r>
        <w:rPr>
          <w:sz w:val="24"/>
          <w:szCs w:val="24"/>
        </w:rPr>
        <w:t>вид вещного права, на основании которого правообладателю принадлежит объект учета, с указанием реквизитов документов-оснований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D758E" w:rsidRDefault="003723AB" w:rsidP="00F34196">
      <w:pPr>
        <w:ind w:firstLine="284"/>
        <w:jc w:val="both"/>
        <w:rPr>
          <w:sz w:val="24"/>
          <w:szCs w:val="24"/>
        </w:rPr>
      </w:pPr>
      <w:r>
        <w:rPr>
          <w:sz w:val="24"/>
          <w:szCs w:val="24"/>
        </w:rPr>
        <w:t>сведения об установленных ограничениях (обременениях) с указанием наименован</w:t>
      </w:r>
      <w:r w:rsidR="005D758E">
        <w:rPr>
          <w:sz w:val="24"/>
          <w:szCs w:val="24"/>
        </w:rPr>
        <w:t>ия вида ограничений (обременений</w:t>
      </w:r>
      <w:r>
        <w:rPr>
          <w:sz w:val="24"/>
          <w:szCs w:val="24"/>
        </w:rPr>
        <w:t xml:space="preserve">), основания и даты их </w:t>
      </w:r>
      <w:r w:rsidR="005D758E">
        <w:rPr>
          <w:sz w:val="24"/>
          <w:szCs w:val="24"/>
        </w:rPr>
        <w:t>возникновения и прекращения;</w:t>
      </w:r>
    </w:p>
    <w:p w:rsidR="005D758E" w:rsidRDefault="005D758E" w:rsidP="00F34196">
      <w:pPr>
        <w:ind w:firstLine="284"/>
        <w:jc w:val="both"/>
        <w:rPr>
          <w:sz w:val="24"/>
          <w:szCs w:val="24"/>
        </w:rPr>
      </w:pPr>
      <w:r>
        <w:rPr>
          <w:sz w:val="24"/>
          <w:szCs w:val="24"/>
        </w:rPr>
        <w:t>сведения о лице, в пользу которого установлены ограничения (обременения);</w:t>
      </w:r>
    </w:p>
    <w:p w:rsidR="00200747" w:rsidRDefault="005D758E" w:rsidP="00F34196">
      <w:pPr>
        <w:ind w:firstLine="284"/>
        <w:jc w:val="both"/>
        <w:rPr>
          <w:sz w:val="24"/>
          <w:szCs w:val="24"/>
        </w:rPr>
      </w:pPr>
      <w:r>
        <w:rPr>
          <w:sz w:val="24"/>
          <w:szCs w:val="24"/>
        </w:rPr>
        <w:t>иные сведения (при необходимости).</w:t>
      </w:r>
    </w:p>
    <w:p w:rsidR="00200747" w:rsidRDefault="00200747" w:rsidP="00F34196">
      <w:pPr>
        <w:ind w:firstLine="284"/>
        <w:jc w:val="both"/>
        <w:rPr>
          <w:sz w:val="24"/>
          <w:szCs w:val="24"/>
        </w:rPr>
      </w:pPr>
      <w:r>
        <w:rPr>
          <w:sz w:val="24"/>
          <w:szCs w:val="24"/>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200747" w:rsidRDefault="00200747" w:rsidP="00F34196">
      <w:pPr>
        <w:ind w:firstLine="284"/>
        <w:jc w:val="both"/>
        <w:rPr>
          <w:sz w:val="24"/>
          <w:szCs w:val="24"/>
        </w:rPr>
      </w:pPr>
      <w:r>
        <w:rPr>
          <w:sz w:val="24"/>
          <w:szCs w:val="24"/>
        </w:rPr>
        <w:lastRenderedPageBreak/>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AA6787" w:rsidRDefault="00AA6787" w:rsidP="00F34196">
      <w:pPr>
        <w:ind w:firstLine="284"/>
        <w:jc w:val="both"/>
        <w:rPr>
          <w:sz w:val="24"/>
          <w:szCs w:val="24"/>
        </w:rPr>
      </w:pPr>
      <w:r>
        <w:rPr>
          <w:sz w:val="24"/>
          <w:szCs w:val="24"/>
        </w:rPr>
        <w:t>доля (вклада) в уставном (складочном) капитале хозяйственного общества, товарищества в процентах;</w:t>
      </w:r>
    </w:p>
    <w:p w:rsidR="00AA6787" w:rsidRDefault="00AA6787" w:rsidP="00F34196">
      <w:pPr>
        <w:ind w:firstLine="284"/>
        <w:jc w:val="both"/>
        <w:rPr>
          <w:sz w:val="24"/>
          <w:szCs w:val="24"/>
        </w:rPr>
      </w:pPr>
      <w:r>
        <w:rPr>
          <w:sz w:val="24"/>
          <w:szCs w:val="24"/>
        </w:rPr>
        <w:t>сведения о правообладателе;</w:t>
      </w:r>
    </w:p>
    <w:p w:rsidR="0014498D" w:rsidRDefault="00AA6787" w:rsidP="00F34196">
      <w:pPr>
        <w:ind w:firstLine="284"/>
        <w:jc w:val="both"/>
        <w:rPr>
          <w:sz w:val="24"/>
          <w:szCs w:val="24"/>
        </w:rPr>
      </w:pPr>
      <w:r>
        <w:rPr>
          <w:sz w:val="24"/>
          <w:szCs w:val="24"/>
        </w:rPr>
        <w:t>вид вещного пр</w:t>
      </w:r>
      <w:r w:rsidR="00B43619">
        <w:rPr>
          <w:sz w:val="24"/>
          <w:szCs w:val="24"/>
        </w:rPr>
        <w:t xml:space="preserve">ава, на основании которого правообладателю принадлежит объект учета, с указанием реквизитов документов-оснований возникновения (прекращения) права собственности и иного вещного права, даты возникновения (прекращения) права собственности </w:t>
      </w:r>
      <w:r w:rsidR="00473568">
        <w:rPr>
          <w:sz w:val="24"/>
          <w:szCs w:val="24"/>
        </w:rPr>
        <w:t>и иного вещного права;</w:t>
      </w:r>
    </w:p>
    <w:p w:rsidR="0014498D" w:rsidRDefault="0014498D" w:rsidP="00F34196">
      <w:pPr>
        <w:ind w:firstLine="284"/>
        <w:jc w:val="both"/>
        <w:rPr>
          <w:sz w:val="24"/>
          <w:szCs w:val="24"/>
        </w:rPr>
      </w:pPr>
      <w:r>
        <w:rPr>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14498D" w:rsidRDefault="0014498D" w:rsidP="00F34196">
      <w:pPr>
        <w:ind w:firstLine="284"/>
        <w:jc w:val="both"/>
        <w:rPr>
          <w:sz w:val="24"/>
          <w:szCs w:val="24"/>
        </w:rPr>
      </w:pPr>
      <w:r>
        <w:rPr>
          <w:sz w:val="24"/>
          <w:szCs w:val="24"/>
        </w:rPr>
        <w:t>сведения о лице, в пользу которого установлены ограничения (обременения);</w:t>
      </w:r>
    </w:p>
    <w:p w:rsidR="0014498D" w:rsidRDefault="0014498D" w:rsidP="00F34196">
      <w:pPr>
        <w:ind w:firstLine="284"/>
        <w:jc w:val="both"/>
        <w:rPr>
          <w:sz w:val="24"/>
          <w:szCs w:val="24"/>
        </w:rPr>
      </w:pPr>
      <w:r>
        <w:rPr>
          <w:sz w:val="24"/>
          <w:szCs w:val="24"/>
        </w:rPr>
        <w:t>иные сведения (при необходимости).</w:t>
      </w:r>
    </w:p>
    <w:p w:rsidR="0014498D" w:rsidRDefault="0014498D" w:rsidP="00F34196">
      <w:pPr>
        <w:ind w:firstLine="284"/>
        <w:jc w:val="both"/>
        <w:rPr>
          <w:sz w:val="24"/>
          <w:szCs w:val="24"/>
        </w:rPr>
      </w:pPr>
      <w:r>
        <w:rPr>
          <w:sz w:val="24"/>
          <w:szCs w:val="24"/>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14498D" w:rsidRDefault="0014498D" w:rsidP="00F34196">
      <w:pPr>
        <w:ind w:firstLine="284"/>
        <w:jc w:val="both"/>
        <w:rPr>
          <w:sz w:val="24"/>
          <w:szCs w:val="24"/>
        </w:rPr>
      </w:pPr>
      <w:r>
        <w:rPr>
          <w:sz w:val="24"/>
          <w:szCs w:val="24"/>
        </w:rPr>
        <w:t>наименование движимого имущества (иного имущества);</w:t>
      </w:r>
    </w:p>
    <w:p w:rsidR="0014498D" w:rsidRDefault="0014498D" w:rsidP="00F34196">
      <w:pPr>
        <w:ind w:firstLine="284"/>
        <w:jc w:val="both"/>
        <w:rPr>
          <w:sz w:val="24"/>
          <w:szCs w:val="24"/>
        </w:rPr>
      </w:pPr>
      <w:r>
        <w:rPr>
          <w:sz w:val="24"/>
          <w:szCs w:val="24"/>
        </w:rPr>
        <w:t>сведения об объекте учета, в том числе: марка, модель, год выпуска, инвентарный номер;</w:t>
      </w:r>
    </w:p>
    <w:p w:rsidR="0014498D" w:rsidRDefault="0014498D" w:rsidP="00F34196">
      <w:pPr>
        <w:ind w:firstLine="284"/>
        <w:jc w:val="both"/>
        <w:rPr>
          <w:sz w:val="24"/>
          <w:szCs w:val="24"/>
        </w:rPr>
      </w:pPr>
      <w:r>
        <w:rPr>
          <w:sz w:val="24"/>
          <w:szCs w:val="24"/>
        </w:rPr>
        <w:t>сведения о правообладателе;</w:t>
      </w:r>
    </w:p>
    <w:p w:rsidR="008C1474" w:rsidRDefault="008C1474" w:rsidP="00F34196">
      <w:pPr>
        <w:ind w:firstLine="284"/>
        <w:jc w:val="both"/>
        <w:rPr>
          <w:sz w:val="24"/>
          <w:szCs w:val="24"/>
        </w:rPr>
      </w:pPr>
      <w:r>
        <w:rPr>
          <w:sz w:val="24"/>
          <w:szCs w:val="24"/>
        </w:rPr>
        <w:t>сведения о стоимости;</w:t>
      </w:r>
    </w:p>
    <w:p w:rsidR="008C1474" w:rsidRDefault="008C1474" w:rsidP="00F34196">
      <w:pPr>
        <w:ind w:firstLine="284"/>
        <w:jc w:val="both"/>
        <w:rPr>
          <w:sz w:val="24"/>
          <w:szCs w:val="24"/>
        </w:rPr>
      </w:pPr>
      <w:r>
        <w:rPr>
          <w:sz w:val="24"/>
          <w:szCs w:val="24"/>
        </w:rPr>
        <w:t>вид вещного права, на основании которого правообладателю принадлежит объект учета, с указанием реквизитов документов-оснований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E6462" w:rsidRDefault="008C1474" w:rsidP="00F34196">
      <w:pPr>
        <w:ind w:firstLine="284"/>
        <w:jc w:val="both"/>
        <w:rPr>
          <w:sz w:val="24"/>
          <w:szCs w:val="24"/>
        </w:rPr>
      </w:pPr>
      <w:r>
        <w:rPr>
          <w:sz w:val="24"/>
          <w:szCs w:val="24"/>
        </w:rPr>
        <w:t>сведения об установленных ограничениях (обременениях) с указанием наименования вида ограничений (обреме</w:t>
      </w:r>
      <w:r w:rsidR="00200275">
        <w:rPr>
          <w:sz w:val="24"/>
          <w:szCs w:val="24"/>
        </w:rPr>
        <w:t>нений), основания и даты их возникновения и прекращения;</w:t>
      </w:r>
    </w:p>
    <w:p w:rsidR="003E6462" w:rsidRDefault="003E6462" w:rsidP="00F34196">
      <w:pPr>
        <w:ind w:firstLine="284"/>
        <w:jc w:val="both"/>
        <w:rPr>
          <w:sz w:val="24"/>
          <w:szCs w:val="24"/>
        </w:rPr>
      </w:pPr>
      <w:r>
        <w:rPr>
          <w:sz w:val="24"/>
          <w:szCs w:val="24"/>
        </w:rPr>
        <w:t>сведения о лице, в пользу которого установлены ограничения (обременения);</w:t>
      </w:r>
    </w:p>
    <w:p w:rsidR="003E6462" w:rsidRDefault="003E6462" w:rsidP="00F34196">
      <w:pPr>
        <w:ind w:firstLine="284"/>
        <w:jc w:val="both"/>
        <w:rPr>
          <w:sz w:val="24"/>
          <w:szCs w:val="24"/>
        </w:rPr>
      </w:pPr>
      <w:r>
        <w:rPr>
          <w:sz w:val="24"/>
          <w:szCs w:val="24"/>
        </w:rPr>
        <w:t>иные сведения (при необходимости).</w:t>
      </w:r>
    </w:p>
    <w:p w:rsidR="003E6462" w:rsidRDefault="003E6462" w:rsidP="00F34196">
      <w:pPr>
        <w:ind w:firstLine="284"/>
        <w:jc w:val="both"/>
        <w:rPr>
          <w:sz w:val="24"/>
          <w:szCs w:val="24"/>
        </w:rPr>
      </w:pPr>
      <w:r>
        <w:rPr>
          <w:sz w:val="24"/>
          <w:szCs w:val="24"/>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E6462" w:rsidRDefault="003E6462" w:rsidP="00F34196">
      <w:pPr>
        <w:ind w:firstLine="284"/>
        <w:jc w:val="both"/>
        <w:rPr>
          <w:sz w:val="24"/>
          <w:szCs w:val="24"/>
        </w:rPr>
      </w:pPr>
      <w:r>
        <w:rPr>
          <w:sz w:val="24"/>
          <w:szCs w:val="24"/>
        </w:rPr>
        <w:t>размер доли в праве общей долевой собственности на объекты недвижимого и (или) движимого имущества;</w:t>
      </w:r>
    </w:p>
    <w:p w:rsidR="003E6462" w:rsidRDefault="003E6462" w:rsidP="00F34196">
      <w:pPr>
        <w:ind w:firstLine="284"/>
        <w:jc w:val="both"/>
        <w:rPr>
          <w:sz w:val="24"/>
          <w:szCs w:val="24"/>
        </w:rPr>
      </w:pPr>
      <w:r>
        <w:rPr>
          <w:sz w:val="24"/>
          <w:szCs w:val="24"/>
        </w:rPr>
        <w:t>сведения о стоимости доли;</w:t>
      </w:r>
    </w:p>
    <w:p w:rsidR="003E6462" w:rsidRDefault="003E6462" w:rsidP="00F34196">
      <w:pPr>
        <w:ind w:firstLine="284"/>
        <w:jc w:val="both"/>
        <w:rPr>
          <w:sz w:val="24"/>
          <w:szCs w:val="24"/>
        </w:rPr>
      </w:pPr>
      <w:r>
        <w:rPr>
          <w:sz w:val="24"/>
          <w:szCs w:val="24"/>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w:t>
      </w:r>
      <w:r w:rsidR="00633140">
        <w:rPr>
          <w:sz w:val="24"/>
          <w:szCs w:val="24"/>
        </w:rPr>
        <w:t xml:space="preserve"> (для юридических лиц), адрес регистрации по месту жительства (месту пребывания) (для физических лиц) (с указанием кода ОКТМО);</w:t>
      </w:r>
    </w:p>
    <w:p w:rsidR="00633140" w:rsidRDefault="00633140" w:rsidP="00F34196">
      <w:pPr>
        <w:ind w:firstLine="284"/>
        <w:jc w:val="both"/>
        <w:rPr>
          <w:sz w:val="24"/>
          <w:szCs w:val="24"/>
        </w:rPr>
      </w:pPr>
      <w:r>
        <w:rPr>
          <w:sz w:val="24"/>
          <w:szCs w:val="24"/>
        </w:rPr>
        <w:t>сведения о правообладателе;</w:t>
      </w:r>
    </w:p>
    <w:p w:rsidR="00633140" w:rsidRDefault="00633140" w:rsidP="00F34196">
      <w:pPr>
        <w:ind w:firstLine="284"/>
        <w:jc w:val="both"/>
        <w:rPr>
          <w:sz w:val="24"/>
          <w:szCs w:val="24"/>
        </w:rPr>
      </w:pPr>
      <w:r>
        <w:rPr>
          <w:sz w:val="24"/>
          <w:szCs w:val="24"/>
        </w:rPr>
        <w:t xml:space="preserve">вид вещного права, на основании которого правообладателю </w:t>
      </w:r>
      <w:r w:rsidR="009A5C43">
        <w:rPr>
          <w:sz w:val="24"/>
          <w:szCs w:val="24"/>
        </w:rPr>
        <w:t>принадлежит объект, с указанием реквизитов документов-оснований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A5C43" w:rsidRDefault="009A5C43" w:rsidP="00F34196">
      <w:pPr>
        <w:ind w:firstLine="284"/>
        <w:jc w:val="both"/>
        <w:rPr>
          <w:sz w:val="24"/>
          <w:szCs w:val="24"/>
        </w:rPr>
      </w:pPr>
      <w:r>
        <w:rPr>
          <w:sz w:val="24"/>
          <w:szCs w:val="24"/>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9A5C43" w:rsidRDefault="009A5C43" w:rsidP="00F34196">
      <w:pPr>
        <w:ind w:firstLine="284"/>
        <w:jc w:val="both"/>
        <w:rPr>
          <w:sz w:val="24"/>
          <w:szCs w:val="24"/>
        </w:rPr>
      </w:pPr>
      <w:r>
        <w:rPr>
          <w:sz w:val="24"/>
          <w:szCs w:val="24"/>
        </w:rPr>
        <w:t>сведения об установленных в отношении доли ограничениях (обременениях) с указанием наименования</w:t>
      </w:r>
      <w:r w:rsidR="00954150">
        <w:rPr>
          <w:sz w:val="24"/>
          <w:szCs w:val="24"/>
        </w:rPr>
        <w:t xml:space="preserve"> вида ограничений (обременений), основания и даты их возникновения и прекращения;</w:t>
      </w:r>
    </w:p>
    <w:p w:rsidR="00954150" w:rsidRDefault="00954150" w:rsidP="00F34196">
      <w:pPr>
        <w:ind w:firstLine="284"/>
        <w:jc w:val="both"/>
        <w:rPr>
          <w:sz w:val="24"/>
          <w:szCs w:val="24"/>
        </w:rPr>
      </w:pPr>
      <w:r>
        <w:rPr>
          <w:sz w:val="24"/>
          <w:szCs w:val="24"/>
        </w:rPr>
        <w:t>сведения о лице, в пользу которого установлены ограничения (обременения);</w:t>
      </w:r>
    </w:p>
    <w:p w:rsidR="00954150" w:rsidRDefault="00954150" w:rsidP="00F34196">
      <w:pPr>
        <w:ind w:firstLine="284"/>
        <w:jc w:val="both"/>
        <w:rPr>
          <w:sz w:val="24"/>
          <w:szCs w:val="24"/>
        </w:rPr>
      </w:pPr>
      <w:r>
        <w:rPr>
          <w:sz w:val="24"/>
          <w:szCs w:val="24"/>
        </w:rPr>
        <w:t>иные сведения (при необходимости).</w:t>
      </w:r>
    </w:p>
    <w:p w:rsidR="00954150" w:rsidRDefault="00954150" w:rsidP="00F34196">
      <w:pPr>
        <w:ind w:firstLine="284"/>
        <w:jc w:val="both"/>
        <w:rPr>
          <w:sz w:val="24"/>
          <w:szCs w:val="24"/>
        </w:rPr>
      </w:pPr>
      <w:r>
        <w:rPr>
          <w:sz w:val="24"/>
          <w:szCs w:val="24"/>
        </w:rPr>
        <w:t>В раздел 3 вносятся сведения о лицах, обладающих правами на муниципальное имущество и сведениями о нем, в том числе:</w:t>
      </w:r>
    </w:p>
    <w:p w:rsidR="00954150" w:rsidRDefault="00954150" w:rsidP="00F34196">
      <w:pPr>
        <w:ind w:firstLine="284"/>
        <w:jc w:val="both"/>
        <w:rPr>
          <w:sz w:val="24"/>
          <w:szCs w:val="24"/>
        </w:rPr>
      </w:pPr>
      <w:r>
        <w:rPr>
          <w:sz w:val="24"/>
          <w:szCs w:val="24"/>
        </w:rPr>
        <w:t>сведения о правообладателях;</w:t>
      </w:r>
    </w:p>
    <w:p w:rsidR="00954150" w:rsidRDefault="00954150" w:rsidP="00F34196">
      <w:pPr>
        <w:ind w:firstLine="284"/>
        <w:jc w:val="both"/>
        <w:rPr>
          <w:sz w:val="24"/>
          <w:szCs w:val="24"/>
        </w:rPr>
      </w:pPr>
      <w:r>
        <w:rPr>
          <w:sz w:val="24"/>
          <w:szCs w:val="24"/>
        </w:rPr>
        <w:lastRenderedPageBreak/>
        <w:t>реестровый номер объектов учета, принадлежащих на соответствующем вещном праве;</w:t>
      </w:r>
    </w:p>
    <w:p w:rsidR="00954150" w:rsidRDefault="00954150" w:rsidP="00F34196">
      <w:pPr>
        <w:ind w:firstLine="284"/>
        <w:jc w:val="both"/>
        <w:rPr>
          <w:sz w:val="24"/>
          <w:szCs w:val="24"/>
        </w:rPr>
      </w:pPr>
      <w:r>
        <w:rPr>
          <w:sz w:val="24"/>
          <w:szCs w:val="24"/>
        </w:rPr>
        <w:t>реестровый номер объектов учета, вещные права на которые ограничены (обременены) в пользу правообладателя;</w:t>
      </w:r>
    </w:p>
    <w:p w:rsidR="00954150" w:rsidRDefault="00954150" w:rsidP="00F34196">
      <w:pPr>
        <w:ind w:firstLine="284"/>
        <w:jc w:val="both"/>
        <w:rPr>
          <w:sz w:val="24"/>
          <w:szCs w:val="24"/>
        </w:rPr>
      </w:pPr>
      <w:r>
        <w:rPr>
          <w:sz w:val="24"/>
          <w:szCs w:val="24"/>
        </w:rPr>
        <w:t>иные сведения (при необходимости).</w:t>
      </w:r>
    </w:p>
    <w:p w:rsidR="00954150" w:rsidRDefault="00954150" w:rsidP="00F34196">
      <w:pPr>
        <w:ind w:firstLine="284"/>
        <w:jc w:val="both"/>
        <w:rPr>
          <w:sz w:val="24"/>
          <w:szCs w:val="24"/>
        </w:rPr>
      </w:pPr>
      <w:r>
        <w:rPr>
          <w:sz w:val="24"/>
          <w:szCs w:val="24"/>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F86365" w:rsidRDefault="00954150" w:rsidP="00F34196">
      <w:pPr>
        <w:ind w:firstLine="284"/>
        <w:jc w:val="both"/>
        <w:rPr>
          <w:sz w:val="24"/>
          <w:szCs w:val="24"/>
        </w:rPr>
      </w:pPr>
      <w:r>
        <w:rPr>
          <w:sz w:val="24"/>
          <w:szCs w:val="24"/>
        </w:rPr>
        <w:t>Ведение учета объекта учета без указания ст</w:t>
      </w:r>
      <w:r w:rsidR="00F86365">
        <w:rPr>
          <w:sz w:val="24"/>
          <w:szCs w:val="24"/>
        </w:rPr>
        <w:t>о</w:t>
      </w:r>
      <w:r>
        <w:rPr>
          <w:sz w:val="24"/>
          <w:szCs w:val="24"/>
        </w:rPr>
        <w:t>имостной оценки</w:t>
      </w:r>
      <w:r w:rsidR="00F86365">
        <w:rPr>
          <w:sz w:val="24"/>
          <w:szCs w:val="24"/>
        </w:rPr>
        <w:t xml:space="preserve"> </w:t>
      </w:r>
      <w:r>
        <w:rPr>
          <w:sz w:val="24"/>
          <w:szCs w:val="24"/>
        </w:rPr>
        <w:t>не допускается.</w:t>
      </w:r>
    </w:p>
    <w:p w:rsidR="00F86365" w:rsidRDefault="00F86365" w:rsidP="00F34196">
      <w:pPr>
        <w:ind w:firstLine="284"/>
        <w:jc w:val="both"/>
        <w:rPr>
          <w:sz w:val="24"/>
          <w:szCs w:val="24"/>
        </w:rPr>
      </w:pPr>
    </w:p>
    <w:p w:rsidR="00954150" w:rsidRDefault="00F86365" w:rsidP="00F86365">
      <w:pPr>
        <w:jc w:val="center"/>
        <w:rPr>
          <w:sz w:val="24"/>
          <w:szCs w:val="24"/>
        </w:rPr>
      </w:pPr>
      <w:r>
        <w:rPr>
          <w:b/>
          <w:sz w:val="24"/>
          <w:szCs w:val="24"/>
          <w:lang w:val="en-US"/>
        </w:rPr>
        <w:t>III</w:t>
      </w:r>
      <w:r>
        <w:rPr>
          <w:b/>
          <w:sz w:val="24"/>
          <w:szCs w:val="24"/>
        </w:rPr>
        <w:t>. Порядок учета муниципального имущества</w:t>
      </w:r>
    </w:p>
    <w:p w:rsidR="00F86365" w:rsidRDefault="00F86365" w:rsidP="00F86365">
      <w:pPr>
        <w:jc w:val="center"/>
        <w:rPr>
          <w:sz w:val="24"/>
          <w:szCs w:val="24"/>
        </w:rPr>
      </w:pPr>
    </w:p>
    <w:p w:rsidR="00F86365" w:rsidRDefault="00F86365" w:rsidP="00F86365">
      <w:pPr>
        <w:ind w:firstLine="284"/>
        <w:jc w:val="both"/>
        <w:rPr>
          <w:sz w:val="24"/>
          <w:szCs w:val="24"/>
        </w:rPr>
      </w:pPr>
      <w:r>
        <w:rPr>
          <w:sz w:val="24"/>
          <w:szCs w:val="24"/>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2D7704" w:rsidRDefault="00F86365" w:rsidP="00F86365">
      <w:pPr>
        <w:ind w:firstLine="284"/>
        <w:jc w:val="both"/>
        <w:rPr>
          <w:sz w:val="24"/>
          <w:szCs w:val="24"/>
        </w:rPr>
      </w:pPr>
      <w:r>
        <w:rPr>
          <w:sz w:val="24"/>
          <w:szCs w:val="24"/>
        </w:rPr>
        <w:t xml:space="preserve">16. В отношении муниципального имущества, принадлежащего </w:t>
      </w:r>
      <w:r w:rsidR="00F90593">
        <w:rPr>
          <w:sz w:val="24"/>
          <w:szCs w:val="24"/>
        </w:rPr>
        <w:t>правообладателю на праве хозяйственного ведения, оперативного управления, постоянного (бессрочного) пользования, пожизненного наследуемого владения</w:t>
      </w:r>
      <w:r w:rsidR="002D7704">
        <w:rPr>
          <w:sz w:val="24"/>
          <w:szCs w:val="24"/>
        </w:rPr>
        <w:t xml:space="preserve">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D65D63" w:rsidRDefault="002D7704" w:rsidP="00F86365">
      <w:pPr>
        <w:ind w:firstLine="284"/>
        <w:jc w:val="both"/>
        <w:rPr>
          <w:sz w:val="24"/>
          <w:szCs w:val="24"/>
        </w:rPr>
      </w:pPr>
      <w:r>
        <w:rPr>
          <w:sz w:val="24"/>
          <w:szCs w:val="24"/>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w:t>
      </w:r>
      <w:r w:rsidR="00D65D63">
        <w:rPr>
          <w:sz w:val="24"/>
          <w:szCs w:val="24"/>
        </w:rPr>
        <w:t>правлением документов, подтверждающих новые сведения об объекте учета или о соответствующем лице.</w:t>
      </w:r>
    </w:p>
    <w:p w:rsidR="00D65D63" w:rsidRDefault="00D65D63" w:rsidP="00F86365">
      <w:pPr>
        <w:ind w:firstLine="284"/>
        <w:jc w:val="both"/>
        <w:rPr>
          <w:sz w:val="24"/>
          <w:szCs w:val="24"/>
        </w:rPr>
      </w:pPr>
      <w:r>
        <w:rPr>
          <w:sz w:val="24"/>
          <w:szCs w:val="24"/>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D2612D" w:rsidRDefault="00D65D63" w:rsidP="00F86365">
      <w:pPr>
        <w:ind w:firstLine="284"/>
        <w:jc w:val="both"/>
        <w:rPr>
          <w:sz w:val="24"/>
          <w:szCs w:val="24"/>
        </w:rPr>
      </w:pPr>
      <w:r>
        <w:rPr>
          <w:sz w:val="24"/>
          <w:szCs w:val="24"/>
        </w:rPr>
        <w:t xml:space="preserve">18. В случае, если право муниципальной собственности на имущество прекращено, лицо, которому оно принадлежало не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w:t>
      </w:r>
      <w:r w:rsidR="00D2612D">
        <w:rPr>
          <w:sz w:val="24"/>
          <w:szCs w:val="24"/>
        </w:rPr>
        <w:t>на имущество или государственную регистрацию прекращения указанного права.</w:t>
      </w:r>
    </w:p>
    <w:p w:rsidR="00D2612D" w:rsidRDefault="00D2612D" w:rsidP="00F86365">
      <w:pPr>
        <w:ind w:firstLine="284"/>
        <w:jc w:val="both"/>
        <w:rPr>
          <w:sz w:val="24"/>
          <w:szCs w:val="24"/>
        </w:rPr>
      </w:pPr>
      <w:r>
        <w:rPr>
          <w:sz w:val="24"/>
          <w:szCs w:val="24"/>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B1721E" w:rsidRDefault="00D2612D" w:rsidP="00F86365">
      <w:pPr>
        <w:ind w:firstLine="284"/>
        <w:jc w:val="both"/>
        <w:rPr>
          <w:sz w:val="24"/>
          <w:szCs w:val="24"/>
        </w:rPr>
      </w:pPr>
      <w:r>
        <w:rPr>
          <w:sz w:val="24"/>
          <w:szCs w:val="24"/>
        </w:rPr>
        <w:t>19. В случае засекречивания сведений об учтенном в Реестре объекте учета и (или) о лицах, обла</w:t>
      </w:r>
      <w:r w:rsidR="00B1721E">
        <w:rPr>
          <w:sz w:val="24"/>
          <w:szCs w:val="24"/>
        </w:rPr>
        <w:t>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наименований засекреченных в них сведений и реквизитов документов, подтверждающих засекречивание этих сведений.</w:t>
      </w:r>
    </w:p>
    <w:p w:rsidR="008B3D40" w:rsidRDefault="00B1721E" w:rsidP="00F86365">
      <w:pPr>
        <w:ind w:firstLine="284"/>
        <w:jc w:val="both"/>
        <w:rPr>
          <w:sz w:val="24"/>
          <w:szCs w:val="24"/>
        </w:rPr>
      </w:pPr>
      <w:r>
        <w:rPr>
          <w:sz w:val="24"/>
          <w:szCs w:val="24"/>
        </w:rPr>
        <w:t xml:space="preserve">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w:t>
      </w:r>
      <w:r>
        <w:rPr>
          <w:sz w:val="24"/>
          <w:szCs w:val="24"/>
        </w:rPr>
        <w:lastRenderedPageBreak/>
        <w:t>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F86365" w:rsidRDefault="008B3D40" w:rsidP="00F86365">
      <w:pPr>
        <w:ind w:firstLine="284"/>
        <w:jc w:val="both"/>
        <w:rPr>
          <w:sz w:val="24"/>
          <w:szCs w:val="24"/>
        </w:rPr>
      </w:pPr>
      <w:r>
        <w:rPr>
          <w:sz w:val="24"/>
          <w:szCs w:val="24"/>
        </w:rPr>
        <w:t>20. Сведения об объекте учета, заявления и документы, указанные в пунктах 15 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2C3AF3" w:rsidRDefault="002C3AF3" w:rsidP="00F86365">
      <w:pPr>
        <w:ind w:firstLine="284"/>
        <w:jc w:val="both"/>
        <w:rPr>
          <w:sz w:val="24"/>
          <w:szCs w:val="24"/>
        </w:rPr>
      </w:pPr>
      <w:r>
        <w:rPr>
          <w:sz w:val="24"/>
          <w:szCs w:val="24"/>
        </w:rPr>
        <w:t xml:space="preserve">21. В случае </w:t>
      </w:r>
      <w:r w:rsidR="00FD46C8">
        <w:rPr>
          <w:sz w:val="24"/>
          <w:szCs w:val="24"/>
        </w:rPr>
        <w:t xml:space="preserve">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w:t>
      </w:r>
      <w:r w:rsidR="00D305B2">
        <w:rPr>
          <w:sz w:val="24"/>
          <w:szCs w:val="24"/>
        </w:rPr>
        <w:t>Ликвидационный баланс не требуется, если юридическое лицо было признано судом несостоятельным (</w:t>
      </w:r>
      <w:r w:rsidR="00C75B63">
        <w:rPr>
          <w:sz w:val="24"/>
          <w:szCs w:val="24"/>
        </w:rPr>
        <w:t>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C75B63" w:rsidRDefault="00C75B63" w:rsidP="00F86365">
      <w:pPr>
        <w:ind w:firstLine="284"/>
        <w:jc w:val="both"/>
        <w:rPr>
          <w:sz w:val="24"/>
          <w:szCs w:val="24"/>
        </w:rPr>
      </w:pPr>
      <w:r>
        <w:rPr>
          <w:sz w:val="24"/>
          <w:szCs w:val="24"/>
        </w:rPr>
        <w:t xml:space="preserve">22. Уполномоченный орган в 14-дневный срок со дня </w:t>
      </w:r>
      <w:r w:rsidR="001621EA">
        <w:rPr>
          <w:sz w:val="24"/>
          <w:szCs w:val="24"/>
        </w:rPr>
        <w:t>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1621EA" w:rsidRDefault="001621EA" w:rsidP="00F86365">
      <w:pPr>
        <w:ind w:firstLine="284"/>
        <w:jc w:val="both"/>
        <w:rPr>
          <w:sz w:val="24"/>
          <w:szCs w:val="24"/>
        </w:rPr>
      </w:pPr>
      <w:r>
        <w:rPr>
          <w:sz w:val="24"/>
          <w:szCs w:val="24"/>
        </w:rPr>
        <w:t>а)</w:t>
      </w:r>
      <w:r w:rsidR="00BF05B3">
        <w:rPr>
          <w:sz w:val="24"/>
          <w:szCs w:val="24"/>
        </w:rPr>
        <w:t xml:space="preserve"> об учете в Р</w:t>
      </w:r>
      <w:r>
        <w:rPr>
          <w:sz w:val="24"/>
          <w:szCs w:val="24"/>
        </w:rPr>
        <w:t>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1621EA" w:rsidRDefault="001621EA" w:rsidP="00F86365">
      <w:pPr>
        <w:ind w:firstLine="284"/>
        <w:jc w:val="both"/>
        <w:rPr>
          <w:sz w:val="24"/>
          <w:szCs w:val="24"/>
        </w:rPr>
      </w:pPr>
      <w:r>
        <w:rPr>
          <w:sz w:val="24"/>
          <w:szCs w:val="24"/>
        </w:rPr>
        <w:t>б) об отказе в учете в Реестре объекта учета, если установлено,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BF05B3" w:rsidRDefault="001621EA" w:rsidP="00F86365">
      <w:pPr>
        <w:ind w:firstLine="284"/>
        <w:jc w:val="both"/>
        <w:rPr>
          <w:sz w:val="24"/>
          <w:szCs w:val="24"/>
        </w:rPr>
      </w:pPr>
      <w:r>
        <w:rPr>
          <w:sz w:val="24"/>
          <w:szCs w:val="24"/>
        </w:rPr>
        <w:t>в) о приостановлении процедуры учета в Реестре объекта учета в следующих слу</w:t>
      </w:r>
      <w:r w:rsidR="00BF05B3">
        <w:rPr>
          <w:sz w:val="24"/>
          <w:szCs w:val="24"/>
        </w:rPr>
        <w:t>чаях;</w:t>
      </w:r>
    </w:p>
    <w:p w:rsidR="00BF05B3" w:rsidRDefault="00BF05B3" w:rsidP="00F86365">
      <w:pPr>
        <w:ind w:firstLine="284"/>
        <w:jc w:val="both"/>
        <w:rPr>
          <w:sz w:val="24"/>
          <w:szCs w:val="24"/>
        </w:rPr>
      </w:pPr>
      <w:r>
        <w:rPr>
          <w:sz w:val="24"/>
          <w:szCs w:val="24"/>
        </w:rPr>
        <w:t>установлены неполнота и (или) недостоверность содержащихся в документах правообладателя сведений;</w:t>
      </w:r>
    </w:p>
    <w:p w:rsidR="00BF05B3" w:rsidRDefault="00BF05B3" w:rsidP="00F86365">
      <w:pPr>
        <w:ind w:firstLine="284"/>
        <w:jc w:val="both"/>
        <w:rPr>
          <w:sz w:val="24"/>
          <w:szCs w:val="24"/>
        </w:rPr>
      </w:pPr>
      <w:r>
        <w:rPr>
          <w:sz w:val="24"/>
          <w:szCs w:val="24"/>
        </w:rPr>
        <w:t>документы, представленные правообладателем, не соответствую требованиям, установленным настоящим Порядком, законодательством Российской Федерации и правовыми актами</w:t>
      </w:r>
      <w:r w:rsidR="000B14BE">
        <w:rPr>
          <w:sz w:val="24"/>
          <w:szCs w:val="24"/>
        </w:rPr>
        <w:t xml:space="preserve"> органов местного самоуправления.</w:t>
      </w:r>
    </w:p>
    <w:p w:rsidR="000B14BE" w:rsidRDefault="000B14BE" w:rsidP="00F86365">
      <w:pPr>
        <w:ind w:firstLine="284"/>
        <w:jc w:val="both"/>
        <w:rPr>
          <w:sz w:val="24"/>
          <w:szCs w:val="24"/>
        </w:rPr>
      </w:pPr>
      <w:r>
        <w:rPr>
          <w:sz w:val="24"/>
          <w:szCs w:val="24"/>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0B14BE" w:rsidRDefault="000B14BE" w:rsidP="00F86365">
      <w:pPr>
        <w:ind w:firstLine="284"/>
        <w:jc w:val="both"/>
        <w:rPr>
          <w:sz w:val="24"/>
          <w:szCs w:val="24"/>
        </w:rPr>
      </w:pPr>
      <w:r>
        <w:rPr>
          <w:sz w:val="24"/>
          <w:szCs w:val="24"/>
        </w:rPr>
        <w:t xml:space="preserve">23. </w:t>
      </w:r>
      <w:r w:rsidR="00D62B6B">
        <w:rPr>
          <w:sz w:val="24"/>
          <w:szCs w:val="24"/>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2B12ED" w:rsidRDefault="002B12ED" w:rsidP="00F86365">
      <w:pPr>
        <w:ind w:firstLine="284"/>
        <w:jc w:val="both"/>
        <w:rPr>
          <w:sz w:val="24"/>
          <w:szCs w:val="24"/>
        </w:rPr>
      </w:pPr>
      <w:r>
        <w:rPr>
          <w:sz w:val="24"/>
          <w:szCs w:val="24"/>
        </w:rPr>
        <w:t>а) вносит в Реестр сведения об объекте учета, в том числе о правообладателях (при наличии);</w:t>
      </w:r>
    </w:p>
    <w:p w:rsidR="00DF084F" w:rsidRDefault="002B12ED" w:rsidP="00F86365">
      <w:pPr>
        <w:ind w:firstLine="284"/>
        <w:jc w:val="both"/>
        <w:rPr>
          <w:sz w:val="24"/>
          <w:szCs w:val="24"/>
        </w:rPr>
      </w:pPr>
      <w:r>
        <w:rPr>
          <w:sz w:val="24"/>
          <w:szCs w:val="24"/>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w:t>
      </w:r>
      <w:r w:rsidR="00DF084F">
        <w:rPr>
          <w:sz w:val="24"/>
          <w:szCs w:val="24"/>
        </w:rPr>
        <w:t>дтверждающими недостающие в Реестре сведения).</w:t>
      </w:r>
    </w:p>
    <w:p w:rsidR="00FE7E76" w:rsidRDefault="00DF084F" w:rsidP="00F86365">
      <w:pPr>
        <w:ind w:firstLine="284"/>
        <w:jc w:val="both"/>
        <w:rPr>
          <w:sz w:val="24"/>
          <w:szCs w:val="24"/>
        </w:rPr>
      </w:pPr>
      <w:r>
        <w:rPr>
          <w:sz w:val="24"/>
          <w:szCs w:val="24"/>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w:t>
      </w:r>
      <w:r w:rsidR="00AC650D">
        <w:rPr>
          <w:sz w:val="24"/>
          <w:szCs w:val="24"/>
        </w:rPr>
        <w:t xml:space="preserve"> наследуемого владения или в силу закона на объект учета, принадлежавший правообладателю</w:t>
      </w:r>
      <w:r w:rsidR="00471DD9">
        <w:rPr>
          <w:sz w:val="24"/>
          <w:szCs w:val="24"/>
        </w:rPr>
        <w:t>, осуществляется уполномоченным органом в порядке, установленном пунктами 15 – 23 настоящего Порядка.</w:t>
      </w:r>
    </w:p>
    <w:p w:rsidR="008D19A6" w:rsidRDefault="00FE7E76" w:rsidP="00F86365">
      <w:pPr>
        <w:ind w:firstLine="284"/>
        <w:jc w:val="both"/>
        <w:rPr>
          <w:sz w:val="24"/>
          <w:szCs w:val="24"/>
        </w:rPr>
      </w:pPr>
      <w:r>
        <w:rPr>
          <w:sz w:val="24"/>
          <w:szCs w:val="24"/>
        </w:rPr>
        <w:lastRenderedPageBreak/>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w:t>
      </w:r>
      <w:r w:rsidR="008D19A6">
        <w:rPr>
          <w:sz w:val="24"/>
          <w:szCs w:val="24"/>
        </w:rPr>
        <w:t>определяются уполномоченным органом самостоятельно.</w:t>
      </w:r>
    </w:p>
    <w:p w:rsidR="008D19A6" w:rsidRDefault="008D19A6" w:rsidP="00F86365">
      <w:pPr>
        <w:ind w:firstLine="284"/>
        <w:jc w:val="both"/>
        <w:rPr>
          <w:sz w:val="24"/>
          <w:szCs w:val="24"/>
        </w:rPr>
      </w:pPr>
      <w:r>
        <w:rPr>
          <w:sz w:val="24"/>
          <w:szCs w:val="24"/>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8D19A6" w:rsidRDefault="008D19A6" w:rsidP="00F86365">
      <w:pPr>
        <w:ind w:firstLine="284"/>
        <w:jc w:val="both"/>
        <w:rPr>
          <w:sz w:val="24"/>
          <w:szCs w:val="24"/>
        </w:rPr>
      </w:pPr>
    </w:p>
    <w:p w:rsidR="002B12ED" w:rsidRDefault="008D19A6" w:rsidP="008D19A6">
      <w:pPr>
        <w:ind w:firstLine="284"/>
        <w:jc w:val="center"/>
        <w:rPr>
          <w:sz w:val="24"/>
          <w:szCs w:val="24"/>
        </w:rPr>
      </w:pPr>
      <w:r>
        <w:rPr>
          <w:b/>
          <w:sz w:val="24"/>
          <w:szCs w:val="24"/>
          <w:lang w:val="en-US"/>
        </w:rPr>
        <w:t>IV</w:t>
      </w:r>
      <w:r>
        <w:rPr>
          <w:b/>
          <w:sz w:val="24"/>
          <w:szCs w:val="24"/>
        </w:rPr>
        <w:t>. Предоставление информации из Реестра</w:t>
      </w:r>
    </w:p>
    <w:p w:rsidR="008D19A6" w:rsidRDefault="008D19A6" w:rsidP="008D19A6">
      <w:pPr>
        <w:ind w:firstLine="284"/>
        <w:jc w:val="center"/>
        <w:rPr>
          <w:sz w:val="24"/>
          <w:szCs w:val="24"/>
        </w:rPr>
      </w:pPr>
    </w:p>
    <w:p w:rsidR="008D19A6" w:rsidRDefault="008D19A6" w:rsidP="008D19A6">
      <w:pPr>
        <w:ind w:firstLine="284"/>
        <w:jc w:val="both"/>
        <w:rPr>
          <w:sz w:val="24"/>
          <w:szCs w:val="24"/>
        </w:rPr>
      </w:pPr>
      <w:r>
        <w:rPr>
          <w:sz w:val="24"/>
          <w:szCs w:val="24"/>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w:t>
      </w:r>
      <w:r w:rsidR="00A84541">
        <w:rPr>
          <w:sz w:val="24"/>
          <w:szCs w:val="24"/>
        </w:rPr>
        <w:t>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w:t>
      </w:r>
      <w:r w:rsidR="009916A6">
        <w:rPr>
          <w:sz w:val="24"/>
          <w:szCs w:val="24"/>
        </w:rPr>
        <w:t>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9916A6" w:rsidRDefault="009916A6" w:rsidP="008D19A6">
      <w:pPr>
        <w:ind w:firstLine="284"/>
        <w:jc w:val="both"/>
        <w:rPr>
          <w:sz w:val="24"/>
          <w:szCs w:val="24"/>
        </w:rPr>
      </w:pPr>
      <w:r>
        <w:rPr>
          <w:sz w:val="24"/>
          <w:szCs w:val="24"/>
        </w:rPr>
        <w:t>Уполномоченный орган представляет документы, указанные в настоящем пункте, безвозмездно.</w:t>
      </w:r>
    </w:p>
    <w:p w:rsidR="009916A6" w:rsidRDefault="009916A6" w:rsidP="008D19A6">
      <w:pPr>
        <w:ind w:firstLine="284"/>
        <w:jc w:val="both"/>
        <w:rPr>
          <w:sz w:val="24"/>
          <w:szCs w:val="24"/>
        </w:rPr>
      </w:pPr>
      <w:r>
        <w:rPr>
          <w:sz w:val="24"/>
          <w:szCs w:val="24"/>
        </w:rPr>
        <w:t>28. Форма уведомления об отсутствии</w:t>
      </w:r>
      <w:r w:rsidR="0069080E">
        <w:rPr>
          <w:sz w:val="24"/>
          <w:szCs w:val="24"/>
        </w:rPr>
        <w:t xml:space="preserve"> запрашиваемой информации в Реестре или отказе в предоставлении сведений из Реестра в случае невозможности идентификации указанного в запросе</w:t>
      </w:r>
      <w:r w:rsidR="006A3A77">
        <w:rPr>
          <w:sz w:val="24"/>
          <w:szCs w:val="24"/>
        </w:rPr>
        <w:t xml:space="preserve"> объекта учета определяются уполномоченным органом самостоятельно.</w:t>
      </w:r>
    </w:p>
    <w:p w:rsidR="006A3A77" w:rsidRDefault="006A3A77" w:rsidP="008D19A6">
      <w:pPr>
        <w:ind w:firstLine="284"/>
        <w:jc w:val="both"/>
        <w:rPr>
          <w:sz w:val="24"/>
          <w:szCs w:val="24"/>
        </w:rPr>
      </w:pPr>
      <w:r>
        <w:rPr>
          <w:sz w:val="24"/>
          <w:szCs w:val="24"/>
        </w:rPr>
        <w:t>Выписка и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6A3A77" w:rsidRDefault="006A3A77" w:rsidP="008D19A6">
      <w:pPr>
        <w:ind w:firstLine="284"/>
        <w:jc w:val="both"/>
        <w:rPr>
          <w:sz w:val="24"/>
          <w:szCs w:val="24"/>
        </w:rPr>
      </w:pPr>
      <w:r>
        <w:rPr>
          <w:sz w:val="24"/>
          <w:szCs w:val="24"/>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w:t>
      </w:r>
      <w:r w:rsidR="004534A0">
        <w:rPr>
          <w:sz w:val="24"/>
          <w:szCs w:val="24"/>
        </w:rPr>
        <w:t>й</w:t>
      </w:r>
      <w:r>
        <w:rPr>
          <w:sz w:val="24"/>
          <w:szCs w:val="24"/>
        </w:rPr>
        <w:t>ской Федерации</w:t>
      </w:r>
      <w:r w:rsidR="004534A0">
        <w:rPr>
          <w:sz w:val="24"/>
          <w:szCs w:val="24"/>
        </w:rPr>
        <w:t xml:space="preserve">,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w:t>
      </w:r>
      <w:r w:rsidR="008C2257">
        <w:rPr>
          <w:sz w:val="24"/>
          <w:szCs w:val="24"/>
        </w:rPr>
        <w:t xml:space="preserve">принадлежащего им </w:t>
      </w:r>
      <w:r w:rsidR="004534A0">
        <w:rPr>
          <w:sz w:val="24"/>
          <w:szCs w:val="24"/>
        </w:rPr>
        <w:t>муниципального имущества.</w:t>
      </w:r>
    </w:p>
    <w:p w:rsidR="002646E8" w:rsidRDefault="002646E8" w:rsidP="008D19A6">
      <w:pPr>
        <w:ind w:firstLine="284"/>
        <w:jc w:val="both"/>
        <w:rPr>
          <w:sz w:val="24"/>
          <w:szCs w:val="24"/>
        </w:rPr>
      </w:pPr>
    </w:p>
    <w:p w:rsidR="002646E8" w:rsidRDefault="002646E8" w:rsidP="008D19A6">
      <w:pPr>
        <w:ind w:firstLine="284"/>
        <w:jc w:val="both"/>
        <w:rPr>
          <w:sz w:val="24"/>
          <w:szCs w:val="24"/>
        </w:rPr>
      </w:pPr>
    </w:p>
    <w:p w:rsidR="002646E8" w:rsidRDefault="002646E8" w:rsidP="008D19A6">
      <w:pPr>
        <w:ind w:firstLine="284"/>
        <w:jc w:val="both"/>
        <w:rPr>
          <w:sz w:val="24"/>
          <w:szCs w:val="24"/>
        </w:rPr>
      </w:pPr>
    </w:p>
    <w:p w:rsidR="002646E8" w:rsidRDefault="002646E8" w:rsidP="008D19A6">
      <w:pPr>
        <w:ind w:firstLine="284"/>
        <w:jc w:val="both"/>
        <w:rPr>
          <w:sz w:val="24"/>
          <w:szCs w:val="24"/>
        </w:rPr>
      </w:pPr>
    </w:p>
    <w:p w:rsidR="002646E8" w:rsidRDefault="002646E8" w:rsidP="008D19A6">
      <w:pPr>
        <w:ind w:firstLine="284"/>
        <w:jc w:val="both"/>
        <w:rPr>
          <w:sz w:val="24"/>
          <w:szCs w:val="24"/>
        </w:rPr>
      </w:pPr>
    </w:p>
    <w:p w:rsidR="002646E8" w:rsidRDefault="002646E8" w:rsidP="008D19A6">
      <w:pPr>
        <w:ind w:firstLine="284"/>
        <w:jc w:val="both"/>
        <w:rPr>
          <w:sz w:val="24"/>
          <w:szCs w:val="24"/>
        </w:rPr>
      </w:pPr>
    </w:p>
    <w:p w:rsidR="002646E8" w:rsidRDefault="002646E8" w:rsidP="008D19A6">
      <w:pPr>
        <w:ind w:firstLine="284"/>
        <w:jc w:val="both"/>
        <w:rPr>
          <w:sz w:val="24"/>
          <w:szCs w:val="24"/>
        </w:rPr>
      </w:pPr>
    </w:p>
    <w:p w:rsidR="002646E8" w:rsidRDefault="002646E8" w:rsidP="008D19A6">
      <w:pPr>
        <w:ind w:firstLine="284"/>
        <w:jc w:val="both"/>
        <w:rPr>
          <w:sz w:val="24"/>
          <w:szCs w:val="24"/>
        </w:rPr>
      </w:pPr>
    </w:p>
    <w:p w:rsidR="002646E8" w:rsidRDefault="002646E8" w:rsidP="008D19A6">
      <w:pPr>
        <w:ind w:firstLine="284"/>
        <w:jc w:val="both"/>
        <w:rPr>
          <w:sz w:val="24"/>
          <w:szCs w:val="24"/>
        </w:rPr>
      </w:pPr>
    </w:p>
    <w:p w:rsidR="002646E8" w:rsidRDefault="002646E8" w:rsidP="008D19A6">
      <w:pPr>
        <w:ind w:firstLine="284"/>
        <w:jc w:val="both"/>
        <w:rPr>
          <w:sz w:val="24"/>
          <w:szCs w:val="24"/>
        </w:rPr>
      </w:pPr>
    </w:p>
    <w:p w:rsidR="002646E8" w:rsidRDefault="002646E8" w:rsidP="008D19A6">
      <w:pPr>
        <w:ind w:firstLine="284"/>
        <w:jc w:val="both"/>
        <w:rPr>
          <w:sz w:val="24"/>
          <w:szCs w:val="24"/>
        </w:rPr>
      </w:pPr>
    </w:p>
    <w:p w:rsidR="002646E8" w:rsidRDefault="002646E8" w:rsidP="008D19A6">
      <w:pPr>
        <w:ind w:firstLine="284"/>
        <w:jc w:val="both"/>
        <w:rPr>
          <w:sz w:val="24"/>
          <w:szCs w:val="24"/>
        </w:rPr>
      </w:pPr>
    </w:p>
    <w:p w:rsidR="002646E8" w:rsidRDefault="002646E8" w:rsidP="008D19A6">
      <w:pPr>
        <w:ind w:firstLine="284"/>
        <w:jc w:val="both"/>
        <w:rPr>
          <w:sz w:val="24"/>
          <w:szCs w:val="24"/>
        </w:rPr>
      </w:pPr>
    </w:p>
    <w:p w:rsidR="002646E8" w:rsidRDefault="002646E8" w:rsidP="008D19A6">
      <w:pPr>
        <w:ind w:firstLine="284"/>
        <w:jc w:val="both"/>
        <w:rPr>
          <w:sz w:val="24"/>
          <w:szCs w:val="24"/>
        </w:rPr>
      </w:pPr>
    </w:p>
    <w:p w:rsidR="002646E8" w:rsidRDefault="002646E8" w:rsidP="008D19A6">
      <w:pPr>
        <w:ind w:firstLine="284"/>
        <w:jc w:val="both"/>
        <w:rPr>
          <w:sz w:val="24"/>
          <w:szCs w:val="24"/>
        </w:rPr>
      </w:pPr>
    </w:p>
    <w:p w:rsidR="002646E8" w:rsidRDefault="002646E8" w:rsidP="008D19A6">
      <w:pPr>
        <w:ind w:firstLine="284"/>
        <w:jc w:val="both"/>
        <w:rPr>
          <w:sz w:val="24"/>
          <w:szCs w:val="24"/>
        </w:rPr>
      </w:pPr>
    </w:p>
    <w:p w:rsidR="002646E8" w:rsidRDefault="009F1797" w:rsidP="002646E8">
      <w:pPr>
        <w:ind w:firstLine="284"/>
        <w:jc w:val="right"/>
        <w:rPr>
          <w:sz w:val="24"/>
          <w:szCs w:val="24"/>
        </w:rPr>
      </w:pPr>
      <w:r>
        <w:rPr>
          <w:sz w:val="24"/>
          <w:szCs w:val="24"/>
        </w:rPr>
        <w:lastRenderedPageBreak/>
        <w:t>Приложение № 1</w:t>
      </w:r>
    </w:p>
    <w:p w:rsidR="009F1797" w:rsidRDefault="009F1797" w:rsidP="002646E8">
      <w:pPr>
        <w:ind w:firstLine="284"/>
        <w:jc w:val="right"/>
        <w:rPr>
          <w:sz w:val="24"/>
          <w:szCs w:val="24"/>
        </w:rPr>
      </w:pPr>
      <w:r>
        <w:rPr>
          <w:sz w:val="24"/>
          <w:szCs w:val="24"/>
        </w:rPr>
        <w:t>к Порядку ведения</w:t>
      </w:r>
    </w:p>
    <w:p w:rsidR="009F1797" w:rsidRDefault="009F1797" w:rsidP="009F1797">
      <w:pPr>
        <w:jc w:val="right"/>
        <w:rPr>
          <w:sz w:val="24"/>
          <w:szCs w:val="24"/>
        </w:rPr>
      </w:pPr>
      <w:r w:rsidRPr="009F1797">
        <w:rPr>
          <w:sz w:val="24"/>
          <w:szCs w:val="24"/>
        </w:rPr>
        <w:t xml:space="preserve">Реестра муниципального имущества </w:t>
      </w:r>
    </w:p>
    <w:p w:rsidR="009F1797" w:rsidRPr="009F1797" w:rsidRDefault="009F1797" w:rsidP="009F1797">
      <w:pPr>
        <w:jc w:val="right"/>
        <w:rPr>
          <w:sz w:val="24"/>
          <w:szCs w:val="24"/>
        </w:rPr>
      </w:pPr>
      <w:r w:rsidRPr="009F1797">
        <w:rPr>
          <w:sz w:val="24"/>
          <w:szCs w:val="24"/>
        </w:rPr>
        <w:t>муниципального образования</w:t>
      </w:r>
    </w:p>
    <w:p w:rsidR="009F1797" w:rsidRDefault="009F1797" w:rsidP="009F1797">
      <w:pPr>
        <w:jc w:val="right"/>
        <w:rPr>
          <w:sz w:val="24"/>
          <w:szCs w:val="24"/>
        </w:rPr>
      </w:pPr>
      <w:r w:rsidRPr="009F1797">
        <w:rPr>
          <w:sz w:val="24"/>
          <w:szCs w:val="24"/>
        </w:rPr>
        <w:t xml:space="preserve">Нововасюганское сельское поселение </w:t>
      </w:r>
    </w:p>
    <w:p w:rsidR="009F1797" w:rsidRDefault="009F1797" w:rsidP="009F1797">
      <w:pPr>
        <w:jc w:val="right"/>
        <w:rPr>
          <w:sz w:val="24"/>
          <w:szCs w:val="24"/>
        </w:rPr>
      </w:pPr>
      <w:r w:rsidRPr="009F1797">
        <w:rPr>
          <w:sz w:val="24"/>
          <w:szCs w:val="24"/>
        </w:rPr>
        <w:t>Каргасокского района Томской области</w:t>
      </w:r>
    </w:p>
    <w:p w:rsidR="009F1797" w:rsidRPr="009F1797" w:rsidRDefault="009F1797" w:rsidP="009F1797">
      <w:pPr>
        <w:jc w:val="right"/>
        <w:rPr>
          <w:sz w:val="24"/>
          <w:szCs w:val="24"/>
        </w:rPr>
      </w:pPr>
    </w:p>
    <w:p w:rsidR="009F1797" w:rsidRPr="008D19A6" w:rsidRDefault="009F1797" w:rsidP="002646E8">
      <w:pPr>
        <w:ind w:firstLine="284"/>
        <w:jc w:val="right"/>
        <w:rPr>
          <w:sz w:val="24"/>
          <w:szCs w:val="24"/>
        </w:rPr>
      </w:pPr>
      <w:r>
        <w:rPr>
          <w:sz w:val="24"/>
          <w:szCs w:val="24"/>
        </w:rPr>
        <w:t xml:space="preserve"> </w:t>
      </w:r>
    </w:p>
    <w:p w:rsidR="001621EA" w:rsidRPr="00F86365" w:rsidRDefault="001621EA" w:rsidP="00F86365">
      <w:pPr>
        <w:ind w:firstLine="284"/>
        <w:jc w:val="both"/>
        <w:rPr>
          <w:sz w:val="24"/>
          <w:szCs w:val="24"/>
        </w:rPr>
      </w:pPr>
      <w:r>
        <w:rPr>
          <w:sz w:val="24"/>
          <w:szCs w:val="24"/>
        </w:rPr>
        <w:t xml:space="preserve"> </w:t>
      </w:r>
    </w:p>
    <w:p w:rsidR="00C827F5" w:rsidRDefault="003E6462" w:rsidP="00F34196">
      <w:pPr>
        <w:ind w:firstLine="284"/>
        <w:jc w:val="both"/>
        <w:rPr>
          <w:sz w:val="24"/>
          <w:szCs w:val="24"/>
        </w:rPr>
      </w:pPr>
      <w:r>
        <w:rPr>
          <w:sz w:val="24"/>
          <w:szCs w:val="24"/>
        </w:rPr>
        <w:t xml:space="preserve"> </w:t>
      </w:r>
      <w:r w:rsidR="00B43619">
        <w:rPr>
          <w:sz w:val="24"/>
          <w:szCs w:val="24"/>
        </w:rPr>
        <w:t xml:space="preserve"> </w:t>
      </w:r>
      <w:r w:rsidR="00200747">
        <w:rPr>
          <w:sz w:val="24"/>
          <w:szCs w:val="24"/>
        </w:rPr>
        <w:t xml:space="preserve"> </w:t>
      </w:r>
      <w:r w:rsidR="00C827F5">
        <w:rPr>
          <w:sz w:val="24"/>
          <w:szCs w:val="24"/>
        </w:rPr>
        <w:t xml:space="preserve"> </w:t>
      </w:r>
    </w:p>
    <w:p w:rsidR="008C2257" w:rsidRPr="008C2257" w:rsidRDefault="0078251D" w:rsidP="008C2257">
      <w:pPr>
        <w:pStyle w:val="headertext"/>
        <w:shd w:val="clear" w:color="auto" w:fill="FFFFFF"/>
        <w:spacing w:before="0" w:beforeAutospacing="0" w:after="0" w:afterAutospacing="0"/>
        <w:jc w:val="center"/>
        <w:textAlignment w:val="baseline"/>
        <w:rPr>
          <w:b/>
          <w:bCs/>
          <w:color w:val="444444"/>
        </w:rPr>
      </w:pPr>
      <w:r w:rsidRPr="008C2257">
        <w:t xml:space="preserve"> </w:t>
      </w:r>
      <w:r w:rsidR="0086782E" w:rsidRPr="008C2257">
        <w:t xml:space="preserve"> </w:t>
      </w:r>
      <w:r w:rsidR="0007268A" w:rsidRPr="008C2257">
        <w:t xml:space="preserve"> </w:t>
      </w:r>
      <w:r w:rsidR="00E5760D" w:rsidRPr="008C2257">
        <w:t xml:space="preserve"> </w:t>
      </w:r>
      <w:r w:rsidR="008C2257" w:rsidRPr="008C2257">
        <w:rPr>
          <w:b/>
          <w:bCs/>
          <w:color w:val="444444"/>
        </w:rPr>
        <w:t>ВЫПИСКА N____</w:t>
      </w:r>
      <w:r w:rsidR="008C2257" w:rsidRPr="008C2257">
        <w:rPr>
          <w:b/>
          <w:bCs/>
          <w:color w:val="444444"/>
        </w:rPr>
        <w:br/>
        <w:t>из реестра муниципального имущества об объекте учета муниципального имущества</w:t>
      </w:r>
      <w:r w:rsidR="008C2257" w:rsidRPr="008C2257">
        <w:rPr>
          <w:b/>
          <w:bCs/>
          <w:color w:val="444444"/>
        </w:rPr>
        <w:br/>
        <w:t>на "__"_____________20__г.</w:t>
      </w:r>
    </w:p>
    <w:tbl>
      <w:tblPr>
        <w:tblW w:w="0" w:type="auto"/>
        <w:tblCellMar>
          <w:left w:w="0" w:type="dxa"/>
          <w:right w:w="0" w:type="dxa"/>
        </w:tblCellMar>
        <w:tblLook w:val="00A0"/>
      </w:tblPr>
      <w:tblGrid>
        <w:gridCol w:w="1593"/>
        <w:gridCol w:w="8328"/>
      </w:tblGrid>
      <w:tr w:rsidR="008C2257" w:rsidRPr="008C2257" w:rsidTr="008C2257">
        <w:trPr>
          <w:trHeight w:val="15"/>
        </w:trPr>
        <w:tc>
          <w:tcPr>
            <w:tcW w:w="1663" w:type="dxa"/>
          </w:tcPr>
          <w:p w:rsidR="008C2257" w:rsidRPr="008C2257" w:rsidRDefault="008C2257" w:rsidP="008C2257">
            <w:pPr>
              <w:rPr>
                <w:sz w:val="2"/>
                <w:szCs w:val="24"/>
              </w:rPr>
            </w:pPr>
          </w:p>
        </w:tc>
        <w:tc>
          <w:tcPr>
            <w:tcW w:w="9794" w:type="dxa"/>
          </w:tcPr>
          <w:p w:rsidR="008C2257" w:rsidRPr="008C2257" w:rsidRDefault="008C2257" w:rsidP="008C2257">
            <w:pPr>
              <w:rPr>
                <w:sz w:val="2"/>
                <w:szCs w:val="24"/>
              </w:rPr>
            </w:pPr>
          </w:p>
        </w:tc>
      </w:tr>
      <w:tr w:rsidR="008C2257" w:rsidRPr="008C2257" w:rsidTr="008C2257">
        <w:tc>
          <w:tcPr>
            <w:tcW w:w="11458" w:type="dxa"/>
            <w:gridSpan w:val="2"/>
            <w:tcMar>
              <w:top w:w="0" w:type="dxa"/>
              <w:left w:w="130" w:type="dxa"/>
              <w:bottom w:w="0" w:type="dxa"/>
              <w:right w:w="130" w:type="dxa"/>
            </w:tcMar>
            <w:hideMark/>
          </w:tcPr>
          <w:p w:rsidR="008C2257" w:rsidRPr="008C2257" w:rsidRDefault="008C2257" w:rsidP="008C2257">
            <w:pPr>
              <w:pStyle w:val="formattext"/>
              <w:spacing w:before="0" w:beforeAutospacing="0" w:after="0" w:afterAutospacing="0"/>
              <w:textAlignment w:val="baseline"/>
            </w:pPr>
            <w:r w:rsidRPr="008C2257">
              <w:t>Орган местного самоуправления, уполномоченный на ведение реестра муниципального имущества</w:t>
            </w:r>
          </w:p>
        </w:tc>
      </w:tr>
      <w:tr w:rsidR="008C2257" w:rsidRPr="008C2257" w:rsidTr="008C2257">
        <w:tc>
          <w:tcPr>
            <w:tcW w:w="11458" w:type="dxa"/>
            <w:gridSpan w:val="2"/>
            <w:tcBorders>
              <w:top w:val="nil"/>
              <w:left w:val="nil"/>
              <w:bottom w:val="single" w:sz="6" w:space="0" w:color="000000"/>
              <w:right w:val="nil"/>
            </w:tcBorders>
            <w:tcMar>
              <w:top w:w="0" w:type="dxa"/>
              <w:left w:w="130" w:type="dxa"/>
              <w:bottom w:w="0" w:type="dxa"/>
              <w:right w:w="130" w:type="dxa"/>
            </w:tcMar>
          </w:tcPr>
          <w:p w:rsidR="008C2257" w:rsidRPr="008C2257" w:rsidRDefault="008C2257" w:rsidP="008C2257">
            <w:pPr>
              <w:rPr>
                <w:sz w:val="24"/>
                <w:szCs w:val="24"/>
              </w:rPr>
            </w:pPr>
          </w:p>
        </w:tc>
      </w:tr>
      <w:tr w:rsidR="008C2257" w:rsidRPr="008C2257" w:rsidTr="008C2257">
        <w:tc>
          <w:tcPr>
            <w:tcW w:w="11458" w:type="dxa"/>
            <w:gridSpan w:val="2"/>
            <w:tcBorders>
              <w:top w:val="single" w:sz="6" w:space="0" w:color="000000"/>
              <w:left w:val="nil"/>
              <w:bottom w:val="nil"/>
              <w:right w:val="nil"/>
            </w:tcBorders>
            <w:tcMar>
              <w:top w:w="0" w:type="dxa"/>
              <w:left w:w="130" w:type="dxa"/>
              <w:bottom w:w="0" w:type="dxa"/>
              <w:right w:w="130" w:type="dxa"/>
            </w:tcMar>
            <w:hideMark/>
          </w:tcPr>
          <w:p w:rsidR="008C2257" w:rsidRPr="008C2257" w:rsidRDefault="008C2257" w:rsidP="008C2257">
            <w:pPr>
              <w:pStyle w:val="formattext"/>
              <w:spacing w:before="0" w:beforeAutospacing="0" w:after="0" w:afterAutospacing="0"/>
              <w:jc w:val="center"/>
              <w:textAlignment w:val="baseline"/>
            </w:pPr>
            <w:r w:rsidRPr="008C2257">
              <w:t>(наименование органа местного самоуправления, уполномоченного на ведение реестра муниципального имущества)</w:t>
            </w:r>
          </w:p>
        </w:tc>
      </w:tr>
      <w:tr w:rsidR="008C2257" w:rsidRPr="008C2257" w:rsidTr="008C2257">
        <w:tc>
          <w:tcPr>
            <w:tcW w:w="1663" w:type="dxa"/>
            <w:tcMar>
              <w:top w:w="0" w:type="dxa"/>
              <w:left w:w="130" w:type="dxa"/>
              <w:bottom w:w="0" w:type="dxa"/>
              <w:right w:w="130" w:type="dxa"/>
            </w:tcMar>
            <w:hideMark/>
          </w:tcPr>
          <w:p w:rsidR="008C2257" w:rsidRPr="008C2257" w:rsidRDefault="008C2257" w:rsidP="008C2257">
            <w:pPr>
              <w:pStyle w:val="formattext"/>
              <w:spacing w:before="0" w:beforeAutospacing="0" w:after="0" w:afterAutospacing="0"/>
              <w:textAlignment w:val="baseline"/>
            </w:pPr>
            <w:r w:rsidRPr="008C2257">
              <w:t>Заявитель</w:t>
            </w:r>
          </w:p>
        </w:tc>
        <w:tc>
          <w:tcPr>
            <w:tcW w:w="9794" w:type="dxa"/>
            <w:tcBorders>
              <w:top w:val="nil"/>
              <w:left w:val="nil"/>
              <w:bottom w:val="single" w:sz="6" w:space="0" w:color="000000"/>
              <w:right w:val="nil"/>
            </w:tcBorders>
            <w:tcMar>
              <w:top w:w="0" w:type="dxa"/>
              <w:left w:w="130" w:type="dxa"/>
              <w:bottom w:w="0" w:type="dxa"/>
              <w:right w:w="130" w:type="dxa"/>
            </w:tcMar>
          </w:tcPr>
          <w:p w:rsidR="008C2257" w:rsidRPr="008C2257" w:rsidRDefault="008C2257" w:rsidP="008C2257">
            <w:pPr>
              <w:rPr>
                <w:sz w:val="24"/>
                <w:szCs w:val="24"/>
              </w:rPr>
            </w:pPr>
          </w:p>
        </w:tc>
      </w:tr>
      <w:tr w:rsidR="008C2257" w:rsidRPr="008C2257" w:rsidTr="008C2257">
        <w:tc>
          <w:tcPr>
            <w:tcW w:w="1663" w:type="dxa"/>
            <w:tcMar>
              <w:top w:w="0" w:type="dxa"/>
              <w:left w:w="130" w:type="dxa"/>
              <w:bottom w:w="0" w:type="dxa"/>
              <w:right w:w="130" w:type="dxa"/>
            </w:tcMar>
          </w:tcPr>
          <w:p w:rsidR="008C2257" w:rsidRPr="008C2257" w:rsidRDefault="008C2257" w:rsidP="008C2257">
            <w:pPr>
              <w:rPr>
                <w:sz w:val="24"/>
                <w:szCs w:val="24"/>
              </w:rPr>
            </w:pPr>
          </w:p>
        </w:tc>
        <w:tc>
          <w:tcPr>
            <w:tcW w:w="9794" w:type="dxa"/>
            <w:tcBorders>
              <w:top w:val="single" w:sz="6" w:space="0" w:color="000000"/>
              <w:left w:val="nil"/>
              <w:bottom w:val="nil"/>
              <w:right w:val="nil"/>
            </w:tcBorders>
            <w:tcMar>
              <w:top w:w="0" w:type="dxa"/>
              <w:left w:w="130" w:type="dxa"/>
              <w:bottom w:w="0" w:type="dxa"/>
              <w:right w:w="130" w:type="dxa"/>
            </w:tcMar>
            <w:hideMark/>
          </w:tcPr>
          <w:p w:rsidR="008C2257" w:rsidRPr="008C2257" w:rsidRDefault="008C2257" w:rsidP="008C2257">
            <w:pPr>
              <w:pStyle w:val="formattext"/>
              <w:spacing w:before="0" w:beforeAutospacing="0" w:after="0" w:afterAutospacing="0"/>
              <w:jc w:val="center"/>
              <w:textAlignment w:val="baseline"/>
            </w:pPr>
            <w:r w:rsidRPr="008C2257">
              <w:t>(наименование юридического лица, фамилия, имя, отчество (при наличии) физического лица)</w:t>
            </w:r>
          </w:p>
        </w:tc>
      </w:tr>
    </w:tbl>
    <w:p w:rsidR="008C2257" w:rsidRPr="008C2257" w:rsidRDefault="008C2257" w:rsidP="008C2257">
      <w:pPr>
        <w:pStyle w:val="formattext"/>
        <w:shd w:val="clear" w:color="auto" w:fill="FFFFFF"/>
        <w:spacing w:before="0" w:beforeAutospacing="0" w:after="0" w:afterAutospacing="0"/>
        <w:ind w:firstLine="480"/>
        <w:textAlignment w:val="baseline"/>
        <w:rPr>
          <w:color w:val="444444"/>
        </w:rPr>
      </w:pPr>
      <w:r w:rsidRPr="008C2257">
        <w:rPr>
          <w:color w:val="444444"/>
        </w:rPr>
        <w:br/>
      </w:r>
    </w:p>
    <w:p w:rsidR="008C2257" w:rsidRPr="008C2257" w:rsidRDefault="008C2257" w:rsidP="008C2257">
      <w:pPr>
        <w:pStyle w:val="4"/>
        <w:shd w:val="clear" w:color="auto" w:fill="FFFFFF"/>
        <w:spacing w:before="0" w:after="0" w:line="240" w:lineRule="auto"/>
        <w:jc w:val="center"/>
        <w:textAlignment w:val="baseline"/>
        <w:rPr>
          <w:rFonts w:ascii="Times New Roman" w:hAnsi="Times New Roman" w:cs="Times New Roman"/>
          <w:color w:val="444444"/>
        </w:rPr>
      </w:pPr>
      <w:r w:rsidRPr="008C2257">
        <w:rPr>
          <w:rFonts w:ascii="Times New Roman" w:hAnsi="Times New Roman" w:cs="Times New Roman"/>
          <w:color w:val="444444"/>
        </w:rPr>
        <w:t>1. Сведения об объекте муниципального имущества</w:t>
      </w:r>
    </w:p>
    <w:tbl>
      <w:tblPr>
        <w:tblW w:w="0" w:type="auto"/>
        <w:tblCellMar>
          <w:left w:w="0" w:type="dxa"/>
          <w:right w:w="0" w:type="dxa"/>
        </w:tblCellMar>
        <w:tblLook w:val="00A0"/>
      </w:tblPr>
      <w:tblGrid>
        <w:gridCol w:w="2548"/>
        <w:gridCol w:w="1212"/>
        <w:gridCol w:w="1343"/>
        <w:gridCol w:w="160"/>
        <w:gridCol w:w="777"/>
        <w:gridCol w:w="2503"/>
        <w:gridCol w:w="1378"/>
      </w:tblGrid>
      <w:tr w:rsidR="008C2257" w:rsidRPr="008C2257" w:rsidTr="008C2257">
        <w:trPr>
          <w:trHeight w:val="15"/>
        </w:trPr>
        <w:tc>
          <w:tcPr>
            <w:tcW w:w="2772" w:type="dxa"/>
          </w:tcPr>
          <w:p w:rsidR="008C2257" w:rsidRPr="008C2257" w:rsidRDefault="008C2257" w:rsidP="008C2257">
            <w:pPr>
              <w:rPr>
                <w:sz w:val="2"/>
                <w:szCs w:val="24"/>
              </w:rPr>
            </w:pPr>
          </w:p>
        </w:tc>
        <w:tc>
          <w:tcPr>
            <w:tcW w:w="1478" w:type="dxa"/>
          </w:tcPr>
          <w:p w:rsidR="008C2257" w:rsidRPr="008C2257" w:rsidRDefault="008C2257" w:rsidP="008C2257">
            <w:pPr>
              <w:rPr>
                <w:sz w:val="2"/>
                <w:szCs w:val="24"/>
              </w:rPr>
            </w:pPr>
          </w:p>
        </w:tc>
        <w:tc>
          <w:tcPr>
            <w:tcW w:w="1663" w:type="dxa"/>
          </w:tcPr>
          <w:p w:rsidR="008C2257" w:rsidRPr="008C2257" w:rsidRDefault="008C2257" w:rsidP="008C2257">
            <w:pPr>
              <w:rPr>
                <w:sz w:val="2"/>
                <w:szCs w:val="24"/>
              </w:rPr>
            </w:pPr>
          </w:p>
        </w:tc>
        <w:tc>
          <w:tcPr>
            <w:tcW w:w="1109" w:type="dxa"/>
            <w:gridSpan w:val="2"/>
          </w:tcPr>
          <w:p w:rsidR="008C2257" w:rsidRPr="008C2257" w:rsidRDefault="008C2257" w:rsidP="008C2257">
            <w:pPr>
              <w:rPr>
                <w:sz w:val="2"/>
                <w:szCs w:val="24"/>
              </w:rPr>
            </w:pPr>
          </w:p>
        </w:tc>
        <w:tc>
          <w:tcPr>
            <w:tcW w:w="2772" w:type="dxa"/>
          </w:tcPr>
          <w:p w:rsidR="008C2257" w:rsidRPr="008C2257" w:rsidRDefault="008C2257" w:rsidP="008C2257">
            <w:pPr>
              <w:rPr>
                <w:sz w:val="2"/>
                <w:szCs w:val="24"/>
              </w:rPr>
            </w:pPr>
          </w:p>
        </w:tc>
        <w:tc>
          <w:tcPr>
            <w:tcW w:w="1663" w:type="dxa"/>
          </w:tcPr>
          <w:p w:rsidR="008C2257" w:rsidRPr="008C2257" w:rsidRDefault="008C2257" w:rsidP="008C2257">
            <w:pPr>
              <w:rPr>
                <w:sz w:val="2"/>
                <w:szCs w:val="24"/>
              </w:rPr>
            </w:pPr>
          </w:p>
        </w:tc>
      </w:tr>
      <w:tr w:rsidR="008C2257" w:rsidRPr="008C2257" w:rsidTr="008C2257">
        <w:tc>
          <w:tcPr>
            <w:tcW w:w="4250" w:type="dxa"/>
            <w:gridSpan w:val="2"/>
            <w:tcMar>
              <w:top w:w="0" w:type="dxa"/>
              <w:left w:w="130" w:type="dxa"/>
              <w:bottom w:w="0" w:type="dxa"/>
              <w:right w:w="130" w:type="dxa"/>
            </w:tcMar>
            <w:hideMark/>
          </w:tcPr>
          <w:p w:rsidR="008C2257" w:rsidRPr="008C2257" w:rsidRDefault="008C2257" w:rsidP="008C2257">
            <w:pPr>
              <w:pStyle w:val="formattext"/>
              <w:spacing w:before="0" w:beforeAutospacing="0" w:after="0" w:afterAutospacing="0"/>
              <w:textAlignment w:val="baseline"/>
            </w:pPr>
            <w:r w:rsidRPr="008C2257">
              <w:t>Вид и наименование объекта учета</w:t>
            </w:r>
          </w:p>
        </w:tc>
        <w:tc>
          <w:tcPr>
            <w:tcW w:w="7207" w:type="dxa"/>
            <w:gridSpan w:val="5"/>
            <w:tcBorders>
              <w:top w:val="nil"/>
              <w:left w:val="nil"/>
              <w:bottom w:val="single" w:sz="6" w:space="0" w:color="000000"/>
              <w:right w:val="nil"/>
            </w:tcBorders>
            <w:tcMar>
              <w:top w:w="0" w:type="dxa"/>
              <w:left w:w="130" w:type="dxa"/>
              <w:bottom w:w="0" w:type="dxa"/>
              <w:right w:w="130" w:type="dxa"/>
            </w:tcMar>
          </w:tcPr>
          <w:p w:rsidR="008C2257" w:rsidRPr="008C2257" w:rsidRDefault="008C2257" w:rsidP="008C2257">
            <w:pPr>
              <w:rPr>
                <w:sz w:val="24"/>
                <w:szCs w:val="24"/>
              </w:rPr>
            </w:pPr>
          </w:p>
        </w:tc>
      </w:tr>
      <w:tr w:rsidR="008C2257" w:rsidRPr="008C2257" w:rsidTr="008C2257">
        <w:tc>
          <w:tcPr>
            <w:tcW w:w="4250" w:type="dxa"/>
            <w:gridSpan w:val="2"/>
            <w:tcBorders>
              <w:top w:val="nil"/>
              <w:left w:val="nil"/>
              <w:bottom w:val="single" w:sz="6" w:space="0" w:color="000000"/>
              <w:right w:val="nil"/>
            </w:tcBorders>
            <w:tcMar>
              <w:top w:w="0" w:type="dxa"/>
              <w:left w:w="130" w:type="dxa"/>
              <w:bottom w:w="0" w:type="dxa"/>
              <w:right w:w="130" w:type="dxa"/>
            </w:tcMar>
          </w:tcPr>
          <w:p w:rsidR="008C2257" w:rsidRPr="008C2257" w:rsidRDefault="008C2257" w:rsidP="008C2257">
            <w:pPr>
              <w:rPr>
                <w:sz w:val="24"/>
                <w:szCs w:val="24"/>
              </w:rPr>
            </w:pPr>
          </w:p>
        </w:tc>
        <w:tc>
          <w:tcPr>
            <w:tcW w:w="7207" w:type="dxa"/>
            <w:gridSpan w:val="5"/>
            <w:tcBorders>
              <w:top w:val="single" w:sz="6" w:space="0" w:color="000000"/>
              <w:left w:val="nil"/>
              <w:bottom w:val="single" w:sz="6" w:space="0" w:color="000000"/>
              <w:right w:val="nil"/>
            </w:tcBorders>
            <w:tcMar>
              <w:top w:w="0" w:type="dxa"/>
              <w:left w:w="130" w:type="dxa"/>
              <w:bottom w:w="0" w:type="dxa"/>
              <w:right w:w="130" w:type="dxa"/>
            </w:tcMar>
          </w:tcPr>
          <w:p w:rsidR="008C2257" w:rsidRPr="008C2257" w:rsidRDefault="008C2257" w:rsidP="008C2257">
            <w:pPr>
              <w:rPr>
                <w:sz w:val="24"/>
                <w:szCs w:val="24"/>
              </w:rPr>
            </w:pPr>
          </w:p>
        </w:tc>
      </w:tr>
      <w:tr w:rsidR="008C2257" w:rsidRPr="008C2257" w:rsidTr="008C2257">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C2257" w:rsidRPr="008C2257" w:rsidRDefault="008C2257" w:rsidP="008C2257">
            <w:pPr>
              <w:pStyle w:val="formattext"/>
              <w:spacing w:before="0" w:beforeAutospacing="0" w:after="0" w:afterAutospacing="0"/>
              <w:jc w:val="center"/>
              <w:textAlignment w:val="baseline"/>
            </w:pPr>
            <w:r w:rsidRPr="008C2257">
              <w:t>Реестровый номер</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C2257" w:rsidRPr="008C2257" w:rsidRDefault="008C2257" w:rsidP="008C2257">
            <w:pPr>
              <w:rPr>
                <w:sz w:val="24"/>
                <w:szCs w:val="24"/>
              </w:rPr>
            </w:pPr>
          </w:p>
        </w:tc>
        <w:tc>
          <w:tcPr>
            <w:tcW w:w="1109" w:type="dxa"/>
            <w:gridSpan w:val="2"/>
            <w:tcBorders>
              <w:top w:val="nil"/>
              <w:left w:val="single" w:sz="6" w:space="0" w:color="000000"/>
              <w:bottom w:val="nil"/>
              <w:right w:val="single" w:sz="6" w:space="0" w:color="000000"/>
            </w:tcBorders>
            <w:tcMar>
              <w:top w:w="0" w:type="dxa"/>
              <w:left w:w="130" w:type="dxa"/>
              <w:bottom w:w="0" w:type="dxa"/>
              <w:right w:w="130" w:type="dxa"/>
            </w:tcMar>
          </w:tcPr>
          <w:p w:rsidR="008C2257" w:rsidRPr="008C2257" w:rsidRDefault="008C2257" w:rsidP="008C2257">
            <w:pPr>
              <w:rPr>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C2257" w:rsidRPr="008C2257" w:rsidRDefault="008C2257" w:rsidP="008C2257">
            <w:pPr>
              <w:pStyle w:val="formattext"/>
              <w:spacing w:before="0" w:beforeAutospacing="0" w:after="0" w:afterAutospacing="0"/>
              <w:jc w:val="center"/>
              <w:textAlignment w:val="baseline"/>
            </w:pPr>
            <w:r w:rsidRPr="008C2257">
              <w:t>Дата присвоения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C2257" w:rsidRPr="008C2257" w:rsidRDefault="008C2257" w:rsidP="008C2257">
            <w:pPr>
              <w:rPr>
                <w:sz w:val="24"/>
                <w:szCs w:val="24"/>
              </w:rPr>
            </w:pPr>
          </w:p>
        </w:tc>
      </w:tr>
      <w:tr w:rsidR="008C2257" w:rsidRPr="008C2257" w:rsidTr="008C2257">
        <w:trPr>
          <w:trHeight w:val="15"/>
        </w:trPr>
        <w:tc>
          <w:tcPr>
            <w:tcW w:w="6098" w:type="dxa"/>
            <w:gridSpan w:val="4"/>
          </w:tcPr>
          <w:p w:rsidR="008C2257" w:rsidRPr="008C2257" w:rsidRDefault="008C2257" w:rsidP="008C2257">
            <w:pPr>
              <w:rPr>
                <w:sz w:val="2"/>
                <w:szCs w:val="24"/>
              </w:rPr>
            </w:pPr>
          </w:p>
        </w:tc>
        <w:tc>
          <w:tcPr>
            <w:tcW w:w="5359" w:type="dxa"/>
            <w:gridSpan w:val="3"/>
          </w:tcPr>
          <w:p w:rsidR="008C2257" w:rsidRPr="008C2257" w:rsidRDefault="008C2257" w:rsidP="008C2257">
            <w:pPr>
              <w:rPr>
                <w:sz w:val="2"/>
                <w:szCs w:val="24"/>
              </w:rPr>
            </w:pPr>
          </w:p>
        </w:tc>
      </w:tr>
      <w:tr w:rsidR="008C2257" w:rsidRPr="008C2257" w:rsidTr="008C2257">
        <w:tc>
          <w:tcPr>
            <w:tcW w:w="6098" w:type="dxa"/>
            <w:gridSpan w:val="4"/>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8C2257" w:rsidRPr="008C2257" w:rsidRDefault="008C2257" w:rsidP="008C2257">
            <w:pPr>
              <w:pStyle w:val="formattext"/>
              <w:spacing w:before="0" w:beforeAutospacing="0" w:after="0" w:afterAutospacing="0"/>
              <w:jc w:val="center"/>
              <w:textAlignment w:val="baseline"/>
            </w:pPr>
            <w:r w:rsidRPr="008C2257">
              <w:t>Наименования сведений</w:t>
            </w:r>
          </w:p>
        </w:tc>
        <w:tc>
          <w:tcPr>
            <w:tcW w:w="5359" w:type="dxa"/>
            <w:gridSpan w:val="3"/>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8C2257" w:rsidRPr="008C2257" w:rsidRDefault="008C2257" w:rsidP="008C2257">
            <w:pPr>
              <w:pStyle w:val="formattext"/>
              <w:spacing w:before="0" w:beforeAutospacing="0" w:after="0" w:afterAutospacing="0"/>
              <w:jc w:val="center"/>
              <w:textAlignment w:val="baseline"/>
            </w:pPr>
            <w:r w:rsidRPr="008C2257">
              <w:t>Значения сведений</w:t>
            </w:r>
          </w:p>
        </w:tc>
      </w:tr>
      <w:tr w:rsidR="008C2257" w:rsidRPr="008C2257" w:rsidTr="008C2257">
        <w:tc>
          <w:tcPr>
            <w:tcW w:w="6098" w:type="dxa"/>
            <w:gridSpan w:val="4"/>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8C2257" w:rsidRPr="008C2257" w:rsidRDefault="008C2257" w:rsidP="008C2257">
            <w:pPr>
              <w:pStyle w:val="formattext"/>
              <w:spacing w:before="0" w:beforeAutospacing="0" w:after="0" w:afterAutospacing="0"/>
              <w:jc w:val="center"/>
              <w:textAlignment w:val="baseline"/>
            </w:pPr>
            <w:r w:rsidRPr="008C2257">
              <w:t>1</w:t>
            </w:r>
          </w:p>
        </w:tc>
        <w:tc>
          <w:tcPr>
            <w:tcW w:w="5359" w:type="dxa"/>
            <w:gridSpan w:val="3"/>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8C2257" w:rsidRPr="008C2257" w:rsidRDefault="008C2257" w:rsidP="008C2257">
            <w:pPr>
              <w:pStyle w:val="formattext"/>
              <w:spacing w:before="0" w:beforeAutospacing="0" w:after="0" w:afterAutospacing="0"/>
              <w:jc w:val="center"/>
              <w:textAlignment w:val="baseline"/>
            </w:pPr>
            <w:r w:rsidRPr="008C2257">
              <w:t>2</w:t>
            </w:r>
          </w:p>
        </w:tc>
      </w:tr>
      <w:tr w:rsidR="008C2257" w:rsidRPr="008C2257" w:rsidTr="008C2257">
        <w:tc>
          <w:tcPr>
            <w:tcW w:w="6098" w:type="dxa"/>
            <w:gridSpan w:val="4"/>
            <w:tcBorders>
              <w:top w:val="single" w:sz="6" w:space="0" w:color="000000"/>
              <w:left w:val="nil"/>
              <w:bottom w:val="single" w:sz="6" w:space="0" w:color="000000"/>
              <w:right w:val="single" w:sz="6" w:space="0" w:color="000000"/>
            </w:tcBorders>
            <w:tcMar>
              <w:top w:w="0" w:type="dxa"/>
              <w:left w:w="130" w:type="dxa"/>
              <w:bottom w:w="0" w:type="dxa"/>
              <w:right w:w="130" w:type="dxa"/>
            </w:tcMar>
          </w:tcPr>
          <w:p w:rsidR="008C2257" w:rsidRPr="008C2257" w:rsidRDefault="008C2257" w:rsidP="008C2257">
            <w:pPr>
              <w:rPr>
                <w:sz w:val="24"/>
                <w:szCs w:val="24"/>
              </w:rPr>
            </w:pPr>
          </w:p>
        </w:tc>
        <w:tc>
          <w:tcPr>
            <w:tcW w:w="5359" w:type="dxa"/>
            <w:gridSpan w:val="3"/>
            <w:tcBorders>
              <w:top w:val="single" w:sz="6" w:space="0" w:color="000000"/>
              <w:left w:val="single" w:sz="6" w:space="0" w:color="000000"/>
              <w:bottom w:val="single" w:sz="6" w:space="0" w:color="000000"/>
              <w:right w:val="nil"/>
            </w:tcBorders>
            <w:tcMar>
              <w:top w:w="0" w:type="dxa"/>
              <w:left w:w="130" w:type="dxa"/>
              <w:bottom w:w="0" w:type="dxa"/>
              <w:right w:w="130" w:type="dxa"/>
            </w:tcMar>
          </w:tcPr>
          <w:p w:rsidR="008C2257" w:rsidRPr="008C2257" w:rsidRDefault="008C2257" w:rsidP="008C2257">
            <w:pPr>
              <w:rPr>
                <w:sz w:val="24"/>
                <w:szCs w:val="24"/>
              </w:rPr>
            </w:pPr>
          </w:p>
        </w:tc>
      </w:tr>
      <w:tr w:rsidR="008C2257" w:rsidRPr="008C2257" w:rsidTr="008C2257">
        <w:tc>
          <w:tcPr>
            <w:tcW w:w="6098" w:type="dxa"/>
            <w:gridSpan w:val="4"/>
            <w:tcBorders>
              <w:top w:val="single" w:sz="6" w:space="0" w:color="000000"/>
              <w:left w:val="nil"/>
              <w:bottom w:val="single" w:sz="6" w:space="0" w:color="000000"/>
              <w:right w:val="single" w:sz="6" w:space="0" w:color="000000"/>
            </w:tcBorders>
            <w:tcMar>
              <w:top w:w="0" w:type="dxa"/>
              <w:left w:w="130" w:type="dxa"/>
              <w:bottom w:w="0" w:type="dxa"/>
              <w:right w:w="130" w:type="dxa"/>
            </w:tcMar>
          </w:tcPr>
          <w:p w:rsidR="008C2257" w:rsidRPr="008C2257" w:rsidRDefault="008C2257" w:rsidP="008C2257">
            <w:pPr>
              <w:rPr>
                <w:sz w:val="24"/>
                <w:szCs w:val="24"/>
              </w:rPr>
            </w:pPr>
          </w:p>
        </w:tc>
        <w:tc>
          <w:tcPr>
            <w:tcW w:w="5359" w:type="dxa"/>
            <w:gridSpan w:val="3"/>
            <w:tcBorders>
              <w:top w:val="single" w:sz="6" w:space="0" w:color="000000"/>
              <w:left w:val="single" w:sz="6" w:space="0" w:color="000000"/>
              <w:bottom w:val="single" w:sz="6" w:space="0" w:color="000000"/>
              <w:right w:val="nil"/>
            </w:tcBorders>
            <w:tcMar>
              <w:top w:w="0" w:type="dxa"/>
              <w:left w:w="130" w:type="dxa"/>
              <w:bottom w:w="0" w:type="dxa"/>
              <w:right w:w="130" w:type="dxa"/>
            </w:tcMar>
          </w:tcPr>
          <w:p w:rsidR="008C2257" w:rsidRPr="008C2257" w:rsidRDefault="008C2257" w:rsidP="008C2257">
            <w:pPr>
              <w:rPr>
                <w:sz w:val="24"/>
                <w:szCs w:val="24"/>
              </w:rPr>
            </w:pPr>
          </w:p>
        </w:tc>
      </w:tr>
    </w:tbl>
    <w:p w:rsidR="008C2257" w:rsidRPr="008C2257" w:rsidRDefault="008C2257" w:rsidP="008C2257">
      <w:pPr>
        <w:pStyle w:val="formattext"/>
        <w:shd w:val="clear" w:color="auto" w:fill="FFFFFF"/>
        <w:spacing w:before="0" w:beforeAutospacing="0" w:after="0" w:afterAutospacing="0"/>
        <w:ind w:firstLine="480"/>
        <w:textAlignment w:val="baseline"/>
        <w:rPr>
          <w:color w:val="444444"/>
        </w:rPr>
      </w:pPr>
      <w:r w:rsidRPr="008C2257">
        <w:rPr>
          <w:color w:val="444444"/>
        </w:rPr>
        <w:br/>
      </w:r>
    </w:p>
    <w:p w:rsidR="008C2257" w:rsidRPr="008C2257" w:rsidRDefault="008C2257" w:rsidP="008C2257">
      <w:pPr>
        <w:pStyle w:val="4"/>
        <w:shd w:val="clear" w:color="auto" w:fill="FFFFFF"/>
        <w:spacing w:before="0" w:after="0" w:line="240" w:lineRule="auto"/>
        <w:jc w:val="center"/>
        <w:textAlignment w:val="baseline"/>
        <w:rPr>
          <w:rFonts w:ascii="Times New Roman" w:hAnsi="Times New Roman" w:cs="Times New Roman"/>
          <w:color w:val="444444"/>
        </w:rPr>
      </w:pPr>
      <w:r w:rsidRPr="008C2257">
        <w:rPr>
          <w:rFonts w:ascii="Times New Roman" w:hAnsi="Times New Roman" w:cs="Times New Roman"/>
          <w:color w:val="444444"/>
        </w:rPr>
        <w:t>2. Информация об изменении сведений об объекте учета муниципального имущества</w:t>
      </w:r>
    </w:p>
    <w:tbl>
      <w:tblPr>
        <w:tblW w:w="0" w:type="auto"/>
        <w:tblCellMar>
          <w:left w:w="0" w:type="dxa"/>
          <w:right w:w="0" w:type="dxa"/>
        </w:tblCellMar>
        <w:tblLook w:val="00A0"/>
      </w:tblPr>
      <w:tblGrid>
        <w:gridCol w:w="2089"/>
        <w:gridCol w:w="1606"/>
        <w:gridCol w:w="978"/>
        <w:gridCol w:w="370"/>
        <w:gridCol w:w="1868"/>
        <w:gridCol w:w="265"/>
        <w:gridCol w:w="334"/>
        <w:gridCol w:w="2411"/>
      </w:tblGrid>
      <w:tr w:rsidR="008C2257" w:rsidRPr="008C2257" w:rsidTr="008C2257">
        <w:trPr>
          <w:trHeight w:val="15"/>
        </w:trPr>
        <w:tc>
          <w:tcPr>
            <w:tcW w:w="4250" w:type="dxa"/>
            <w:gridSpan w:val="2"/>
          </w:tcPr>
          <w:p w:rsidR="008C2257" w:rsidRPr="008C2257" w:rsidRDefault="008C2257" w:rsidP="008C2257">
            <w:pPr>
              <w:rPr>
                <w:sz w:val="2"/>
                <w:szCs w:val="24"/>
              </w:rPr>
            </w:pPr>
          </w:p>
        </w:tc>
        <w:tc>
          <w:tcPr>
            <w:tcW w:w="3696" w:type="dxa"/>
            <w:gridSpan w:val="3"/>
          </w:tcPr>
          <w:p w:rsidR="008C2257" w:rsidRPr="008C2257" w:rsidRDefault="008C2257" w:rsidP="008C2257">
            <w:pPr>
              <w:rPr>
                <w:sz w:val="2"/>
                <w:szCs w:val="24"/>
              </w:rPr>
            </w:pPr>
          </w:p>
        </w:tc>
        <w:tc>
          <w:tcPr>
            <w:tcW w:w="3511" w:type="dxa"/>
            <w:gridSpan w:val="3"/>
          </w:tcPr>
          <w:p w:rsidR="008C2257" w:rsidRPr="008C2257" w:rsidRDefault="008C2257" w:rsidP="008C2257">
            <w:pPr>
              <w:rPr>
                <w:sz w:val="2"/>
                <w:szCs w:val="24"/>
              </w:rPr>
            </w:pPr>
          </w:p>
        </w:tc>
      </w:tr>
      <w:tr w:rsidR="008C2257" w:rsidRPr="008C2257" w:rsidTr="008C2257">
        <w:tc>
          <w:tcPr>
            <w:tcW w:w="4250" w:type="dxa"/>
            <w:gridSpan w:val="2"/>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8C2257" w:rsidRPr="008C2257" w:rsidRDefault="008C2257" w:rsidP="008C2257">
            <w:pPr>
              <w:pStyle w:val="formattext"/>
              <w:spacing w:before="0" w:beforeAutospacing="0" w:after="0" w:afterAutospacing="0"/>
              <w:jc w:val="center"/>
              <w:textAlignment w:val="baseline"/>
            </w:pPr>
            <w:r w:rsidRPr="008C2257">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C2257" w:rsidRPr="008C2257" w:rsidRDefault="008C2257" w:rsidP="008C2257">
            <w:pPr>
              <w:pStyle w:val="formattext"/>
              <w:spacing w:before="0" w:beforeAutospacing="0" w:after="0" w:afterAutospacing="0"/>
              <w:jc w:val="center"/>
              <w:textAlignment w:val="baseline"/>
            </w:pPr>
            <w:r w:rsidRPr="008C2257">
              <w:t>Значение сведений</w:t>
            </w:r>
          </w:p>
        </w:tc>
        <w:tc>
          <w:tcPr>
            <w:tcW w:w="3511" w:type="dxa"/>
            <w:gridSpan w:val="3"/>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8C2257" w:rsidRPr="008C2257" w:rsidRDefault="008C2257" w:rsidP="008C2257">
            <w:pPr>
              <w:pStyle w:val="formattext"/>
              <w:spacing w:before="0" w:beforeAutospacing="0" w:after="0" w:afterAutospacing="0"/>
              <w:jc w:val="center"/>
              <w:textAlignment w:val="baseline"/>
            </w:pPr>
            <w:r w:rsidRPr="008C2257">
              <w:t>Дата изменения</w:t>
            </w:r>
          </w:p>
        </w:tc>
      </w:tr>
      <w:tr w:rsidR="008C2257" w:rsidRPr="008C2257" w:rsidTr="008C2257">
        <w:tc>
          <w:tcPr>
            <w:tcW w:w="4250" w:type="dxa"/>
            <w:gridSpan w:val="2"/>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8C2257" w:rsidRPr="008C2257" w:rsidRDefault="008C2257" w:rsidP="008C2257">
            <w:pPr>
              <w:pStyle w:val="formattext"/>
              <w:spacing w:before="0" w:beforeAutospacing="0" w:after="0" w:afterAutospacing="0"/>
              <w:jc w:val="center"/>
              <w:textAlignment w:val="baseline"/>
            </w:pPr>
            <w:r w:rsidRPr="008C2257">
              <w:t>1</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C2257" w:rsidRPr="008C2257" w:rsidRDefault="008C2257" w:rsidP="008C2257">
            <w:pPr>
              <w:pStyle w:val="formattext"/>
              <w:spacing w:before="0" w:beforeAutospacing="0" w:after="0" w:afterAutospacing="0"/>
              <w:jc w:val="center"/>
              <w:textAlignment w:val="baseline"/>
            </w:pPr>
            <w:r w:rsidRPr="008C2257">
              <w:t>2</w:t>
            </w:r>
          </w:p>
        </w:tc>
        <w:tc>
          <w:tcPr>
            <w:tcW w:w="3511" w:type="dxa"/>
            <w:gridSpan w:val="3"/>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8C2257" w:rsidRPr="008C2257" w:rsidRDefault="008C2257" w:rsidP="008C2257">
            <w:pPr>
              <w:pStyle w:val="formattext"/>
              <w:spacing w:before="0" w:beforeAutospacing="0" w:after="0" w:afterAutospacing="0"/>
              <w:jc w:val="center"/>
              <w:textAlignment w:val="baseline"/>
            </w:pPr>
            <w:r w:rsidRPr="008C2257">
              <w:t>3</w:t>
            </w:r>
          </w:p>
        </w:tc>
      </w:tr>
      <w:tr w:rsidR="008C2257" w:rsidRPr="008C2257" w:rsidTr="008C2257">
        <w:tc>
          <w:tcPr>
            <w:tcW w:w="4250" w:type="dxa"/>
            <w:gridSpan w:val="2"/>
            <w:tcBorders>
              <w:top w:val="single" w:sz="6" w:space="0" w:color="000000"/>
              <w:left w:val="nil"/>
              <w:bottom w:val="single" w:sz="6" w:space="0" w:color="000000"/>
              <w:right w:val="single" w:sz="6" w:space="0" w:color="000000"/>
            </w:tcBorders>
            <w:tcMar>
              <w:top w:w="0" w:type="dxa"/>
              <w:left w:w="130" w:type="dxa"/>
              <w:bottom w:w="0" w:type="dxa"/>
              <w:right w:w="130" w:type="dxa"/>
            </w:tcMar>
          </w:tcPr>
          <w:p w:rsidR="008C2257" w:rsidRPr="008C2257" w:rsidRDefault="008C2257" w:rsidP="008C2257">
            <w:pPr>
              <w:rPr>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C2257" w:rsidRPr="008C2257" w:rsidRDefault="008C2257" w:rsidP="008C2257">
            <w:pPr>
              <w:rPr>
                <w:sz w:val="24"/>
                <w:szCs w:val="24"/>
              </w:rPr>
            </w:pPr>
          </w:p>
        </w:tc>
        <w:tc>
          <w:tcPr>
            <w:tcW w:w="3511" w:type="dxa"/>
            <w:gridSpan w:val="3"/>
            <w:tcBorders>
              <w:top w:val="single" w:sz="6" w:space="0" w:color="000000"/>
              <w:left w:val="single" w:sz="6" w:space="0" w:color="000000"/>
              <w:bottom w:val="single" w:sz="6" w:space="0" w:color="000000"/>
              <w:right w:val="nil"/>
            </w:tcBorders>
            <w:tcMar>
              <w:top w:w="0" w:type="dxa"/>
              <w:left w:w="130" w:type="dxa"/>
              <w:bottom w:w="0" w:type="dxa"/>
              <w:right w:w="130" w:type="dxa"/>
            </w:tcMar>
          </w:tcPr>
          <w:p w:rsidR="008C2257" w:rsidRPr="008C2257" w:rsidRDefault="008C2257" w:rsidP="008C2257">
            <w:pPr>
              <w:rPr>
                <w:sz w:val="24"/>
                <w:szCs w:val="24"/>
              </w:rPr>
            </w:pPr>
          </w:p>
        </w:tc>
      </w:tr>
      <w:tr w:rsidR="008C2257" w:rsidRPr="008C2257" w:rsidTr="008C2257">
        <w:tc>
          <w:tcPr>
            <w:tcW w:w="4250" w:type="dxa"/>
            <w:gridSpan w:val="2"/>
            <w:tcBorders>
              <w:top w:val="single" w:sz="6" w:space="0" w:color="000000"/>
              <w:left w:val="nil"/>
              <w:bottom w:val="single" w:sz="6" w:space="0" w:color="000000"/>
              <w:right w:val="single" w:sz="6" w:space="0" w:color="000000"/>
            </w:tcBorders>
            <w:tcMar>
              <w:top w:w="0" w:type="dxa"/>
              <w:left w:w="130" w:type="dxa"/>
              <w:bottom w:w="0" w:type="dxa"/>
              <w:right w:w="130" w:type="dxa"/>
            </w:tcMar>
          </w:tcPr>
          <w:p w:rsidR="008C2257" w:rsidRPr="008C2257" w:rsidRDefault="008C2257" w:rsidP="008C2257">
            <w:pPr>
              <w:rPr>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C2257" w:rsidRPr="008C2257" w:rsidRDefault="008C2257" w:rsidP="008C2257">
            <w:pPr>
              <w:rPr>
                <w:sz w:val="24"/>
                <w:szCs w:val="24"/>
              </w:rPr>
            </w:pPr>
          </w:p>
        </w:tc>
        <w:tc>
          <w:tcPr>
            <w:tcW w:w="3511" w:type="dxa"/>
            <w:gridSpan w:val="3"/>
            <w:tcBorders>
              <w:top w:val="single" w:sz="6" w:space="0" w:color="000000"/>
              <w:left w:val="single" w:sz="6" w:space="0" w:color="000000"/>
              <w:bottom w:val="single" w:sz="6" w:space="0" w:color="000000"/>
              <w:right w:val="nil"/>
            </w:tcBorders>
            <w:tcMar>
              <w:top w:w="0" w:type="dxa"/>
              <w:left w:w="130" w:type="dxa"/>
              <w:bottom w:w="0" w:type="dxa"/>
              <w:right w:w="130" w:type="dxa"/>
            </w:tcMar>
          </w:tcPr>
          <w:p w:rsidR="008C2257" w:rsidRPr="008C2257" w:rsidRDefault="008C2257" w:rsidP="008C2257">
            <w:pPr>
              <w:rPr>
                <w:sz w:val="24"/>
                <w:szCs w:val="24"/>
              </w:rPr>
            </w:pPr>
          </w:p>
        </w:tc>
      </w:tr>
      <w:tr w:rsidR="008C2257" w:rsidRPr="008C2257" w:rsidTr="008C2257">
        <w:tc>
          <w:tcPr>
            <w:tcW w:w="11458" w:type="dxa"/>
            <w:gridSpan w:val="8"/>
            <w:tcBorders>
              <w:top w:val="single" w:sz="6" w:space="0" w:color="000000"/>
              <w:left w:val="nil"/>
              <w:bottom w:val="nil"/>
              <w:right w:val="nil"/>
            </w:tcBorders>
            <w:tcMar>
              <w:top w:w="0" w:type="dxa"/>
              <w:left w:w="130" w:type="dxa"/>
              <w:bottom w:w="0" w:type="dxa"/>
              <w:right w:w="130" w:type="dxa"/>
            </w:tcMar>
          </w:tcPr>
          <w:p w:rsidR="008C2257" w:rsidRPr="008C2257" w:rsidRDefault="008C2257" w:rsidP="008C2257">
            <w:pPr>
              <w:rPr>
                <w:sz w:val="24"/>
                <w:szCs w:val="24"/>
              </w:rPr>
            </w:pPr>
          </w:p>
        </w:tc>
      </w:tr>
      <w:tr w:rsidR="008C2257" w:rsidRPr="008C2257" w:rsidTr="008C2257">
        <w:tc>
          <w:tcPr>
            <w:tcW w:w="11458" w:type="dxa"/>
            <w:gridSpan w:val="8"/>
            <w:tcMar>
              <w:top w:w="0" w:type="dxa"/>
              <w:left w:w="130" w:type="dxa"/>
              <w:bottom w:w="0" w:type="dxa"/>
              <w:right w:w="130" w:type="dxa"/>
            </w:tcMar>
            <w:hideMark/>
          </w:tcPr>
          <w:p w:rsidR="008C2257" w:rsidRPr="008C2257" w:rsidRDefault="008C2257" w:rsidP="008C2257">
            <w:pPr>
              <w:pStyle w:val="formattext"/>
              <w:spacing w:before="0" w:beforeAutospacing="0" w:after="0" w:afterAutospacing="0"/>
              <w:textAlignment w:val="baseline"/>
            </w:pPr>
            <w:r w:rsidRPr="008C2257">
              <w:t>------------------------------------------------------------------------------------------------------------------------------------------------------</w:t>
            </w:r>
          </w:p>
        </w:tc>
      </w:tr>
      <w:tr w:rsidR="008C2257" w:rsidRPr="008C2257" w:rsidTr="008C2257">
        <w:tc>
          <w:tcPr>
            <w:tcW w:w="11458" w:type="dxa"/>
            <w:gridSpan w:val="8"/>
            <w:tcMar>
              <w:top w:w="0" w:type="dxa"/>
              <w:left w:w="130" w:type="dxa"/>
              <w:bottom w:w="0" w:type="dxa"/>
              <w:right w:w="130" w:type="dxa"/>
            </w:tcMar>
            <w:hideMark/>
          </w:tcPr>
          <w:p w:rsidR="008C2257" w:rsidRPr="008C2257" w:rsidRDefault="008C2257" w:rsidP="008C2257">
            <w:pPr>
              <w:pStyle w:val="formattext"/>
              <w:spacing w:before="0" w:beforeAutospacing="0" w:after="0" w:afterAutospacing="0"/>
              <w:jc w:val="center"/>
              <w:textAlignment w:val="baseline"/>
            </w:pPr>
            <w:r w:rsidRPr="008C2257">
              <w:t>ОТМЕТКА О ПОДТВЕРЖДЕНИИ СВЕДЕНИЙ,</w:t>
            </w:r>
            <w:r w:rsidRPr="008C2257">
              <w:br/>
              <w:t>СОДЕРЖАЩИХСЯ В НАСТОЯЩЕЙ ВЫПИСКЕ</w:t>
            </w:r>
          </w:p>
        </w:tc>
      </w:tr>
      <w:tr w:rsidR="008C2257" w:rsidRPr="008C2257" w:rsidTr="008C2257">
        <w:trPr>
          <w:trHeight w:val="15"/>
        </w:trPr>
        <w:tc>
          <w:tcPr>
            <w:tcW w:w="2218" w:type="dxa"/>
          </w:tcPr>
          <w:p w:rsidR="008C2257" w:rsidRPr="008C2257" w:rsidRDefault="008C2257" w:rsidP="008C2257">
            <w:pPr>
              <w:rPr>
                <w:sz w:val="2"/>
                <w:szCs w:val="24"/>
              </w:rPr>
            </w:pPr>
          </w:p>
        </w:tc>
        <w:tc>
          <w:tcPr>
            <w:tcW w:w="3142" w:type="dxa"/>
            <w:gridSpan w:val="2"/>
          </w:tcPr>
          <w:p w:rsidR="008C2257" w:rsidRPr="008C2257" w:rsidRDefault="008C2257" w:rsidP="008C2257">
            <w:pPr>
              <w:rPr>
                <w:sz w:val="2"/>
                <w:szCs w:val="24"/>
              </w:rPr>
            </w:pPr>
          </w:p>
        </w:tc>
        <w:tc>
          <w:tcPr>
            <w:tcW w:w="370" w:type="dxa"/>
          </w:tcPr>
          <w:p w:rsidR="008C2257" w:rsidRPr="008C2257" w:rsidRDefault="008C2257" w:rsidP="008C2257">
            <w:pPr>
              <w:rPr>
                <w:sz w:val="2"/>
                <w:szCs w:val="24"/>
              </w:rPr>
            </w:pPr>
          </w:p>
        </w:tc>
        <w:tc>
          <w:tcPr>
            <w:tcW w:w="2587" w:type="dxa"/>
            <w:gridSpan w:val="2"/>
          </w:tcPr>
          <w:p w:rsidR="008C2257" w:rsidRPr="008C2257" w:rsidRDefault="008C2257" w:rsidP="008C2257">
            <w:pPr>
              <w:rPr>
                <w:sz w:val="2"/>
                <w:szCs w:val="24"/>
              </w:rPr>
            </w:pPr>
          </w:p>
        </w:tc>
        <w:tc>
          <w:tcPr>
            <w:tcW w:w="370" w:type="dxa"/>
          </w:tcPr>
          <w:p w:rsidR="008C2257" w:rsidRPr="008C2257" w:rsidRDefault="008C2257" w:rsidP="008C2257">
            <w:pPr>
              <w:rPr>
                <w:sz w:val="2"/>
                <w:szCs w:val="24"/>
              </w:rPr>
            </w:pPr>
          </w:p>
        </w:tc>
        <w:tc>
          <w:tcPr>
            <w:tcW w:w="2772" w:type="dxa"/>
          </w:tcPr>
          <w:p w:rsidR="008C2257" w:rsidRPr="008C2257" w:rsidRDefault="008C2257" w:rsidP="008C2257">
            <w:pPr>
              <w:rPr>
                <w:sz w:val="2"/>
                <w:szCs w:val="24"/>
              </w:rPr>
            </w:pPr>
          </w:p>
        </w:tc>
      </w:tr>
      <w:tr w:rsidR="008C2257" w:rsidRPr="008C2257" w:rsidTr="008C2257">
        <w:tc>
          <w:tcPr>
            <w:tcW w:w="2218" w:type="dxa"/>
            <w:tcMar>
              <w:top w:w="0" w:type="dxa"/>
              <w:left w:w="130" w:type="dxa"/>
              <w:bottom w:w="0" w:type="dxa"/>
              <w:right w:w="130" w:type="dxa"/>
            </w:tcMar>
            <w:hideMark/>
          </w:tcPr>
          <w:p w:rsidR="008C2257" w:rsidRPr="008C2257" w:rsidRDefault="008C2257" w:rsidP="008C2257">
            <w:pPr>
              <w:pStyle w:val="formattext"/>
              <w:spacing w:before="0" w:beforeAutospacing="0" w:after="0" w:afterAutospacing="0"/>
              <w:textAlignment w:val="baseline"/>
            </w:pPr>
            <w:r w:rsidRPr="008C2257">
              <w:t>Ответственный</w:t>
            </w:r>
          </w:p>
        </w:tc>
        <w:tc>
          <w:tcPr>
            <w:tcW w:w="3142" w:type="dxa"/>
            <w:gridSpan w:val="2"/>
            <w:tcBorders>
              <w:top w:val="nil"/>
              <w:left w:val="nil"/>
              <w:bottom w:val="single" w:sz="6" w:space="0" w:color="000000"/>
              <w:right w:val="nil"/>
            </w:tcBorders>
            <w:tcMar>
              <w:top w:w="0" w:type="dxa"/>
              <w:left w:w="130" w:type="dxa"/>
              <w:bottom w:w="0" w:type="dxa"/>
              <w:right w:w="130" w:type="dxa"/>
            </w:tcMar>
          </w:tcPr>
          <w:p w:rsidR="008C2257" w:rsidRPr="008C2257" w:rsidRDefault="008C2257" w:rsidP="008C2257">
            <w:pPr>
              <w:rPr>
                <w:sz w:val="24"/>
                <w:szCs w:val="24"/>
              </w:rPr>
            </w:pPr>
          </w:p>
        </w:tc>
        <w:tc>
          <w:tcPr>
            <w:tcW w:w="370" w:type="dxa"/>
            <w:tcMar>
              <w:top w:w="0" w:type="dxa"/>
              <w:left w:w="130" w:type="dxa"/>
              <w:bottom w:w="0" w:type="dxa"/>
              <w:right w:w="130" w:type="dxa"/>
            </w:tcMar>
          </w:tcPr>
          <w:p w:rsidR="008C2257" w:rsidRPr="008C2257" w:rsidRDefault="008C2257" w:rsidP="008C2257">
            <w:pPr>
              <w:rPr>
                <w:sz w:val="24"/>
                <w:szCs w:val="24"/>
              </w:rPr>
            </w:pPr>
          </w:p>
        </w:tc>
        <w:tc>
          <w:tcPr>
            <w:tcW w:w="2587" w:type="dxa"/>
            <w:gridSpan w:val="2"/>
            <w:tcBorders>
              <w:top w:val="nil"/>
              <w:left w:val="nil"/>
              <w:bottom w:val="single" w:sz="6" w:space="0" w:color="000000"/>
              <w:right w:val="nil"/>
            </w:tcBorders>
            <w:tcMar>
              <w:top w:w="0" w:type="dxa"/>
              <w:left w:w="130" w:type="dxa"/>
              <w:bottom w:w="0" w:type="dxa"/>
              <w:right w:w="130" w:type="dxa"/>
            </w:tcMar>
          </w:tcPr>
          <w:p w:rsidR="008C2257" w:rsidRPr="008C2257" w:rsidRDefault="008C2257" w:rsidP="008C2257">
            <w:pPr>
              <w:rPr>
                <w:sz w:val="24"/>
                <w:szCs w:val="24"/>
              </w:rPr>
            </w:pPr>
          </w:p>
        </w:tc>
        <w:tc>
          <w:tcPr>
            <w:tcW w:w="370" w:type="dxa"/>
            <w:tcMar>
              <w:top w:w="0" w:type="dxa"/>
              <w:left w:w="130" w:type="dxa"/>
              <w:bottom w:w="0" w:type="dxa"/>
              <w:right w:w="130" w:type="dxa"/>
            </w:tcMar>
          </w:tcPr>
          <w:p w:rsidR="008C2257" w:rsidRPr="008C2257" w:rsidRDefault="008C2257" w:rsidP="008C2257">
            <w:pPr>
              <w:rPr>
                <w:sz w:val="24"/>
                <w:szCs w:val="24"/>
              </w:rPr>
            </w:pPr>
          </w:p>
        </w:tc>
        <w:tc>
          <w:tcPr>
            <w:tcW w:w="2772" w:type="dxa"/>
            <w:tcBorders>
              <w:top w:val="nil"/>
              <w:left w:val="nil"/>
              <w:bottom w:val="single" w:sz="6" w:space="0" w:color="000000"/>
              <w:right w:val="nil"/>
            </w:tcBorders>
            <w:tcMar>
              <w:top w:w="0" w:type="dxa"/>
              <w:left w:w="130" w:type="dxa"/>
              <w:bottom w:w="0" w:type="dxa"/>
              <w:right w:w="130" w:type="dxa"/>
            </w:tcMar>
          </w:tcPr>
          <w:p w:rsidR="008C2257" w:rsidRPr="008C2257" w:rsidRDefault="008C2257" w:rsidP="008C2257">
            <w:pPr>
              <w:rPr>
                <w:sz w:val="24"/>
                <w:szCs w:val="24"/>
              </w:rPr>
            </w:pPr>
          </w:p>
        </w:tc>
      </w:tr>
      <w:tr w:rsidR="008C2257" w:rsidRPr="008C2257" w:rsidTr="008C2257">
        <w:tc>
          <w:tcPr>
            <w:tcW w:w="2218" w:type="dxa"/>
            <w:tcMar>
              <w:top w:w="0" w:type="dxa"/>
              <w:left w:w="130" w:type="dxa"/>
              <w:bottom w:w="0" w:type="dxa"/>
              <w:right w:w="130" w:type="dxa"/>
            </w:tcMar>
            <w:hideMark/>
          </w:tcPr>
          <w:p w:rsidR="008C2257" w:rsidRPr="008C2257" w:rsidRDefault="008C2257" w:rsidP="008C2257">
            <w:pPr>
              <w:pStyle w:val="formattext"/>
              <w:spacing w:before="0" w:beforeAutospacing="0" w:after="0" w:afterAutospacing="0"/>
              <w:textAlignment w:val="baseline"/>
            </w:pPr>
            <w:r w:rsidRPr="008C2257">
              <w:t>исполнитель:</w:t>
            </w:r>
          </w:p>
        </w:tc>
        <w:tc>
          <w:tcPr>
            <w:tcW w:w="3142" w:type="dxa"/>
            <w:gridSpan w:val="2"/>
            <w:tcBorders>
              <w:top w:val="single" w:sz="6" w:space="0" w:color="000000"/>
              <w:left w:val="nil"/>
              <w:bottom w:val="nil"/>
              <w:right w:val="nil"/>
            </w:tcBorders>
            <w:tcMar>
              <w:top w:w="0" w:type="dxa"/>
              <w:left w:w="130" w:type="dxa"/>
              <w:bottom w:w="0" w:type="dxa"/>
              <w:right w:w="130" w:type="dxa"/>
            </w:tcMar>
            <w:hideMark/>
          </w:tcPr>
          <w:p w:rsidR="008C2257" w:rsidRPr="008C2257" w:rsidRDefault="008C2257" w:rsidP="008C2257">
            <w:pPr>
              <w:pStyle w:val="formattext"/>
              <w:spacing w:before="0" w:beforeAutospacing="0" w:after="0" w:afterAutospacing="0"/>
              <w:jc w:val="center"/>
              <w:textAlignment w:val="baseline"/>
            </w:pPr>
            <w:r w:rsidRPr="008C2257">
              <w:t>(должность)</w:t>
            </w:r>
          </w:p>
        </w:tc>
        <w:tc>
          <w:tcPr>
            <w:tcW w:w="370" w:type="dxa"/>
            <w:tcMar>
              <w:top w:w="0" w:type="dxa"/>
              <w:left w:w="130" w:type="dxa"/>
              <w:bottom w:w="0" w:type="dxa"/>
              <w:right w:w="130" w:type="dxa"/>
            </w:tcMar>
          </w:tcPr>
          <w:p w:rsidR="008C2257" w:rsidRPr="008C2257" w:rsidRDefault="008C2257" w:rsidP="008C2257">
            <w:pPr>
              <w:rPr>
                <w:sz w:val="24"/>
                <w:szCs w:val="24"/>
              </w:rPr>
            </w:pPr>
          </w:p>
        </w:tc>
        <w:tc>
          <w:tcPr>
            <w:tcW w:w="2587" w:type="dxa"/>
            <w:gridSpan w:val="2"/>
            <w:tcBorders>
              <w:top w:val="single" w:sz="6" w:space="0" w:color="000000"/>
              <w:left w:val="nil"/>
              <w:bottom w:val="nil"/>
              <w:right w:val="nil"/>
            </w:tcBorders>
            <w:tcMar>
              <w:top w:w="0" w:type="dxa"/>
              <w:left w:w="130" w:type="dxa"/>
              <w:bottom w:w="0" w:type="dxa"/>
              <w:right w:w="130" w:type="dxa"/>
            </w:tcMar>
            <w:hideMark/>
          </w:tcPr>
          <w:p w:rsidR="008C2257" w:rsidRPr="008C2257" w:rsidRDefault="008C2257" w:rsidP="008C2257">
            <w:pPr>
              <w:pStyle w:val="formattext"/>
              <w:spacing w:before="0" w:beforeAutospacing="0" w:after="0" w:afterAutospacing="0"/>
              <w:jc w:val="center"/>
              <w:textAlignment w:val="baseline"/>
            </w:pPr>
            <w:r w:rsidRPr="008C2257">
              <w:t>(подпись)</w:t>
            </w:r>
          </w:p>
        </w:tc>
        <w:tc>
          <w:tcPr>
            <w:tcW w:w="370" w:type="dxa"/>
            <w:tcMar>
              <w:top w:w="0" w:type="dxa"/>
              <w:left w:w="130" w:type="dxa"/>
              <w:bottom w:w="0" w:type="dxa"/>
              <w:right w:w="130" w:type="dxa"/>
            </w:tcMar>
          </w:tcPr>
          <w:p w:rsidR="008C2257" w:rsidRPr="008C2257" w:rsidRDefault="008C2257" w:rsidP="008C2257">
            <w:pPr>
              <w:rPr>
                <w:sz w:val="24"/>
                <w:szCs w:val="24"/>
              </w:rPr>
            </w:pPr>
          </w:p>
        </w:tc>
        <w:tc>
          <w:tcPr>
            <w:tcW w:w="2772" w:type="dxa"/>
            <w:tcBorders>
              <w:top w:val="single" w:sz="6" w:space="0" w:color="000000"/>
              <w:left w:val="nil"/>
              <w:bottom w:val="nil"/>
              <w:right w:val="nil"/>
            </w:tcBorders>
            <w:tcMar>
              <w:top w:w="0" w:type="dxa"/>
              <w:left w:w="130" w:type="dxa"/>
              <w:bottom w:w="0" w:type="dxa"/>
              <w:right w:w="130" w:type="dxa"/>
            </w:tcMar>
            <w:hideMark/>
          </w:tcPr>
          <w:p w:rsidR="008C2257" w:rsidRPr="008C2257" w:rsidRDefault="008C2257" w:rsidP="008C2257">
            <w:pPr>
              <w:pStyle w:val="formattext"/>
              <w:spacing w:before="0" w:beforeAutospacing="0" w:after="0" w:afterAutospacing="0"/>
              <w:jc w:val="center"/>
              <w:textAlignment w:val="baseline"/>
            </w:pPr>
            <w:r w:rsidRPr="008C2257">
              <w:t>(расшифровка подписи)</w:t>
            </w:r>
          </w:p>
        </w:tc>
      </w:tr>
    </w:tbl>
    <w:p w:rsidR="008C2257" w:rsidRPr="008C2257" w:rsidRDefault="008C2257" w:rsidP="008C2257">
      <w:pPr>
        <w:pStyle w:val="formattext"/>
        <w:shd w:val="clear" w:color="auto" w:fill="FFFFFF"/>
        <w:spacing w:before="0" w:beforeAutospacing="0" w:after="0" w:afterAutospacing="0"/>
        <w:ind w:firstLine="480"/>
        <w:textAlignment w:val="baseline"/>
        <w:rPr>
          <w:color w:val="444444"/>
        </w:rPr>
      </w:pPr>
    </w:p>
    <w:tbl>
      <w:tblPr>
        <w:tblW w:w="0" w:type="auto"/>
        <w:tblCellMar>
          <w:left w:w="0" w:type="dxa"/>
          <w:right w:w="0" w:type="dxa"/>
        </w:tblCellMar>
        <w:tblLook w:val="00A0"/>
      </w:tblPr>
      <w:tblGrid>
        <w:gridCol w:w="396"/>
        <w:gridCol w:w="510"/>
        <w:gridCol w:w="526"/>
        <w:gridCol w:w="1269"/>
        <w:gridCol w:w="551"/>
        <w:gridCol w:w="662"/>
        <w:gridCol w:w="6007"/>
      </w:tblGrid>
      <w:tr w:rsidR="008C2257" w:rsidRPr="008C2257" w:rsidTr="008C2257">
        <w:trPr>
          <w:trHeight w:val="15"/>
        </w:trPr>
        <w:tc>
          <w:tcPr>
            <w:tcW w:w="370" w:type="dxa"/>
          </w:tcPr>
          <w:p w:rsidR="008C2257" w:rsidRPr="008C2257" w:rsidRDefault="008C2257" w:rsidP="008C2257">
            <w:pPr>
              <w:rPr>
                <w:sz w:val="2"/>
                <w:szCs w:val="24"/>
              </w:rPr>
            </w:pPr>
          </w:p>
        </w:tc>
        <w:tc>
          <w:tcPr>
            <w:tcW w:w="554" w:type="dxa"/>
          </w:tcPr>
          <w:p w:rsidR="008C2257" w:rsidRPr="008C2257" w:rsidRDefault="008C2257" w:rsidP="008C2257">
            <w:pPr>
              <w:rPr>
                <w:sz w:val="2"/>
                <w:szCs w:val="24"/>
              </w:rPr>
            </w:pPr>
          </w:p>
        </w:tc>
        <w:tc>
          <w:tcPr>
            <w:tcW w:w="554" w:type="dxa"/>
          </w:tcPr>
          <w:p w:rsidR="008C2257" w:rsidRPr="008C2257" w:rsidRDefault="008C2257" w:rsidP="008C2257">
            <w:pPr>
              <w:rPr>
                <w:sz w:val="2"/>
                <w:szCs w:val="24"/>
              </w:rPr>
            </w:pPr>
          </w:p>
        </w:tc>
        <w:tc>
          <w:tcPr>
            <w:tcW w:w="1478" w:type="dxa"/>
          </w:tcPr>
          <w:p w:rsidR="008C2257" w:rsidRPr="008C2257" w:rsidRDefault="008C2257" w:rsidP="008C2257">
            <w:pPr>
              <w:rPr>
                <w:sz w:val="2"/>
                <w:szCs w:val="24"/>
              </w:rPr>
            </w:pPr>
          </w:p>
        </w:tc>
        <w:tc>
          <w:tcPr>
            <w:tcW w:w="554" w:type="dxa"/>
          </w:tcPr>
          <w:p w:rsidR="008C2257" w:rsidRPr="008C2257" w:rsidRDefault="008C2257" w:rsidP="008C2257">
            <w:pPr>
              <w:rPr>
                <w:sz w:val="2"/>
                <w:szCs w:val="24"/>
              </w:rPr>
            </w:pPr>
          </w:p>
        </w:tc>
        <w:tc>
          <w:tcPr>
            <w:tcW w:w="739" w:type="dxa"/>
          </w:tcPr>
          <w:p w:rsidR="008C2257" w:rsidRPr="008C2257" w:rsidRDefault="008C2257" w:rsidP="008C2257">
            <w:pPr>
              <w:rPr>
                <w:sz w:val="2"/>
                <w:szCs w:val="24"/>
              </w:rPr>
            </w:pPr>
          </w:p>
        </w:tc>
        <w:tc>
          <w:tcPr>
            <w:tcW w:w="7207" w:type="dxa"/>
          </w:tcPr>
          <w:p w:rsidR="008C2257" w:rsidRPr="008C2257" w:rsidRDefault="008C2257" w:rsidP="008C2257">
            <w:pPr>
              <w:rPr>
                <w:sz w:val="2"/>
                <w:szCs w:val="24"/>
              </w:rPr>
            </w:pPr>
          </w:p>
        </w:tc>
      </w:tr>
      <w:tr w:rsidR="008C2257" w:rsidRPr="008C2257" w:rsidTr="008C2257">
        <w:tc>
          <w:tcPr>
            <w:tcW w:w="370" w:type="dxa"/>
            <w:tcMar>
              <w:top w:w="0" w:type="dxa"/>
              <w:left w:w="149" w:type="dxa"/>
              <w:bottom w:w="0" w:type="dxa"/>
              <w:right w:w="149" w:type="dxa"/>
            </w:tcMar>
            <w:hideMark/>
          </w:tcPr>
          <w:p w:rsidR="008C2257" w:rsidRPr="008C2257" w:rsidRDefault="008C2257" w:rsidP="008C2257">
            <w:pPr>
              <w:pStyle w:val="formattext"/>
              <w:spacing w:before="0" w:beforeAutospacing="0" w:after="0" w:afterAutospacing="0"/>
              <w:textAlignment w:val="baseline"/>
            </w:pPr>
            <w:r w:rsidRPr="008C2257">
              <w:t>"</w:t>
            </w:r>
          </w:p>
        </w:tc>
        <w:tc>
          <w:tcPr>
            <w:tcW w:w="554" w:type="dxa"/>
            <w:tcBorders>
              <w:top w:val="nil"/>
              <w:left w:val="nil"/>
              <w:bottom w:val="single" w:sz="6" w:space="0" w:color="000000"/>
              <w:right w:val="nil"/>
            </w:tcBorders>
            <w:tcMar>
              <w:top w:w="0" w:type="dxa"/>
              <w:left w:w="149" w:type="dxa"/>
              <w:bottom w:w="0" w:type="dxa"/>
              <w:right w:w="149" w:type="dxa"/>
            </w:tcMar>
          </w:tcPr>
          <w:p w:rsidR="008C2257" w:rsidRPr="008C2257" w:rsidRDefault="008C2257" w:rsidP="008C2257">
            <w:pPr>
              <w:rPr>
                <w:sz w:val="24"/>
                <w:szCs w:val="24"/>
              </w:rPr>
            </w:pPr>
          </w:p>
        </w:tc>
        <w:tc>
          <w:tcPr>
            <w:tcW w:w="554" w:type="dxa"/>
            <w:tcMar>
              <w:top w:w="0" w:type="dxa"/>
              <w:left w:w="149" w:type="dxa"/>
              <w:bottom w:w="0" w:type="dxa"/>
              <w:right w:w="149" w:type="dxa"/>
            </w:tcMar>
            <w:hideMark/>
          </w:tcPr>
          <w:p w:rsidR="008C2257" w:rsidRPr="008C2257" w:rsidRDefault="008C2257" w:rsidP="008C2257">
            <w:pPr>
              <w:pStyle w:val="formattext"/>
              <w:spacing w:before="0" w:beforeAutospacing="0" w:after="0" w:afterAutospacing="0"/>
              <w:textAlignment w:val="baseline"/>
            </w:pPr>
            <w:r w:rsidRPr="008C2257">
              <w:t>"</w:t>
            </w:r>
          </w:p>
        </w:tc>
        <w:tc>
          <w:tcPr>
            <w:tcW w:w="1478" w:type="dxa"/>
            <w:tcBorders>
              <w:top w:val="nil"/>
              <w:left w:val="nil"/>
              <w:bottom w:val="single" w:sz="6" w:space="0" w:color="000000"/>
              <w:right w:val="nil"/>
            </w:tcBorders>
            <w:tcMar>
              <w:top w:w="0" w:type="dxa"/>
              <w:left w:w="149" w:type="dxa"/>
              <w:bottom w:w="0" w:type="dxa"/>
              <w:right w:w="149" w:type="dxa"/>
            </w:tcMar>
          </w:tcPr>
          <w:p w:rsidR="008C2257" w:rsidRPr="008C2257" w:rsidRDefault="008C2257" w:rsidP="008C2257">
            <w:pPr>
              <w:rPr>
                <w:sz w:val="24"/>
                <w:szCs w:val="24"/>
              </w:rPr>
            </w:pPr>
          </w:p>
        </w:tc>
        <w:tc>
          <w:tcPr>
            <w:tcW w:w="554" w:type="dxa"/>
            <w:tcMar>
              <w:top w:w="0" w:type="dxa"/>
              <w:left w:w="149" w:type="dxa"/>
              <w:bottom w:w="0" w:type="dxa"/>
              <w:right w:w="149" w:type="dxa"/>
            </w:tcMar>
            <w:hideMark/>
          </w:tcPr>
          <w:p w:rsidR="008C2257" w:rsidRPr="008C2257" w:rsidRDefault="008C2257" w:rsidP="008C2257">
            <w:pPr>
              <w:pStyle w:val="formattext"/>
              <w:spacing w:before="0" w:beforeAutospacing="0" w:after="0" w:afterAutospacing="0"/>
              <w:textAlignment w:val="baseline"/>
            </w:pPr>
            <w:r w:rsidRPr="008C2257">
              <w:t>20</w:t>
            </w:r>
          </w:p>
        </w:tc>
        <w:tc>
          <w:tcPr>
            <w:tcW w:w="739" w:type="dxa"/>
            <w:tcBorders>
              <w:top w:val="nil"/>
              <w:left w:val="nil"/>
              <w:bottom w:val="single" w:sz="6" w:space="0" w:color="000000"/>
              <w:right w:val="nil"/>
            </w:tcBorders>
            <w:tcMar>
              <w:top w:w="0" w:type="dxa"/>
              <w:left w:w="149" w:type="dxa"/>
              <w:bottom w:w="0" w:type="dxa"/>
              <w:right w:w="149" w:type="dxa"/>
            </w:tcMar>
          </w:tcPr>
          <w:p w:rsidR="008C2257" w:rsidRPr="008C2257" w:rsidRDefault="008C2257" w:rsidP="008C2257">
            <w:pPr>
              <w:rPr>
                <w:sz w:val="24"/>
                <w:szCs w:val="24"/>
              </w:rPr>
            </w:pPr>
          </w:p>
        </w:tc>
        <w:tc>
          <w:tcPr>
            <w:tcW w:w="7207" w:type="dxa"/>
            <w:tcMar>
              <w:top w:w="0" w:type="dxa"/>
              <w:left w:w="149" w:type="dxa"/>
              <w:bottom w:w="0" w:type="dxa"/>
              <w:right w:w="149" w:type="dxa"/>
            </w:tcMar>
            <w:hideMark/>
          </w:tcPr>
          <w:p w:rsidR="008C2257" w:rsidRPr="008C2257" w:rsidRDefault="008C2257" w:rsidP="008C2257">
            <w:pPr>
              <w:pStyle w:val="formattext"/>
              <w:spacing w:before="0" w:beforeAutospacing="0" w:after="0" w:afterAutospacing="0"/>
              <w:textAlignment w:val="baseline"/>
            </w:pPr>
            <w:r w:rsidRPr="008C2257">
              <w:t>г.</w:t>
            </w:r>
          </w:p>
        </w:tc>
      </w:tr>
    </w:tbl>
    <w:p w:rsidR="008C2257" w:rsidRPr="008C2257" w:rsidRDefault="008C2257" w:rsidP="008C2257">
      <w:pPr>
        <w:pStyle w:val="formattext"/>
        <w:shd w:val="clear" w:color="auto" w:fill="FFFFFF"/>
        <w:spacing w:before="0" w:beforeAutospacing="0" w:after="0" w:afterAutospacing="0"/>
        <w:textAlignment w:val="baseline"/>
        <w:rPr>
          <w:color w:val="444444"/>
        </w:rPr>
      </w:pPr>
    </w:p>
    <w:p w:rsidR="00254ECD" w:rsidRPr="00FC14AF" w:rsidRDefault="00254ECD" w:rsidP="008B78F4">
      <w:pPr>
        <w:rPr>
          <w:sz w:val="24"/>
          <w:szCs w:val="24"/>
        </w:rPr>
      </w:pPr>
    </w:p>
    <w:p w:rsidR="00254ECD" w:rsidRPr="00FC14AF" w:rsidRDefault="00254ECD" w:rsidP="00254ECD">
      <w:pPr>
        <w:jc w:val="center"/>
        <w:rPr>
          <w:sz w:val="24"/>
          <w:szCs w:val="24"/>
        </w:rPr>
      </w:pPr>
    </w:p>
    <w:p w:rsidR="00254ECD" w:rsidRPr="002070FC" w:rsidRDefault="00254ECD" w:rsidP="00254ECD">
      <w:pPr>
        <w:jc w:val="center"/>
      </w:pPr>
    </w:p>
    <w:p w:rsidR="00254ECD" w:rsidRPr="002070FC" w:rsidRDefault="00254ECD" w:rsidP="00254ECD">
      <w:pPr>
        <w:jc w:val="cente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6F1778" w:rsidRDefault="006F1778" w:rsidP="006F1778">
      <w:pPr>
        <w:rPr>
          <w:sz w:val="16"/>
          <w:szCs w:val="16"/>
        </w:rPr>
        <w:sectPr w:rsidR="006F1778" w:rsidSect="008C2257">
          <w:pgSz w:w="11906" w:h="16838"/>
          <w:pgMar w:top="680" w:right="851" w:bottom="624" w:left="1134" w:header="709" w:footer="709" w:gutter="0"/>
          <w:cols w:space="708"/>
          <w:docGrid w:linePitch="360"/>
        </w:sectPr>
      </w:pPr>
    </w:p>
    <w:p w:rsidR="002D52AF" w:rsidRDefault="002D52AF" w:rsidP="008B78F4"/>
    <w:sectPr w:rsidR="002D52AF" w:rsidSect="00FC14AF">
      <w:pgSz w:w="11906" w:h="16838"/>
      <w:pgMar w:top="680" w:right="907"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868" w:rsidRDefault="00A83868" w:rsidP="00607321">
      <w:r>
        <w:separator/>
      </w:r>
    </w:p>
  </w:endnote>
  <w:endnote w:type="continuationSeparator" w:id="1">
    <w:p w:rsidR="00A83868" w:rsidRDefault="00A83868" w:rsidP="006073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868" w:rsidRDefault="00A83868" w:rsidP="00607321">
      <w:r>
        <w:separator/>
      </w:r>
    </w:p>
  </w:footnote>
  <w:footnote w:type="continuationSeparator" w:id="1">
    <w:p w:rsidR="00A83868" w:rsidRDefault="00A83868" w:rsidP="00607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38E7AF2"/>
    <w:multiLevelType w:val="hybridMultilevel"/>
    <w:tmpl w:val="E7148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352333"/>
    <w:multiLevelType w:val="hybridMultilevel"/>
    <w:tmpl w:val="256856B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12D76B6A"/>
    <w:multiLevelType w:val="hybridMultilevel"/>
    <w:tmpl w:val="C408DCFA"/>
    <w:lvl w:ilvl="0" w:tplc="07A46E1C">
      <w:start w:val="6"/>
      <w:numFmt w:val="decimal"/>
      <w:lvlText w:val="%1."/>
      <w:lvlJc w:val="left"/>
      <w:pPr>
        <w:ind w:left="870" w:hanging="360"/>
      </w:pPr>
      <w:rPr>
        <w:rFonts w:hint="default"/>
        <w:b/>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4">
    <w:nsid w:val="19365A48"/>
    <w:multiLevelType w:val="multilevel"/>
    <w:tmpl w:val="19A6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1C07624B"/>
    <w:multiLevelType w:val="hybridMultilevel"/>
    <w:tmpl w:val="959AA1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932363"/>
    <w:multiLevelType w:val="hybridMultilevel"/>
    <w:tmpl w:val="1206ED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AB226C3"/>
    <w:multiLevelType w:val="hybridMultilevel"/>
    <w:tmpl w:val="A190A774"/>
    <w:lvl w:ilvl="0" w:tplc="B4BE7E76">
      <w:start w:val="1"/>
      <w:numFmt w:val="bullet"/>
      <w:lvlText w:val=""/>
      <w:lvlJc w:val="left"/>
      <w:pPr>
        <w:ind w:left="840" w:hanging="348"/>
      </w:pPr>
      <w:rPr>
        <w:rFonts w:ascii="Symbol" w:eastAsia="Symbol" w:hAnsi="Symbol" w:hint="default"/>
        <w:sz w:val="22"/>
        <w:szCs w:val="22"/>
      </w:rPr>
    </w:lvl>
    <w:lvl w:ilvl="1" w:tplc="D62E2102">
      <w:start w:val="1"/>
      <w:numFmt w:val="bullet"/>
      <w:lvlText w:val="•"/>
      <w:lvlJc w:val="left"/>
      <w:pPr>
        <w:ind w:left="1414" w:hanging="348"/>
      </w:pPr>
      <w:rPr>
        <w:rFonts w:hint="default"/>
      </w:rPr>
    </w:lvl>
    <w:lvl w:ilvl="2" w:tplc="C39CED8C">
      <w:start w:val="1"/>
      <w:numFmt w:val="bullet"/>
      <w:lvlText w:val="•"/>
      <w:lvlJc w:val="left"/>
      <w:pPr>
        <w:ind w:left="1988" w:hanging="348"/>
      </w:pPr>
      <w:rPr>
        <w:rFonts w:hint="default"/>
      </w:rPr>
    </w:lvl>
    <w:lvl w:ilvl="3" w:tplc="96EA0692">
      <w:start w:val="1"/>
      <w:numFmt w:val="bullet"/>
      <w:lvlText w:val="•"/>
      <w:lvlJc w:val="left"/>
      <w:pPr>
        <w:ind w:left="2562" w:hanging="348"/>
      </w:pPr>
      <w:rPr>
        <w:rFonts w:hint="default"/>
      </w:rPr>
    </w:lvl>
    <w:lvl w:ilvl="4" w:tplc="855234F2">
      <w:start w:val="1"/>
      <w:numFmt w:val="bullet"/>
      <w:lvlText w:val="•"/>
      <w:lvlJc w:val="left"/>
      <w:pPr>
        <w:ind w:left="3137" w:hanging="348"/>
      </w:pPr>
      <w:rPr>
        <w:rFonts w:hint="default"/>
      </w:rPr>
    </w:lvl>
    <w:lvl w:ilvl="5" w:tplc="B8F62B82">
      <w:start w:val="1"/>
      <w:numFmt w:val="bullet"/>
      <w:lvlText w:val="•"/>
      <w:lvlJc w:val="left"/>
      <w:pPr>
        <w:ind w:left="3711" w:hanging="348"/>
      </w:pPr>
      <w:rPr>
        <w:rFonts w:hint="default"/>
      </w:rPr>
    </w:lvl>
    <w:lvl w:ilvl="6" w:tplc="A588024C">
      <w:start w:val="1"/>
      <w:numFmt w:val="bullet"/>
      <w:lvlText w:val="•"/>
      <w:lvlJc w:val="left"/>
      <w:pPr>
        <w:ind w:left="4285" w:hanging="348"/>
      </w:pPr>
      <w:rPr>
        <w:rFonts w:hint="default"/>
      </w:rPr>
    </w:lvl>
    <w:lvl w:ilvl="7" w:tplc="609EE2AE">
      <w:start w:val="1"/>
      <w:numFmt w:val="bullet"/>
      <w:lvlText w:val="•"/>
      <w:lvlJc w:val="left"/>
      <w:pPr>
        <w:ind w:left="4859" w:hanging="348"/>
      </w:pPr>
      <w:rPr>
        <w:rFonts w:hint="default"/>
      </w:rPr>
    </w:lvl>
    <w:lvl w:ilvl="8" w:tplc="C85ABF7C">
      <w:start w:val="1"/>
      <w:numFmt w:val="bullet"/>
      <w:lvlText w:val="•"/>
      <w:lvlJc w:val="left"/>
      <w:pPr>
        <w:ind w:left="5433" w:hanging="348"/>
      </w:pPr>
      <w:rPr>
        <w:rFonts w:hint="default"/>
      </w:rPr>
    </w:lvl>
  </w:abstractNum>
  <w:abstractNum w:abstractNumId="19">
    <w:nsid w:val="48356027"/>
    <w:multiLevelType w:val="multilevel"/>
    <w:tmpl w:val="44F85A70"/>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hint="default"/>
        <w:b/>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20">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E0C636E"/>
    <w:multiLevelType w:val="hybridMultilevel"/>
    <w:tmpl w:val="14A43456"/>
    <w:lvl w:ilvl="0" w:tplc="BE009F56">
      <w:start w:val="1"/>
      <w:numFmt w:val="decimal"/>
      <w:lvlText w:val="%1."/>
      <w:lvlJc w:val="left"/>
      <w:pPr>
        <w:tabs>
          <w:tab w:val="num" w:pos="1654"/>
        </w:tabs>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E1B1D01"/>
    <w:multiLevelType w:val="multilevel"/>
    <w:tmpl w:val="E9BA31C6"/>
    <w:lvl w:ilvl="0">
      <w:start w:val="2"/>
      <w:numFmt w:val="decimal"/>
      <w:lvlText w:val="%1."/>
      <w:lvlJc w:val="left"/>
      <w:pPr>
        <w:ind w:left="405"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3030" w:hanging="1080"/>
      </w:pPr>
      <w:rPr>
        <w:rFonts w:hint="default"/>
      </w:rPr>
    </w:lvl>
    <w:lvl w:ilvl="6">
      <w:start w:val="1"/>
      <w:numFmt w:val="decimal"/>
      <w:isLgl/>
      <w:lvlText w:val="%1.%2.%3.%4.%5.%6.%7."/>
      <w:lvlJc w:val="left"/>
      <w:pPr>
        <w:ind w:left="3771" w:hanging="1440"/>
      </w:pPr>
      <w:rPr>
        <w:rFonts w:hint="default"/>
      </w:rPr>
    </w:lvl>
    <w:lvl w:ilvl="7">
      <w:start w:val="1"/>
      <w:numFmt w:val="decimal"/>
      <w:isLgl/>
      <w:lvlText w:val="%1.%2.%3.%4.%5.%6.%7.%8."/>
      <w:lvlJc w:val="left"/>
      <w:pPr>
        <w:ind w:left="4152" w:hanging="1440"/>
      </w:pPr>
      <w:rPr>
        <w:rFonts w:hint="default"/>
      </w:rPr>
    </w:lvl>
    <w:lvl w:ilvl="8">
      <w:start w:val="1"/>
      <w:numFmt w:val="decimal"/>
      <w:isLgl/>
      <w:lvlText w:val="%1.%2.%3.%4.%5.%6.%7.%8.%9."/>
      <w:lvlJc w:val="left"/>
      <w:pPr>
        <w:ind w:left="4893" w:hanging="1800"/>
      </w:pPr>
      <w:rPr>
        <w:rFonts w:hint="default"/>
      </w:rPr>
    </w:lvl>
  </w:abstractNum>
  <w:abstractNum w:abstractNumId="23">
    <w:nsid w:val="4FD03584"/>
    <w:multiLevelType w:val="hybridMultilevel"/>
    <w:tmpl w:val="7C66E68A"/>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36A2904"/>
    <w:multiLevelType w:val="hybridMultilevel"/>
    <w:tmpl w:val="7A06B156"/>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AF54E0"/>
    <w:multiLevelType w:val="hybridMultilevel"/>
    <w:tmpl w:val="A204E002"/>
    <w:lvl w:ilvl="0" w:tplc="F4446FEE">
      <w:start w:val="1"/>
      <w:numFmt w:val="decimal"/>
      <w:lvlText w:val="%1."/>
      <w:lvlJc w:val="left"/>
      <w:pPr>
        <w:tabs>
          <w:tab w:val="num" w:pos="1170"/>
        </w:tabs>
        <w:ind w:left="1170" w:hanging="117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27">
    <w:nsid w:val="74732EBA"/>
    <w:multiLevelType w:val="multilevel"/>
    <w:tmpl w:val="56FEE89A"/>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ascii="Times New Roman" w:hAnsi="Times New Roman" w:cs="Times New Roman" w:hint="default"/>
        <w:b w:val="0"/>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28">
    <w:nsid w:val="7C745245"/>
    <w:multiLevelType w:val="hybridMultilevel"/>
    <w:tmpl w:val="17822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7"/>
  </w:num>
  <w:num w:numId="4">
    <w:abstractNumId w:val="28"/>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24"/>
  </w:num>
  <w:num w:numId="17">
    <w:abstractNumId w:val="15"/>
  </w:num>
  <w:num w:numId="18">
    <w:abstractNumId w:val="20"/>
  </w:num>
  <w:num w:numId="19">
    <w:abstractNumId w:val="22"/>
  </w:num>
  <w:num w:numId="20">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3"/>
  </w:num>
  <w:num w:numId="23">
    <w:abstractNumId w:val="11"/>
  </w:num>
  <w:num w:numId="24">
    <w:abstractNumId w:val="12"/>
  </w:num>
  <w:num w:numId="25">
    <w:abstractNumId w:val="23"/>
  </w:num>
  <w:num w:numId="26">
    <w:abstractNumId w:val="25"/>
  </w:num>
  <w:num w:numId="27">
    <w:abstractNumId w:val="26"/>
  </w:num>
  <w:num w:numId="28">
    <w:abstractNumId w:val="16"/>
  </w:num>
  <w:num w:numId="29">
    <w:abstractNumId w:val="19"/>
  </w:num>
  <w:num w:numId="30">
    <w:abstractNumId w:val="18"/>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54ECD"/>
    <w:rsid w:val="000007EB"/>
    <w:rsid w:val="00005DE9"/>
    <w:rsid w:val="00007256"/>
    <w:rsid w:val="000109A1"/>
    <w:rsid w:val="00016A82"/>
    <w:rsid w:val="00020E82"/>
    <w:rsid w:val="00023649"/>
    <w:rsid w:val="00024EDD"/>
    <w:rsid w:val="000277FE"/>
    <w:rsid w:val="00035DE6"/>
    <w:rsid w:val="00037858"/>
    <w:rsid w:val="00042671"/>
    <w:rsid w:val="00057896"/>
    <w:rsid w:val="00057EBC"/>
    <w:rsid w:val="0006011D"/>
    <w:rsid w:val="0006794D"/>
    <w:rsid w:val="0007268A"/>
    <w:rsid w:val="00087D8A"/>
    <w:rsid w:val="000922FF"/>
    <w:rsid w:val="00097894"/>
    <w:rsid w:val="000A43F9"/>
    <w:rsid w:val="000B14BE"/>
    <w:rsid w:val="000B74DE"/>
    <w:rsid w:val="000C6B7B"/>
    <w:rsid w:val="000D4CBF"/>
    <w:rsid w:val="000D67F1"/>
    <w:rsid w:val="000E1AC7"/>
    <w:rsid w:val="000E2D13"/>
    <w:rsid w:val="00100A31"/>
    <w:rsid w:val="00102AA7"/>
    <w:rsid w:val="00105F84"/>
    <w:rsid w:val="001136A7"/>
    <w:rsid w:val="00121347"/>
    <w:rsid w:val="00132745"/>
    <w:rsid w:val="001347D3"/>
    <w:rsid w:val="00140EAF"/>
    <w:rsid w:val="0014498D"/>
    <w:rsid w:val="00145508"/>
    <w:rsid w:val="001456F4"/>
    <w:rsid w:val="0014578B"/>
    <w:rsid w:val="00160F76"/>
    <w:rsid w:val="001621EA"/>
    <w:rsid w:val="00165E06"/>
    <w:rsid w:val="0017378A"/>
    <w:rsid w:val="001744FB"/>
    <w:rsid w:val="00176C4B"/>
    <w:rsid w:val="0018305B"/>
    <w:rsid w:val="001845DF"/>
    <w:rsid w:val="00185F67"/>
    <w:rsid w:val="001937EF"/>
    <w:rsid w:val="001A1FBA"/>
    <w:rsid w:val="001B1D28"/>
    <w:rsid w:val="001D6A17"/>
    <w:rsid w:val="001D7215"/>
    <w:rsid w:val="001E022E"/>
    <w:rsid w:val="001E1322"/>
    <w:rsid w:val="001E63B7"/>
    <w:rsid w:val="001F08A2"/>
    <w:rsid w:val="001F12B1"/>
    <w:rsid w:val="001F6B75"/>
    <w:rsid w:val="00200275"/>
    <w:rsid w:val="00200747"/>
    <w:rsid w:val="002047F7"/>
    <w:rsid w:val="00206DE5"/>
    <w:rsid w:val="002070FC"/>
    <w:rsid w:val="002116E4"/>
    <w:rsid w:val="00231972"/>
    <w:rsid w:val="00233E28"/>
    <w:rsid w:val="00234E63"/>
    <w:rsid w:val="00237117"/>
    <w:rsid w:val="002374CF"/>
    <w:rsid w:val="002404CD"/>
    <w:rsid w:val="00241A2A"/>
    <w:rsid w:val="002429F6"/>
    <w:rsid w:val="002444FD"/>
    <w:rsid w:val="00245359"/>
    <w:rsid w:val="002467DC"/>
    <w:rsid w:val="00252673"/>
    <w:rsid w:val="00252E92"/>
    <w:rsid w:val="00254ECD"/>
    <w:rsid w:val="00255C22"/>
    <w:rsid w:val="00256622"/>
    <w:rsid w:val="00256B37"/>
    <w:rsid w:val="002646E8"/>
    <w:rsid w:val="002662CB"/>
    <w:rsid w:val="00266AD5"/>
    <w:rsid w:val="00280E48"/>
    <w:rsid w:val="00282824"/>
    <w:rsid w:val="0028577A"/>
    <w:rsid w:val="002A2668"/>
    <w:rsid w:val="002A37AF"/>
    <w:rsid w:val="002A3A9A"/>
    <w:rsid w:val="002B00D8"/>
    <w:rsid w:val="002B12ED"/>
    <w:rsid w:val="002B1FC4"/>
    <w:rsid w:val="002B339F"/>
    <w:rsid w:val="002B357A"/>
    <w:rsid w:val="002B65D3"/>
    <w:rsid w:val="002C2F18"/>
    <w:rsid w:val="002C3AF3"/>
    <w:rsid w:val="002C3B83"/>
    <w:rsid w:val="002C7EA1"/>
    <w:rsid w:val="002D30AA"/>
    <w:rsid w:val="002D41B2"/>
    <w:rsid w:val="002D52AF"/>
    <w:rsid w:val="002D7704"/>
    <w:rsid w:val="002E32CA"/>
    <w:rsid w:val="002F7C6C"/>
    <w:rsid w:val="00302132"/>
    <w:rsid w:val="00313D81"/>
    <w:rsid w:val="0031441F"/>
    <w:rsid w:val="003176F9"/>
    <w:rsid w:val="00323DE9"/>
    <w:rsid w:val="0032526B"/>
    <w:rsid w:val="00325C74"/>
    <w:rsid w:val="003303ED"/>
    <w:rsid w:val="00331107"/>
    <w:rsid w:val="00334CF0"/>
    <w:rsid w:val="00336AC9"/>
    <w:rsid w:val="00336F32"/>
    <w:rsid w:val="0036344D"/>
    <w:rsid w:val="003723AB"/>
    <w:rsid w:val="0037257C"/>
    <w:rsid w:val="003735C8"/>
    <w:rsid w:val="00382EF3"/>
    <w:rsid w:val="00385A7C"/>
    <w:rsid w:val="0038717B"/>
    <w:rsid w:val="00390D48"/>
    <w:rsid w:val="00391A6D"/>
    <w:rsid w:val="00397B97"/>
    <w:rsid w:val="003A18EE"/>
    <w:rsid w:val="003A3E59"/>
    <w:rsid w:val="003A3F2C"/>
    <w:rsid w:val="003A40CC"/>
    <w:rsid w:val="003B1444"/>
    <w:rsid w:val="003B3823"/>
    <w:rsid w:val="003B504A"/>
    <w:rsid w:val="003C0913"/>
    <w:rsid w:val="003C66E6"/>
    <w:rsid w:val="003C7155"/>
    <w:rsid w:val="003D65C2"/>
    <w:rsid w:val="003E6462"/>
    <w:rsid w:val="003E77B9"/>
    <w:rsid w:val="003F6655"/>
    <w:rsid w:val="00402821"/>
    <w:rsid w:val="00420E08"/>
    <w:rsid w:val="00421C39"/>
    <w:rsid w:val="00431C31"/>
    <w:rsid w:val="00433309"/>
    <w:rsid w:val="00434D59"/>
    <w:rsid w:val="004437D3"/>
    <w:rsid w:val="0044693B"/>
    <w:rsid w:val="00450751"/>
    <w:rsid w:val="004534A0"/>
    <w:rsid w:val="0046104D"/>
    <w:rsid w:val="00463A03"/>
    <w:rsid w:val="00471DD9"/>
    <w:rsid w:val="00473568"/>
    <w:rsid w:val="00475A90"/>
    <w:rsid w:val="00485FF3"/>
    <w:rsid w:val="004952E4"/>
    <w:rsid w:val="004A1187"/>
    <w:rsid w:val="004A1C5C"/>
    <w:rsid w:val="004B3CAD"/>
    <w:rsid w:val="004C1CB4"/>
    <w:rsid w:val="004C2B7C"/>
    <w:rsid w:val="004D1160"/>
    <w:rsid w:val="004E1D3F"/>
    <w:rsid w:val="004E43EC"/>
    <w:rsid w:val="004F661B"/>
    <w:rsid w:val="004F7098"/>
    <w:rsid w:val="00504E0B"/>
    <w:rsid w:val="005059B0"/>
    <w:rsid w:val="00507D9D"/>
    <w:rsid w:val="00530A9D"/>
    <w:rsid w:val="00536CEC"/>
    <w:rsid w:val="00541589"/>
    <w:rsid w:val="00551601"/>
    <w:rsid w:val="005521F3"/>
    <w:rsid w:val="00553BCA"/>
    <w:rsid w:val="00565B6E"/>
    <w:rsid w:val="00573BE2"/>
    <w:rsid w:val="00575B2F"/>
    <w:rsid w:val="0057643F"/>
    <w:rsid w:val="00591805"/>
    <w:rsid w:val="005933C7"/>
    <w:rsid w:val="005A135F"/>
    <w:rsid w:val="005A2A57"/>
    <w:rsid w:val="005A7155"/>
    <w:rsid w:val="005B7DCA"/>
    <w:rsid w:val="005C06EE"/>
    <w:rsid w:val="005D64D9"/>
    <w:rsid w:val="005D758E"/>
    <w:rsid w:val="005E02A0"/>
    <w:rsid w:val="005E2E6C"/>
    <w:rsid w:val="005E6890"/>
    <w:rsid w:val="005F143C"/>
    <w:rsid w:val="005F1A77"/>
    <w:rsid w:val="005F29B3"/>
    <w:rsid w:val="00607321"/>
    <w:rsid w:val="006168CD"/>
    <w:rsid w:val="0062003F"/>
    <w:rsid w:val="00633140"/>
    <w:rsid w:val="00634FCC"/>
    <w:rsid w:val="0064183D"/>
    <w:rsid w:val="00646999"/>
    <w:rsid w:val="006560BB"/>
    <w:rsid w:val="00660A31"/>
    <w:rsid w:val="00675449"/>
    <w:rsid w:val="00680B59"/>
    <w:rsid w:val="0069080E"/>
    <w:rsid w:val="0069286F"/>
    <w:rsid w:val="00695EE2"/>
    <w:rsid w:val="00696EC5"/>
    <w:rsid w:val="006A3A77"/>
    <w:rsid w:val="006B13D5"/>
    <w:rsid w:val="006D14F4"/>
    <w:rsid w:val="006E1E9E"/>
    <w:rsid w:val="006F0C4C"/>
    <w:rsid w:val="006F0EB8"/>
    <w:rsid w:val="006F1778"/>
    <w:rsid w:val="006F49E8"/>
    <w:rsid w:val="006F571F"/>
    <w:rsid w:val="006F6647"/>
    <w:rsid w:val="006F6D28"/>
    <w:rsid w:val="006F72CE"/>
    <w:rsid w:val="00702438"/>
    <w:rsid w:val="00705E42"/>
    <w:rsid w:val="0072333F"/>
    <w:rsid w:val="00734FD5"/>
    <w:rsid w:val="00736A31"/>
    <w:rsid w:val="00741B77"/>
    <w:rsid w:val="00747C41"/>
    <w:rsid w:val="00760243"/>
    <w:rsid w:val="0077450B"/>
    <w:rsid w:val="00776B96"/>
    <w:rsid w:val="00777B9F"/>
    <w:rsid w:val="00780E10"/>
    <w:rsid w:val="0078251D"/>
    <w:rsid w:val="00785155"/>
    <w:rsid w:val="007933C8"/>
    <w:rsid w:val="007A3DEC"/>
    <w:rsid w:val="007B0570"/>
    <w:rsid w:val="007B0BDE"/>
    <w:rsid w:val="007B2FEE"/>
    <w:rsid w:val="007B3DBF"/>
    <w:rsid w:val="007C5250"/>
    <w:rsid w:val="007D13CA"/>
    <w:rsid w:val="007D1EC6"/>
    <w:rsid w:val="007E2B04"/>
    <w:rsid w:val="007E7B2F"/>
    <w:rsid w:val="008013FD"/>
    <w:rsid w:val="008029D1"/>
    <w:rsid w:val="008118E1"/>
    <w:rsid w:val="0081538A"/>
    <w:rsid w:val="00815947"/>
    <w:rsid w:val="00822A43"/>
    <w:rsid w:val="0082493C"/>
    <w:rsid w:val="008267D2"/>
    <w:rsid w:val="008351DD"/>
    <w:rsid w:val="00841A83"/>
    <w:rsid w:val="008455B0"/>
    <w:rsid w:val="00845718"/>
    <w:rsid w:val="0085525D"/>
    <w:rsid w:val="008607F6"/>
    <w:rsid w:val="00860A04"/>
    <w:rsid w:val="00860BC4"/>
    <w:rsid w:val="00864274"/>
    <w:rsid w:val="0086782E"/>
    <w:rsid w:val="00882742"/>
    <w:rsid w:val="00894888"/>
    <w:rsid w:val="008A0819"/>
    <w:rsid w:val="008A104C"/>
    <w:rsid w:val="008A3AA3"/>
    <w:rsid w:val="008B3D40"/>
    <w:rsid w:val="008B4C4C"/>
    <w:rsid w:val="008B78F4"/>
    <w:rsid w:val="008C1474"/>
    <w:rsid w:val="008C2257"/>
    <w:rsid w:val="008C6BC4"/>
    <w:rsid w:val="008D19A6"/>
    <w:rsid w:val="008D75E2"/>
    <w:rsid w:val="008D7EA3"/>
    <w:rsid w:val="008F0951"/>
    <w:rsid w:val="008F4B47"/>
    <w:rsid w:val="00903D7B"/>
    <w:rsid w:val="009044BD"/>
    <w:rsid w:val="0090750C"/>
    <w:rsid w:val="0090798E"/>
    <w:rsid w:val="0091017F"/>
    <w:rsid w:val="009105BD"/>
    <w:rsid w:val="00910A47"/>
    <w:rsid w:val="00916579"/>
    <w:rsid w:val="00921FED"/>
    <w:rsid w:val="009223CF"/>
    <w:rsid w:val="00923E30"/>
    <w:rsid w:val="009269A4"/>
    <w:rsid w:val="00930D39"/>
    <w:rsid w:val="009315F5"/>
    <w:rsid w:val="0094665F"/>
    <w:rsid w:val="00954150"/>
    <w:rsid w:val="00955B74"/>
    <w:rsid w:val="009560BE"/>
    <w:rsid w:val="009578D1"/>
    <w:rsid w:val="009634CD"/>
    <w:rsid w:val="00971752"/>
    <w:rsid w:val="009759AD"/>
    <w:rsid w:val="009916A6"/>
    <w:rsid w:val="00992DCB"/>
    <w:rsid w:val="00992EB0"/>
    <w:rsid w:val="009A08C0"/>
    <w:rsid w:val="009A53A7"/>
    <w:rsid w:val="009A5C43"/>
    <w:rsid w:val="009A6EA4"/>
    <w:rsid w:val="009B201D"/>
    <w:rsid w:val="009B241D"/>
    <w:rsid w:val="009B5896"/>
    <w:rsid w:val="009F1797"/>
    <w:rsid w:val="009F27FF"/>
    <w:rsid w:val="009F4806"/>
    <w:rsid w:val="009F6200"/>
    <w:rsid w:val="00A06A14"/>
    <w:rsid w:val="00A1032A"/>
    <w:rsid w:val="00A16A35"/>
    <w:rsid w:val="00A173AD"/>
    <w:rsid w:val="00A22428"/>
    <w:rsid w:val="00A2389D"/>
    <w:rsid w:val="00A359E7"/>
    <w:rsid w:val="00A4093C"/>
    <w:rsid w:val="00A41B5C"/>
    <w:rsid w:val="00A41C8B"/>
    <w:rsid w:val="00A53C4D"/>
    <w:rsid w:val="00A54734"/>
    <w:rsid w:val="00A54FC3"/>
    <w:rsid w:val="00A63E11"/>
    <w:rsid w:val="00A67A21"/>
    <w:rsid w:val="00A67D33"/>
    <w:rsid w:val="00A70689"/>
    <w:rsid w:val="00A71DB1"/>
    <w:rsid w:val="00A83868"/>
    <w:rsid w:val="00A84541"/>
    <w:rsid w:val="00A878C9"/>
    <w:rsid w:val="00A919BF"/>
    <w:rsid w:val="00A94314"/>
    <w:rsid w:val="00A95AC2"/>
    <w:rsid w:val="00A95ADB"/>
    <w:rsid w:val="00AA23D2"/>
    <w:rsid w:val="00AA5DB6"/>
    <w:rsid w:val="00AA6787"/>
    <w:rsid w:val="00AC631E"/>
    <w:rsid w:val="00AC650D"/>
    <w:rsid w:val="00AD1DBA"/>
    <w:rsid w:val="00AE60B8"/>
    <w:rsid w:val="00AE6126"/>
    <w:rsid w:val="00AE76EE"/>
    <w:rsid w:val="00AF1CD7"/>
    <w:rsid w:val="00B04AAF"/>
    <w:rsid w:val="00B06B0B"/>
    <w:rsid w:val="00B14AD8"/>
    <w:rsid w:val="00B1721E"/>
    <w:rsid w:val="00B21690"/>
    <w:rsid w:val="00B25AE4"/>
    <w:rsid w:val="00B261DF"/>
    <w:rsid w:val="00B264B7"/>
    <w:rsid w:val="00B30210"/>
    <w:rsid w:val="00B32EB3"/>
    <w:rsid w:val="00B33453"/>
    <w:rsid w:val="00B34462"/>
    <w:rsid w:val="00B43619"/>
    <w:rsid w:val="00B45E17"/>
    <w:rsid w:val="00B52978"/>
    <w:rsid w:val="00B52AE1"/>
    <w:rsid w:val="00B52B50"/>
    <w:rsid w:val="00B66763"/>
    <w:rsid w:val="00B67A82"/>
    <w:rsid w:val="00B759DB"/>
    <w:rsid w:val="00B83F49"/>
    <w:rsid w:val="00B86B54"/>
    <w:rsid w:val="00B936DC"/>
    <w:rsid w:val="00BC0F5E"/>
    <w:rsid w:val="00BC1093"/>
    <w:rsid w:val="00BC231E"/>
    <w:rsid w:val="00BC3ECB"/>
    <w:rsid w:val="00BC447F"/>
    <w:rsid w:val="00BD12D4"/>
    <w:rsid w:val="00BD41C7"/>
    <w:rsid w:val="00BD67AE"/>
    <w:rsid w:val="00BF05B3"/>
    <w:rsid w:val="00BF1DF3"/>
    <w:rsid w:val="00C12A6E"/>
    <w:rsid w:val="00C1533E"/>
    <w:rsid w:val="00C15399"/>
    <w:rsid w:val="00C17ABE"/>
    <w:rsid w:val="00C3575A"/>
    <w:rsid w:val="00C406CC"/>
    <w:rsid w:val="00C41707"/>
    <w:rsid w:val="00C4346F"/>
    <w:rsid w:val="00C71B72"/>
    <w:rsid w:val="00C73CC2"/>
    <w:rsid w:val="00C75B63"/>
    <w:rsid w:val="00C75C1A"/>
    <w:rsid w:val="00C768D3"/>
    <w:rsid w:val="00C8134B"/>
    <w:rsid w:val="00C827F5"/>
    <w:rsid w:val="00C9571F"/>
    <w:rsid w:val="00C96D65"/>
    <w:rsid w:val="00C9780B"/>
    <w:rsid w:val="00CA03D9"/>
    <w:rsid w:val="00CA3684"/>
    <w:rsid w:val="00CA7CCF"/>
    <w:rsid w:val="00CB4D8A"/>
    <w:rsid w:val="00CC4DC0"/>
    <w:rsid w:val="00CD4BB5"/>
    <w:rsid w:val="00CE2DD9"/>
    <w:rsid w:val="00CE5433"/>
    <w:rsid w:val="00CF0733"/>
    <w:rsid w:val="00CF18D7"/>
    <w:rsid w:val="00D0380D"/>
    <w:rsid w:val="00D17B4A"/>
    <w:rsid w:val="00D2612D"/>
    <w:rsid w:val="00D266A7"/>
    <w:rsid w:val="00D305B2"/>
    <w:rsid w:val="00D33C43"/>
    <w:rsid w:val="00D3439F"/>
    <w:rsid w:val="00D4102B"/>
    <w:rsid w:val="00D435B9"/>
    <w:rsid w:val="00D47FD0"/>
    <w:rsid w:val="00D56203"/>
    <w:rsid w:val="00D56E24"/>
    <w:rsid w:val="00D57527"/>
    <w:rsid w:val="00D6037A"/>
    <w:rsid w:val="00D62B6B"/>
    <w:rsid w:val="00D634B8"/>
    <w:rsid w:val="00D6404A"/>
    <w:rsid w:val="00D65D63"/>
    <w:rsid w:val="00D66C3D"/>
    <w:rsid w:val="00D677F3"/>
    <w:rsid w:val="00D71D60"/>
    <w:rsid w:val="00D721A8"/>
    <w:rsid w:val="00D730DE"/>
    <w:rsid w:val="00D75B76"/>
    <w:rsid w:val="00D84B4B"/>
    <w:rsid w:val="00D86FFD"/>
    <w:rsid w:val="00D90506"/>
    <w:rsid w:val="00D910F7"/>
    <w:rsid w:val="00D91212"/>
    <w:rsid w:val="00D91E1E"/>
    <w:rsid w:val="00D91F67"/>
    <w:rsid w:val="00D921BC"/>
    <w:rsid w:val="00D93F44"/>
    <w:rsid w:val="00D9658D"/>
    <w:rsid w:val="00DA1A76"/>
    <w:rsid w:val="00DA2EA1"/>
    <w:rsid w:val="00DA3C33"/>
    <w:rsid w:val="00DA49AE"/>
    <w:rsid w:val="00DB2C70"/>
    <w:rsid w:val="00DB3989"/>
    <w:rsid w:val="00DB72DD"/>
    <w:rsid w:val="00DB7FE1"/>
    <w:rsid w:val="00DC55A5"/>
    <w:rsid w:val="00DD010C"/>
    <w:rsid w:val="00DE498C"/>
    <w:rsid w:val="00DE6C1B"/>
    <w:rsid w:val="00DE72E8"/>
    <w:rsid w:val="00DF084F"/>
    <w:rsid w:val="00DF0A3E"/>
    <w:rsid w:val="00DF1043"/>
    <w:rsid w:val="00DF3E66"/>
    <w:rsid w:val="00DF42CC"/>
    <w:rsid w:val="00DF51B1"/>
    <w:rsid w:val="00E03001"/>
    <w:rsid w:val="00E149B3"/>
    <w:rsid w:val="00E166A0"/>
    <w:rsid w:val="00E3104A"/>
    <w:rsid w:val="00E32F95"/>
    <w:rsid w:val="00E37846"/>
    <w:rsid w:val="00E408A9"/>
    <w:rsid w:val="00E52EB7"/>
    <w:rsid w:val="00E5760D"/>
    <w:rsid w:val="00E63A3C"/>
    <w:rsid w:val="00E70510"/>
    <w:rsid w:val="00E732A1"/>
    <w:rsid w:val="00E74718"/>
    <w:rsid w:val="00E74855"/>
    <w:rsid w:val="00E829D0"/>
    <w:rsid w:val="00E90AF5"/>
    <w:rsid w:val="00E91FB7"/>
    <w:rsid w:val="00E94B3E"/>
    <w:rsid w:val="00EA2C61"/>
    <w:rsid w:val="00EA3BD0"/>
    <w:rsid w:val="00EB0FDF"/>
    <w:rsid w:val="00EC5A65"/>
    <w:rsid w:val="00EC6A92"/>
    <w:rsid w:val="00ED54CE"/>
    <w:rsid w:val="00ED6406"/>
    <w:rsid w:val="00EE164B"/>
    <w:rsid w:val="00EE19A2"/>
    <w:rsid w:val="00EE5CB1"/>
    <w:rsid w:val="00EE7F22"/>
    <w:rsid w:val="00EF754F"/>
    <w:rsid w:val="00F07485"/>
    <w:rsid w:val="00F112D0"/>
    <w:rsid w:val="00F11369"/>
    <w:rsid w:val="00F1656A"/>
    <w:rsid w:val="00F177CC"/>
    <w:rsid w:val="00F20A5E"/>
    <w:rsid w:val="00F20AC9"/>
    <w:rsid w:val="00F227F9"/>
    <w:rsid w:val="00F22A21"/>
    <w:rsid w:val="00F31853"/>
    <w:rsid w:val="00F34196"/>
    <w:rsid w:val="00F40EAA"/>
    <w:rsid w:val="00F4154C"/>
    <w:rsid w:val="00F43501"/>
    <w:rsid w:val="00F4486C"/>
    <w:rsid w:val="00F468E1"/>
    <w:rsid w:val="00F5454F"/>
    <w:rsid w:val="00F6215E"/>
    <w:rsid w:val="00F6236B"/>
    <w:rsid w:val="00F822BE"/>
    <w:rsid w:val="00F86365"/>
    <w:rsid w:val="00F87FB0"/>
    <w:rsid w:val="00F90593"/>
    <w:rsid w:val="00F930D7"/>
    <w:rsid w:val="00F93241"/>
    <w:rsid w:val="00F95840"/>
    <w:rsid w:val="00F95C2E"/>
    <w:rsid w:val="00FA1784"/>
    <w:rsid w:val="00FA2B82"/>
    <w:rsid w:val="00FA4ECB"/>
    <w:rsid w:val="00FB7DFA"/>
    <w:rsid w:val="00FC14AF"/>
    <w:rsid w:val="00FC5363"/>
    <w:rsid w:val="00FD0110"/>
    <w:rsid w:val="00FD4327"/>
    <w:rsid w:val="00FD46C8"/>
    <w:rsid w:val="00FD7E55"/>
    <w:rsid w:val="00FE17D0"/>
    <w:rsid w:val="00FE2E22"/>
    <w:rsid w:val="00FE4BD1"/>
    <w:rsid w:val="00FE7E76"/>
    <w:rsid w:val="00FF7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4B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4ECD"/>
    <w:pPr>
      <w:keepNext/>
      <w:outlineLvl w:val="0"/>
    </w:pPr>
    <w:rPr>
      <w:sz w:val="24"/>
    </w:rPr>
  </w:style>
  <w:style w:type="paragraph" w:styleId="2">
    <w:name w:val="heading 2"/>
    <w:basedOn w:val="a"/>
    <w:next w:val="a0"/>
    <w:link w:val="20"/>
    <w:qFormat/>
    <w:rsid w:val="00254ECD"/>
    <w:pPr>
      <w:tabs>
        <w:tab w:val="left" w:pos="0"/>
        <w:tab w:val="num" w:pos="576"/>
      </w:tabs>
      <w:suppressAutoHyphens/>
      <w:spacing w:after="136" w:line="288" w:lineRule="atLeast"/>
      <w:ind w:left="576" w:hanging="576"/>
      <w:outlineLvl w:val="1"/>
    </w:pPr>
    <w:rPr>
      <w:rFonts w:ascii="Tahoma" w:hAnsi="Tahoma" w:cs="Tahoma"/>
      <w:kern w:val="1"/>
      <w:sz w:val="34"/>
      <w:szCs w:val="34"/>
      <w:lang w:eastAsia="ar-SA"/>
    </w:rPr>
  </w:style>
  <w:style w:type="paragraph" w:styleId="3">
    <w:name w:val="heading 3"/>
    <w:basedOn w:val="a"/>
    <w:next w:val="a0"/>
    <w:link w:val="30"/>
    <w:qFormat/>
    <w:rsid w:val="00254EC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0"/>
    <w:link w:val="40"/>
    <w:qFormat/>
    <w:rsid w:val="00254ECD"/>
    <w:pPr>
      <w:tabs>
        <w:tab w:val="left" w:pos="0"/>
        <w:tab w:val="num" w:pos="864"/>
      </w:tabs>
      <w:suppressAutoHyphens/>
      <w:spacing w:before="280" w:after="280" w:line="288" w:lineRule="atLeast"/>
      <w:ind w:left="864" w:hanging="864"/>
      <w:outlineLvl w:val="3"/>
    </w:pPr>
    <w:rPr>
      <w:rFonts w:ascii="Tahoma" w:hAnsi="Tahoma" w:cs="Tahoma"/>
      <w:b/>
      <w:bCs/>
      <w:kern w:val="1"/>
      <w:sz w:val="24"/>
      <w:szCs w:val="24"/>
      <w:lang w:eastAsia="ar-SA"/>
    </w:rPr>
  </w:style>
  <w:style w:type="paragraph" w:styleId="5">
    <w:name w:val="heading 5"/>
    <w:basedOn w:val="a"/>
    <w:next w:val="a0"/>
    <w:link w:val="50"/>
    <w:qFormat/>
    <w:rsid w:val="00254ECD"/>
    <w:pPr>
      <w:tabs>
        <w:tab w:val="left" w:pos="0"/>
        <w:tab w:val="num" w:pos="1008"/>
      </w:tabs>
      <w:suppressAutoHyphens/>
      <w:spacing w:before="280" w:after="280" w:line="288" w:lineRule="atLeast"/>
      <w:ind w:left="1008" w:hanging="1008"/>
      <w:outlineLvl w:val="4"/>
    </w:pPr>
    <w:rPr>
      <w:rFonts w:ascii="Tahoma" w:hAnsi="Tahoma" w:cs="Tahoma"/>
      <w:b/>
      <w:bCs/>
      <w:kern w:val="1"/>
      <w:sz w:val="24"/>
      <w:szCs w:val="24"/>
      <w:lang w:eastAsia="ar-SA"/>
    </w:rPr>
  </w:style>
  <w:style w:type="paragraph" w:styleId="6">
    <w:name w:val="heading 6"/>
    <w:basedOn w:val="a"/>
    <w:next w:val="a0"/>
    <w:link w:val="60"/>
    <w:qFormat/>
    <w:rsid w:val="00254ECD"/>
    <w:pPr>
      <w:tabs>
        <w:tab w:val="left" w:pos="0"/>
        <w:tab w:val="num" w:pos="1152"/>
      </w:tabs>
      <w:suppressAutoHyphens/>
      <w:spacing w:before="280" w:after="280" w:line="288" w:lineRule="atLeast"/>
      <w:ind w:left="1152" w:hanging="1152"/>
      <w:outlineLvl w:val="5"/>
    </w:pPr>
    <w:rPr>
      <w:rFonts w:ascii="Tahoma" w:hAnsi="Tahoma" w:cs="Tahoma"/>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4ECD"/>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254ECD"/>
    <w:rPr>
      <w:rFonts w:ascii="Tahoma" w:eastAsia="Times New Roman" w:hAnsi="Tahoma" w:cs="Tahoma"/>
      <w:kern w:val="1"/>
      <w:sz w:val="34"/>
      <w:szCs w:val="34"/>
      <w:lang w:eastAsia="ar-SA"/>
    </w:rPr>
  </w:style>
  <w:style w:type="character" w:customStyle="1" w:styleId="30">
    <w:name w:val="Заголовок 3 Знак"/>
    <w:basedOn w:val="a1"/>
    <w:link w:val="3"/>
    <w:rsid w:val="00254ECD"/>
    <w:rPr>
      <w:rFonts w:ascii="Tahoma" w:eastAsia="Times New Roman" w:hAnsi="Tahoma" w:cs="Tahoma"/>
      <w:kern w:val="1"/>
      <w:sz w:val="29"/>
      <w:szCs w:val="29"/>
      <w:lang w:eastAsia="ar-SA"/>
    </w:rPr>
  </w:style>
  <w:style w:type="character" w:customStyle="1" w:styleId="40">
    <w:name w:val="Заголовок 4 Знак"/>
    <w:basedOn w:val="a1"/>
    <w:link w:val="4"/>
    <w:rsid w:val="00254ECD"/>
    <w:rPr>
      <w:rFonts w:ascii="Tahoma" w:eastAsia="Times New Roman" w:hAnsi="Tahoma" w:cs="Tahoma"/>
      <w:b/>
      <w:bCs/>
      <w:kern w:val="1"/>
      <w:sz w:val="24"/>
      <w:szCs w:val="24"/>
      <w:lang w:eastAsia="ar-SA"/>
    </w:rPr>
  </w:style>
  <w:style w:type="character" w:customStyle="1" w:styleId="50">
    <w:name w:val="Заголовок 5 Знак"/>
    <w:basedOn w:val="a1"/>
    <w:link w:val="5"/>
    <w:rsid w:val="00254ECD"/>
    <w:rPr>
      <w:rFonts w:ascii="Tahoma" w:eastAsia="Times New Roman" w:hAnsi="Tahoma" w:cs="Tahoma"/>
      <w:b/>
      <w:bCs/>
      <w:kern w:val="1"/>
      <w:sz w:val="24"/>
      <w:szCs w:val="24"/>
      <w:lang w:eastAsia="ar-SA"/>
    </w:rPr>
  </w:style>
  <w:style w:type="character" w:customStyle="1" w:styleId="60">
    <w:name w:val="Заголовок 6 Знак"/>
    <w:basedOn w:val="a1"/>
    <w:link w:val="6"/>
    <w:rsid w:val="00254ECD"/>
    <w:rPr>
      <w:rFonts w:ascii="Tahoma" w:eastAsia="Times New Roman" w:hAnsi="Tahoma" w:cs="Tahoma"/>
      <w:b/>
      <w:bCs/>
      <w:kern w:val="1"/>
      <w:sz w:val="24"/>
      <w:szCs w:val="24"/>
      <w:lang w:eastAsia="ar-SA"/>
    </w:rPr>
  </w:style>
  <w:style w:type="paragraph" w:styleId="a0">
    <w:name w:val="Body Text"/>
    <w:basedOn w:val="a"/>
    <w:link w:val="11"/>
    <w:rsid w:val="00254ECD"/>
    <w:pPr>
      <w:suppressAutoHyphens/>
      <w:spacing w:after="120" w:line="276" w:lineRule="auto"/>
    </w:pPr>
    <w:rPr>
      <w:rFonts w:ascii="Calibri" w:eastAsia="Calibri" w:hAnsi="Calibri"/>
      <w:kern w:val="1"/>
      <w:sz w:val="22"/>
      <w:szCs w:val="22"/>
      <w:lang w:eastAsia="ar-SA"/>
    </w:rPr>
  </w:style>
  <w:style w:type="character" w:customStyle="1" w:styleId="a4">
    <w:name w:val="Основной текст Знак"/>
    <w:basedOn w:val="a1"/>
    <w:rsid w:val="00254ECD"/>
    <w:rPr>
      <w:rFonts w:ascii="Times New Roman" w:eastAsia="Times New Roman" w:hAnsi="Times New Roman" w:cs="Times New Roman"/>
      <w:sz w:val="20"/>
      <w:szCs w:val="20"/>
      <w:lang w:eastAsia="ru-RU"/>
    </w:rPr>
  </w:style>
  <w:style w:type="character" w:customStyle="1" w:styleId="11">
    <w:name w:val="Основной текст Знак1"/>
    <w:basedOn w:val="a1"/>
    <w:link w:val="a0"/>
    <w:rsid w:val="00254ECD"/>
    <w:rPr>
      <w:rFonts w:ascii="Calibri" w:eastAsia="Calibri" w:hAnsi="Calibri" w:cs="Times New Roman"/>
      <w:kern w:val="1"/>
      <w:lang w:eastAsia="ar-SA"/>
    </w:rPr>
  </w:style>
  <w:style w:type="paragraph" w:styleId="a5">
    <w:name w:val="Title"/>
    <w:basedOn w:val="a"/>
    <w:link w:val="a6"/>
    <w:qFormat/>
    <w:rsid w:val="00254ECD"/>
    <w:pPr>
      <w:jc w:val="center"/>
    </w:pPr>
    <w:rPr>
      <w:sz w:val="36"/>
    </w:rPr>
  </w:style>
  <w:style w:type="character" w:customStyle="1" w:styleId="a6">
    <w:name w:val="Название Знак"/>
    <w:basedOn w:val="a1"/>
    <w:link w:val="a5"/>
    <w:rsid w:val="00254ECD"/>
    <w:rPr>
      <w:rFonts w:ascii="Times New Roman" w:eastAsia="Times New Roman" w:hAnsi="Times New Roman" w:cs="Times New Roman"/>
      <w:sz w:val="36"/>
      <w:szCs w:val="20"/>
      <w:lang w:eastAsia="ru-RU"/>
    </w:rPr>
  </w:style>
  <w:style w:type="paragraph" w:styleId="a7">
    <w:name w:val="Subtitle"/>
    <w:basedOn w:val="a"/>
    <w:link w:val="a8"/>
    <w:qFormat/>
    <w:rsid w:val="00254ECD"/>
    <w:pPr>
      <w:jc w:val="center"/>
    </w:pPr>
    <w:rPr>
      <w:b/>
      <w:bCs/>
      <w:caps/>
      <w:sz w:val="32"/>
    </w:rPr>
  </w:style>
  <w:style w:type="character" w:customStyle="1" w:styleId="a8">
    <w:name w:val="Подзаголовок Знак"/>
    <w:basedOn w:val="a1"/>
    <w:link w:val="a7"/>
    <w:rsid w:val="00254ECD"/>
    <w:rPr>
      <w:rFonts w:ascii="Times New Roman" w:eastAsia="Times New Roman" w:hAnsi="Times New Roman" w:cs="Times New Roman"/>
      <w:b/>
      <w:bCs/>
      <w:caps/>
      <w:sz w:val="32"/>
      <w:szCs w:val="20"/>
      <w:lang w:eastAsia="ru-RU"/>
    </w:rPr>
  </w:style>
  <w:style w:type="paragraph" w:styleId="21">
    <w:name w:val="Body Text 2"/>
    <w:basedOn w:val="a"/>
    <w:link w:val="22"/>
    <w:rsid w:val="00254ECD"/>
    <w:pPr>
      <w:ind w:right="4579"/>
    </w:pPr>
    <w:rPr>
      <w:sz w:val="24"/>
    </w:rPr>
  </w:style>
  <w:style w:type="character" w:customStyle="1" w:styleId="22">
    <w:name w:val="Основной текст 2 Знак"/>
    <w:basedOn w:val="a1"/>
    <w:link w:val="21"/>
    <w:rsid w:val="00254ECD"/>
    <w:rPr>
      <w:rFonts w:ascii="Times New Roman" w:eastAsia="Times New Roman" w:hAnsi="Times New Roman" w:cs="Times New Roman"/>
      <w:sz w:val="24"/>
      <w:szCs w:val="20"/>
      <w:lang w:eastAsia="ru-RU"/>
    </w:rPr>
  </w:style>
  <w:style w:type="table" w:styleId="a9">
    <w:name w:val="Table Grid"/>
    <w:basedOn w:val="a2"/>
    <w:uiPriority w:val="59"/>
    <w:rsid w:val="00254E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12"/>
    <w:rsid w:val="00254ECD"/>
    <w:rPr>
      <w:rFonts w:ascii="Tahoma" w:hAnsi="Tahoma"/>
      <w:sz w:val="16"/>
      <w:szCs w:val="16"/>
    </w:rPr>
  </w:style>
  <w:style w:type="character" w:customStyle="1" w:styleId="ab">
    <w:name w:val="Текст выноски Знак"/>
    <w:basedOn w:val="a1"/>
    <w:rsid w:val="00254ECD"/>
    <w:rPr>
      <w:rFonts w:ascii="Tahoma" w:eastAsia="Times New Roman" w:hAnsi="Tahoma" w:cs="Tahoma"/>
      <w:sz w:val="16"/>
      <w:szCs w:val="16"/>
      <w:lang w:eastAsia="ru-RU"/>
    </w:rPr>
  </w:style>
  <w:style w:type="character" w:customStyle="1" w:styleId="12">
    <w:name w:val="Текст выноски Знак1"/>
    <w:link w:val="aa"/>
    <w:rsid w:val="00254ECD"/>
    <w:rPr>
      <w:rFonts w:ascii="Tahoma" w:eastAsia="Times New Roman" w:hAnsi="Tahoma" w:cs="Times New Roman"/>
      <w:sz w:val="16"/>
      <w:szCs w:val="16"/>
    </w:rPr>
  </w:style>
  <w:style w:type="character" w:customStyle="1" w:styleId="13">
    <w:name w:val="Основной шрифт абзаца1"/>
    <w:rsid w:val="00254ECD"/>
  </w:style>
  <w:style w:type="character" w:customStyle="1" w:styleId="WW8Num2z0">
    <w:name w:val="WW8Num2z0"/>
    <w:rsid w:val="00254ECD"/>
    <w:rPr>
      <w:rFonts w:ascii="Symbol" w:hAnsi="Symbol" w:cs="Symbol"/>
    </w:rPr>
  </w:style>
  <w:style w:type="character" w:customStyle="1" w:styleId="WW8Num3z0">
    <w:name w:val="WW8Num3z0"/>
    <w:rsid w:val="00254ECD"/>
    <w:rPr>
      <w:rFonts w:cs="Times New Roman"/>
    </w:rPr>
  </w:style>
  <w:style w:type="character" w:customStyle="1" w:styleId="WW8Num6z0">
    <w:name w:val="WW8Num6z0"/>
    <w:rsid w:val="00254ECD"/>
    <w:rPr>
      <w:rFonts w:ascii="Symbol" w:hAnsi="Symbol" w:cs="Symbol"/>
    </w:rPr>
  </w:style>
  <w:style w:type="character" w:customStyle="1" w:styleId="WW8Num10z0">
    <w:name w:val="WW8Num10z0"/>
    <w:rsid w:val="00254ECD"/>
    <w:rPr>
      <w:rFonts w:ascii="Symbol" w:hAnsi="Symbol" w:cs="OpenSymbol"/>
    </w:rPr>
  </w:style>
  <w:style w:type="character" w:customStyle="1" w:styleId="WW8Num11z0">
    <w:name w:val="WW8Num11z0"/>
    <w:rsid w:val="00254ECD"/>
    <w:rPr>
      <w:rFonts w:ascii="Symbol" w:hAnsi="Symbol" w:cs="OpenSymbol"/>
    </w:rPr>
  </w:style>
  <w:style w:type="character" w:customStyle="1" w:styleId="WW8Num12z0">
    <w:name w:val="WW8Num12z0"/>
    <w:rsid w:val="00254ECD"/>
    <w:rPr>
      <w:rFonts w:ascii="Symbol" w:hAnsi="Symbol" w:cs="OpenSymbol"/>
    </w:rPr>
  </w:style>
  <w:style w:type="character" w:customStyle="1" w:styleId="31">
    <w:name w:val="Основной шрифт абзаца3"/>
    <w:rsid w:val="00254ECD"/>
  </w:style>
  <w:style w:type="character" w:customStyle="1" w:styleId="WW8Num1z0">
    <w:name w:val="WW8Num1z0"/>
    <w:rsid w:val="00254ECD"/>
    <w:rPr>
      <w:rFonts w:ascii="Symbol" w:hAnsi="Symbol" w:cs="OpenSymbol"/>
    </w:rPr>
  </w:style>
  <w:style w:type="character" w:customStyle="1" w:styleId="WW8Num6z1">
    <w:name w:val="WW8Num6z1"/>
    <w:rsid w:val="00254ECD"/>
    <w:rPr>
      <w:rFonts w:ascii="Courier New" w:hAnsi="Courier New" w:cs="Courier New"/>
    </w:rPr>
  </w:style>
  <w:style w:type="character" w:customStyle="1" w:styleId="WW8Num6z2">
    <w:name w:val="WW8Num6z2"/>
    <w:rsid w:val="00254ECD"/>
    <w:rPr>
      <w:rFonts w:ascii="Wingdings" w:hAnsi="Wingdings" w:cs="Wingdings"/>
    </w:rPr>
  </w:style>
  <w:style w:type="character" w:customStyle="1" w:styleId="23">
    <w:name w:val="Основной шрифт абзаца2"/>
    <w:rsid w:val="00254ECD"/>
  </w:style>
  <w:style w:type="character" w:customStyle="1" w:styleId="HTML">
    <w:name w:val="Стандартный HTML Знак"/>
    <w:rsid w:val="00254ECD"/>
    <w:rPr>
      <w:rFonts w:ascii="Courier New" w:eastAsia="Times New Roman" w:hAnsi="Courier New" w:cs="Courier New"/>
      <w:sz w:val="20"/>
      <w:szCs w:val="20"/>
    </w:rPr>
  </w:style>
  <w:style w:type="character" w:customStyle="1" w:styleId="ac">
    <w:name w:val="Гипертекстовая ссылка"/>
    <w:rsid w:val="00254ECD"/>
    <w:rPr>
      <w:b/>
      <w:bCs/>
      <w:color w:val="008000"/>
    </w:rPr>
  </w:style>
  <w:style w:type="character" w:styleId="ad">
    <w:name w:val="Hyperlink"/>
    <w:rsid w:val="00254ECD"/>
    <w:rPr>
      <w:color w:val="0000FF"/>
      <w:u w:val="single"/>
    </w:rPr>
  </w:style>
  <w:style w:type="character" w:customStyle="1" w:styleId="ae">
    <w:name w:val="Красная строка Знак"/>
    <w:rsid w:val="00254ECD"/>
    <w:rPr>
      <w:rFonts w:ascii="Times New Roman" w:eastAsia="Times New Roman" w:hAnsi="Times New Roman" w:cs="Times New Roman"/>
      <w:sz w:val="24"/>
      <w:szCs w:val="24"/>
    </w:rPr>
  </w:style>
  <w:style w:type="character" w:customStyle="1" w:styleId="32">
    <w:name w:val="Основной текст с отступом 3 Знак"/>
    <w:rsid w:val="00254ECD"/>
    <w:rPr>
      <w:sz w:val="16"/>
      <w:szCs w:val="16"/>
    </w:rPr>
  </w:style>
  <w:style w:type="character" w:customStyle="1" w:styleId="WW-Absatz-Standardschriftart111111111">
    <w:name w:val="WW-Absatz-Standardschriftart111111111"/>
    <w:rsid w:val="00254ECD"/>
  </w:style>
  <w:style w:type="character" w:customStyle="1" w:styleId="S">
    <w:name w:val="S_Обычный Знак"/>
    <w:rsid w:val="00254ECD"/>
    <w:rPr>
      <w:sz w:val="24"/>
      <w:szCs w:val="24"/>
      <w:lang w:val="ru-RU" w:eastAsia="ar-SA" w:bidi="ar-SA"/>
    </w:rPr>
  </w:style>
  <w:style w:type="character" w:customStyle="1" w:styleId="24">
    <w:name w:val="Основной текст с отступом 2 Знак"/>
    <w:rsid w:val="00254ECD"/>
    <w:rPr>
      <w:sz w:val="24"/>
      <w:szCs w:val="24"/>
      <w:lang w:val="ru-RU" w:eastAsia="ar-SA" w:bidi="ar-SA"/>
    </w:rPr>
  </w:style>
  <w:style w:type="character" w:customStyle="1" w:styleId="af">
    <w:name w:val="Символ сноски"/>
    <w:rsid w:val="00254ECD"/>
    <w:rPr>
      <w:rFonts w:cs="Times New Roman"/>
      <w:vertAlign w:val="superscript"/>
    </w:rPr>
  </w:style>
  <w:style w:type="character" w:customStyle="1" w:styleId="af0">
    <w:name w:val="Текст сноски Знак"/>
    <w:rsid w:val="00254ECD"/>
    <w:rPr>
      <w:lang w:val="ru-RU" w:eastAsia="ar-SA" w:bidi="ar-SA"/>
    </w:rPr>
  </w:style>
  <w:style w:type="character" w:customStyle="1" w:styleId="14">
    <w:name w:val="Номер страницы1"/>
    <w:rsid w:val="00254ECD"/>
    <w:rPr>
      <w:rFonts w:cs="Times New Roman"/>
    </w:rPr>
  </w:style>
  <w:style w:type="character" w:customStyle="1" w:styleId="af1">
    <w:name w:val="Нижний колонтитул Знак"/>
    <w:uiPriority w:val="99"/>
    <w:rsid w:val="00254ECD"/>
    <w:rPr>
      <w:sz w:val="24"/>
      <w:szCs w:val="24"/>
      <w:lang w:val="ru-RU" w:eastAsia="ar-SA" w:bidi="ar-SA"/>
    </w:rPr>
  </w:style>
  <w:style w:type="character" w:customStyle="1" w:styleId="af2">
    <w:name w:val="Верхний колонтитул Знак"/>
    <w:uiPriority w:val="99"/>
    <w:rsid w:val="00254ECD"/>
    <w:rPr>
      <w:sz w:val="24"/>
      <w:szCs w:val="24"/>
      <w:lang w:val="ru-RU" w:eastAsia="ar-SA" w:bidi="ar-SA"/>
    </w:rPr>
  </w:style>
  <w:style w:type="character" w:styleId="af3">
    <w:name w:val="Strong"/>
    <w:qFormat/>
    <w:rsid w:val="00254ECD"/>
    <w:rPr>
      <w:b/>
      <w:bCs/>
    </w:rPr>
  </w:style>
  <w:style w:type="character" w:customStyle="1" w:styleId="af4">
    <w:name w:val="Маркеры списка"/>
    <w:rsid w:val="00254ECD"/>
    <w:rPr>
      <w:rFonts w:ascii="OpenSymbol" w:eastAsia="OpenSymbol" w:hAnsi="OpenSymbol" w:cs="OpenSymbol"/>
    </w:rPr>
  </w:style>
  <w:style w:type="character" w:customStyle="1" w:styleId="ListLabel1">
    <w:name w:val="ListLabel 1"/>
    <w:rsid w:val="00254ECD"/>
    <w:rPr>
      <w:rFonts w:cs="Symbol"/>
    </w:rPr>
  </w:style>
  <w:style w:type="character" w:customStyle="1" w:styleId="ListLabel2">
    <w:name w:val="ListLabel 2"/>
    <w:rsid w:val="00254ECD"/>
    <w:rPr>
      <w:rFonts w:cs="Times New Roman"/>
    </w:rPr>
  </w:style>
  <w:style w:type="character" w:customStyle="1" w:styleId="ListLabel3">
    <w:name w:val="ListLabel 3"/>
    <w:rsid w:val="00254ECD"/>
    <w:rPr>
      <w:rFonts w:cs="OpenSymbol"/>
    </w:rPr>
  </w:style>
  <w:style w:type="character" w:customStyle="1" w:styleId="af5">
    <w:name w:val="Символ нумерации"/>
    <w:rsid w:val="00254ECD"/>
  </w:style>
  <w:style w:type="paragraph" w:customStyle="1" w:styleId="15">
    <w:name w:val="Абзац списка1"/>
    <w:basedOn w:val="a"/>
    <w:rsid w:val="00254ECD"/>
    <w:pPr>
      <w:suppressAutoHyphens/>
      <w:spacing w:line="276" w:lineRule="auto"/>
      <w:ind w:left="720"/>
    </w:pPr>
    <w:rPr>
      <w:rFonts w:ascii="Calibri" w:eastAsia="Calibri" w:hAnsi="Calibri"/>
      <w:kern w:val="1"/>
      <w:sz w:val="22"/>
      <w:szCs w:val="22"/>
      <w:lang w:eastAsia="ar-SA"/>
    </w:rPr>
  </w:style>
  <w:style w:type="paragraph" w:customStyle="1" w:styleId="16">
    <w:name w:val="Без интервала1"/>
    <w:rsid w:val="00254ECD"/>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ConsPlusNormal">
    <w:name w:val="ConsPlusNormal"/>
    <w:link w:val="ConsPlusNormal0"/>
    <w:rsid w:val="00254ECD"/>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254ECD"/>
    <w:rPr>
      <w:rFonts w:ascii="Arial" w:eastAsia="Arial" w:hAnsi="Arial" w:cs="Times New Roman"/>
      <w:kern w:val="1"/>
      <w:sz w:val="20"/>
      <w:szCs w:val="20"/>
      <w:lang w:eastAsia="ar-SA"/>
    </w:rPr>
  </w:style>
  <w:style w:type="paragraph" w:customStyle="1" w:styleId="210">
    <w:name w:val="Основной текст с отступом 21"/>
    <w:basedOn w:val="a"/>
    <w:rsid w:val="00254ECD"/>
    <w:pPr>
      <w:suppressAutoHyphens/>
      <w:spacing w:after="120" w:line="480" w:lineRule="auto"/>
      <w:ind w:left="283"/>
    </w:pPr>
    <w:rPr>
      <w:rFonts w:ascii="Calibri" w:eastAsia="Calibri" w:hAnsi="Calibri"/>
      <w:kern w:val="1"/>
      <w:sz w:val="24"/>
      <w:szCs w:val="24"/>
      <w:lang w:eastAsia="ar-SA"/>
    </w:rPr>
  </w:style>
  <w:style w:type="paragraph" w:styleId="af6">
    <w:name w:val="footer"/>
    <w:basedOn w:val="a"/>
    <w:link w:val="17"/>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7">
    <w:name w:val="Нижний колонтитул Знак1"/>
    <w:basedOn w:val="a1"/>
    <w:link w:val="af6"/>
    <w:uiPriority w:val="99"/>
    <w:rsid w:val="00254ECD"/>
    <w:rPr>
      <w:rFonts w:ascii="Calibri" w:eastAsia="Calibri" w:hAnsi="Calibri" w:cs="Times New Roman"/>
      <w:kern w:val="1"/>
      <w:sz w:val="24"/>
      <w:szCs w:val="24"/>
      <w:lang w:eastAsia="ar-SA"/>
    </w:rPr>
  </w:style>
  <w:style w:type="paragraph" w:styleId="af7">
    <w:name w:val="header"/>
    <w:basedOn w:val="a"/>
    <w:link w:val="18"/>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8">
    <w:name w:val="Верхний колонтитул Знак1"/>
    <w:basedOn w:val="a1"/>
    <w:link w:val="af7"/>
    <w:uiPriority w:val="99"/>
    <w:rsid w:val="00254ECD"/>
    <w:rPr>
      <w:rFonts w:ascii="Calibri" w:eastAsia="Calibri" w:hAnsi="Calibri" w:cs="Times New Roman"/>
      <w:kern w:val="1"/>
      <w:sz w:val="24"/>
      <w:szCs w:val="24"/>
      <w:lang w:eastAsia="ar-SA"/>
    </w:rPr>
  </w:style>
  <w:style w:type="paragraph" w:customStyle="1" w:styleId="Left">
    <w:name w:val="Left"/>
    <w:rsid w:val="00254EC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styleId="af8">
    <w:name w:val="No Spacing"/>
    <w:link w:val="af9"/>
    <w:uiPriority w:val="1"/>
    <w:qFormat/>
    <w:rsid w:val="00254ECD"/>
    <w:pPr>
      <w:suppressAutoHyphens/>
      <w:spacing w:after="0" w:line="240" w:lineRule="auto"/>
    </w:pPr>
    <w:rPr>
      <w:rFonts w:ascii="Calibri" w:eastAsia="Calibri" w:hAnsi="Calibri" w:cs="Times New Roman"/>
      <w:kern w:val="1"/>
      <w:lang w:eastAsia="ar-SA"/>
    </w:rPr>
  </w:style>
  <w:style w:type="paragraph" w:customStyle="1" w:styleId="S2">
    <w:name w:val="S_Заголовок 2"/>
    <w:basedOn w:val="2"/>
    <w:link w:val="S20"/>
    <w:autoRedefine/>
    <w:rsid w:val="00D91E1E"/>
    <w:pPr>
      <w:tabs>
        <w:tab w:val="clear" w:pos="0"/>
        <w:tab w:val="clear" w:pos="576"/>
      </w:tabs>
      <w:suppressAutoHyphens w:val="0"/>
      <w:spacing w:after="120" w:line="240" w:lineRule="auto"/>
      <w:ind w:left="0" w:firstLine="0"/>
      <w:contextualSpacing/>
    </w:pPr>
    <w:rPr>
      <w:rFonts w:ascii="Times New Roman" w:eastAsia="Arial" w:hAnsi="Times New Roman" w:cs="Times New Roman"/>
      <w:b/>
      <w:bCs/>
      <w:sz w:val="24"/>
      <w:szCs w:val="24"/>
    </w:rPr>
  </w:style>
  <w:style w:type="character" w:customStyle="1" w:styleId="S20">
    <w:name w:val="S_Заголовок 2 Знак Знак"/>
    <w:link w:val="S2"/>
    <w:rsid w:val="00D91E1E"/>
    <w:rPr>
      <w:rFonts w:ascii="Times New Roman" w:eastAsia="Arial" w:hAnsi="Times New Roman" w:cs="Times New Roman"/>
      <w:b/>
      <w:bCs/>
      <w:kern w:val="1"/>
      <w:sz w:val="24"/>
      <w:szCs w:val="24"/>
      <w:lang w:eastAsia="ar-SA"/>
    </w:rPr>
  </w:style>
  <w:style w:type="paragraph" w:customStyle="1" w:styleId="afa">
    <w:name w:val="основной текст"/>
    <w:basedOn w:val="a"/>
    <w:rsid w:val="00254ECD"/>
    <w:pPr>
      <w:spacing w:after="120"/>
      <w:ind w:firstLine="851"/>
      <w:jc w:val="both"/>
    </w:pPr>
    <w:rPr>
      <w:rFonts w:ascii="Arial" w:hAnsi="Arial"/>
      <w:sz w:val="28"/>
    </w:rPr>
  </w:style>
  <w:style w:type="paragraph" w:customStyle="1" w:styleId="Default">
    <w:name w:val="Default"/>
    <w:rsid w:val="00254E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rmal (Web)"/>
    <w:basedOn w:val="a"/>
    <w:unhideWhenUsed/>
    <w:rsid w:val="00254ECD"/>
    <w:pPr>
      <w:spacing w:before="100" w:beforeAutospacing="1" w:after="100" w:afterAutospacing="1"/>
    </w:pPr>
    <w:rPr>
      <w:sz w:val="24"/>
      <w:szCs w:val="24"/>
    </w:rPr>
  </w:style>
  <w:style w:type="paragraph" w:customStyle="1" w:styleId="ConsPlusNonformat">
    <w:name w:val="ConsPlusNonformat"/>
    <w:semiHidden/>
    <w:rsid w:val="00254E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
    <w:link w:val="afd"/>
    <w:rsid w:val="00254ECD"/>
    <w:pPr>
      <w:suppressAutoHyphens/>
      <w:spacing w:after="120" w:line="276" w:lineRule="auto"/>
      <w:ind w:left="283"/>
    </w:pPr>
    <w:rPr>
      <w:rFonts w:ascii="Calibri" w:eastAsia="Calibri" w:hAnsi="Calibri"/>
      <w:kern w:val="1"/>
      <w:sz w:val="22"/>
      <w:szCs w:val="22"/>
      <w:lang w:eastAsia="ar-SA"/>
    </w:rPr>
  </w:style>
  <w:style w:type="character" w:customStyle="1" w:styleId="afd">
    <w:name w:val="Основной текст с отступом Знак"/>
    <w:basedOn w:val="a1"/>
    <w:link w:val="afc"/>
    <w:rsid w:val="00254ECD"/>
    <w:rPr>
      <w:rFonts w:ascii="Calibri" w:eastAsia="Calibri" w:hAnsi="Calibri" w:cs="Times New Roman"/>
      <w:kern w:val="1"/>
      <w:lang w:eastAsia="ar-SA"/>
    </w:rPr>
  </w:style>
  <w:style w:type="paragraph" w:styleId="afe">
    <w:name w:val="List Paragraph"/>
    <w:basedOn w:val="a"/>
    <w:link w:val="aff"/>
    <w:uiPriority w:val="34"/>
    <w:qFormat/>
    <w:rsid w:val="00254ECD"/>
    <w:pPr>
      <w:suppressAutoHyphens/>
      <w:spacing w:after="200" w:line="276" w:lineRule="auto"/>
      <w:ind w:left="720"/>
      <w:contextualSpacing/>
    </w:pPr>
    <w:rPr>
      <w:rFonts w:ascii="Calibri" w:eastAsia="Calibri" w:hAnsi="Calibri"/>
      <w:kern w:val="1"/>
      <w:sz w:val="22"/>
      <w:szCs w:val="22"/>
      <w:lang w:eastAsia="ar-SA"/>
    </w:rPr>
  </w:style>
  <w:style w:type="paragraph" w:customStyle="1" w:styleId="ConsPlusCell">
    <w:name w:val="ConsPlusCell"/>
    <w:rsid w:val="00F93241"/>
    <w:pPr>
      <w:widowControl w:val="0"/>
      <w:suppressAutoHyphens/>
      <w:autoSpaceDE w:val="0"/>
      <w:spacing w:after="0" w:line="240" w:lineRule="auto"/>
    </w:pPr>
    <w:rPr>
      <w:rFonts w:ascii="Arial" w:eastAsia="Calibri" w:hAnsi="Arial" w:cs="Arial"/>
      <w:color w:val="000000"/>
      <w:sz w:val="28"/>
      <w:szCs w:val="28"/>
      <w:lang w:eastAsia="ar-SA"/>
    </w:rPr>
  </w:style>
  <w:style w:type="character" w:customStyle="1" w:styleId="af9">
    <w:name w:val="Без интервала Знак"/>
    <w:link w:val="af8"/>
    <w:rsid w:val="00BC3ECB"/>
    <w:rPr>
      <w:rFonts w:ascii="Calibri" w:eastAsia="Calibri" w:hAnsi="Calibri" w:cs="Times New Roman"/>
      <w:kern w:val="1"/>
      <w:lang w:eastAsia="ar-SA"/>
    </w:rPr>
  </w:style>
  <w:style w:type="character" w:customStyle="1" w:styleId="aff">
    <w:name w:val="Абзац списка Знак"/>
    <w:basedOn w:val="a1"/>
    <w:link w:val="afe"/>
    <w:uiPriority w:val="34"/>
    <w:locked/>
    <w:rsid w:val="0044693B"/>
    <w:rPr>
      <w:rFonts w:ascii="Calibri" w:eastAsia="Calibri" w:hAnsi="Calibri" w:cs="Times New Roman"/>
      <w:kern w:val="1"/>
      <w:lang w:eastAsia="ar-SA"/>
    </w:rPr>
  </w:style>
  <w:style w:type="paragraph" w:customStyle="1" w:styleId="TableParagraph">
    <w:name w:val="Table Paragraph"/>
    <w:basedOn w:val="a"/>
    <w:uiPriority w:val="1"/>
    <w:qFormat/>
    <w:rsid w:val="0044693B"/>
    <w:pPr>
      <w:widowControl w:val="0"/>
    </w:pPr>
    <w:rPr>
      <w:rFonts w:asciiTheme="minorHAnsi" w:eastAsiaTheme="minorHAnsi" w:hAnsiTheme="minorHAnsi" w:cstheme="minorBidi"/>
      <w:sz w:val="22"/>
      <w:szCs w:val="22"/>
      <w:lang w:val="en-US" w:eastAsia="en-US"/>
    </w:rPr>
  </w:style>
  <w:style w:type="character" w:customStyle="1" w:styleId="41">
    <w:name w:val="Заголовок №4_"/>
    <w:basedOn w:val="a1"/>
    <w:link w:val="42"/>
    <w:uiPriority w:val="99"/>
    <w:rsid w:val="006F1778"/>
    <w:rPr>
      <w:rFonts w:ascii="Times New Roman" w:eastAsia="Times New Roman" w:hAnsi="Times New Roman" w:cs="Times New Roman"/>
      <w:b/>
      <w:bCs/>
      <w:shd w:val="clear" w:color="auto" w:fill="FFFFFF"/>
    </w:rPr>
  </w:style>
  <w:style w:type="paragraph" w:customStyle="1" w:styleId="42">
    <w:name w:val="Заголовок №4"/>
    <w:basedOn w:val="a"/>
    <w:link w:val="41"/>
    <w:uiPriority w:val="99"/>
    <w:rsid w:val="006F1778"/>
    <w:pPr>
      <w:widowControl w:val="0"/>
      <w:shd w:val="clear" w:color="auto" w:fill="FFFFFF"/>
      <w:spacing w:before="240" w:after="360" w:line="0" w:lineRule="atLeast"/>
      <w:jc w:val="both"/>
      <w:outlineLvl w:val="3"/>
    </w:pPr>
    <w:rPr>
      <w:b/>
      <w:bCs/>
      <w:sz w:val="22"/>
      <w:szCs w:val="22"/>
      <w:lang w:eastAsia="en-US"/>
    </w:rPr>
  </w:style>
  <w:style w:type="paragraph" w:customStyle="1" w:styleId="headertext">
    <w:name w:val="headertext"/>
    <w:basedOn w:val="a"/>
    <w:rsid w:val="008C2257"/>
    <w:pPr>
      <w:spacing w:before="100" w:beforeAutospacing="1" w:after="100" w:afterAutospacing="1"/>
    </w:pPr>
    <w:rPr>
      <w:sz w:val="24"/>
      <w:szCs w:val="24"/>
    </w:rPr>
  </w:style>
  <w:style w:type="paragraph" w:customStyle="1" w:styleId="formattext">
    <w:name w:val="formattext"/>
    <w:basedOn w:val="a"/>
    <w:rsid w:val="008C225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162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96C1A-94C5-49A9-A422-244C5484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6428</TotalTime>
  <Pages>12</Pages>
  <Words>4694</Words>
  <Characters>26759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114</cp:revision>
  <cp:lastPrinted>2024-11-18T03:33:00Z</cp:lastPrinted>
  <dcterms:created xsi:type="dcterms:W3CDTF">2016-08-19T05:11:00Z</dcterms:created>
  <dcterms:modified xsi:type="dcterms:W3CDTF">2024-11-18T03:40:00Z</dcterms:modified>
</cp:coreProperties>
</file>