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39" w:rsidRPr="00D321C6" w:rsidRDefault="00E11639"/>
    <w:p w:rsidR="00E11639" w:rsidRPr="00D321C6" w:rsidRDefault="00E11639" w:rsidP="0060656B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Муниципальное казенное учреждение</w:t>
      </w:r>
    </w:p>
    <w:p w:rsidR="00E11639" w:rsidRPr="00D321C6" w:rsidRDefault="00E11639" w:rsidP="0060656B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администрация Нововасюганского сельского поселения</w:t>
      </w:r>
    </w:p>
    <w:p w:rsidR="00E11639" w:rsidRPr="00D321C6" w:rsidRDefault="00E11639" w:rsidP="0060656B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>Каргасокского района Томской области</w:t>
      </w:r>
    </w:p>
    <w:p w:rsidR="00E11639" w:rsidRPr="00D321C6" w:rsidRDefault="00E11639" w:rsidP="0060656B">
      <w:pPr>
        <w:jc w:val="center"/>
        <w:rPr>
          <w:b/>
          <w:bCs/>
          <w:sz w:val="28"/>
          <w:szCs w:val="28"/>
        </w:rPr>
      </w:pPr>
    </w:p>
    <w:p w:rsidR="00E11639" w:rsidRPr="00D321C6" w:rsidRDefault="00E11639" w:rsidP="0060656B">
      <w:pPr>
        <w:jc w:val="center"/>
        <w:rPr>
          <w:b/>
          <w:bCs/>
          <w:sz w:val="28"/>
          <w:szCs w:val="28"/>
        </w:rPr>
      </w:pPr>
      <w:r w:rsidRPr="00D321C6">
        <w:rPr>
          <w:b/>
          <w:bCs/>
          <w:sz w:val="28"/>
          <w:szCs w:val="28"/>
        </w:rPr>
        <w:t xml:space="preserve">ПОСТАНОВЛЕНИЕ </w:t>
      </w:r>
    </w:p>
    <w:p w:rsidR="00E11639" w:rsidRPr="00D321C6" w:rsidRDefault="00E11639" w:rsidP="007C7FDC">
      <w:pPr>
        <w:rPr>
          <w:b/>
          <w:bCs/>
          <w:sz w:val="28"/>
          <w:szCs w:val="28"/>
        </w:rPr>
      </w:pPr>
    </w:p>
    <w:p w:rsidR="00134C0F" w:rsidRPr="00D321C6" w:rsidRDefault="00475B55" w:rsidP="007C7FDC">
      <w:r>
        <w:t>24</w:t>
      </w:r>
      <w:r w:rsidR="00134C0F" w:rsidRPr="00D321C6">
        <w:t>.</w:t>
      </w:r>
      <w:r>
        <w:t>05</w:t>
      </w:r>
      <w:r w:rsidR="00134C0F" w:rsidRPr="00D321C6">
        <w:t>.</w:t>
      </w:r>
      <w:r w:rsidR="00E11639" w:rsidRPr="00D321C6">
        <w:t xml:space="preserve"> 20</w:t>
      </w:r>
      <w:r w:rsidR="00134C0F" w:rsidRPr="00D321C6">
        <w:t>21</w:t>
      </w:r>
      <w:r w:rsidR="00E11639" w:rsidRPr="00D321C6">
        <w:t xml:space="preserve"> г.  </w:t>
      </w:r>
      <w:r w:rsidR="00E11639" w:rsidRPr="00D321C6">
        <w:tab/>
      </w:r>
      <w:r w:rsidR="00E11639" w:rsidRPr="00D321C6">
        <w:tab/>
      </w:r>
      <w:r w:rsidR="00E11639" w:rsidRPr="00D321C6">
        <w:tab/>
      </w:r>
      <w:r w:rsidR="00E11639" w:rsidRPr="00D321C6">
        <w:tab/>
      </w:r>
      <w:r w:rsidR="00E11639" w:rsidRPr="00D321C6">
        <w:tab/>
      </w:r>
      <w:r w:rsidR="00E11639" w:rsidRPr="00D321C6">
        <w:tab/>
      </w:r>
      <w:r w:rsidR="00E11639" w:rsidRPr="00D321C6">
        <w:tab/>
        <w:t xml:space="preserve">             </w:t>
      </w:r>
      <w:r w:rsidR="00134C0F" w:rsidRPr="00D321C6">
        <w:t xml:space="preserve">                </w:t>
      </w:r>
      <w:r w:rsidR="00E11639" w:rsidRPr="00D321C6">
        <w:t xml:space="preserve"> № </w:t>
      </w:r>
      <w:r>
        <w:t>37</w:t>
      </w:r>
    </w:p>
    <w:p w:rsidR="00E11639" w:rsidRPr="00D321C6" w:rsidRDefault="00134C0F" w:rsidP="00134C0F">
      <w:pPr>
        <w:jc w:val="center"/>
      </w:pPr>
      <w:r w:rsidRPr="00D321C6">
        <w:t>с. Новый Васюган</w:t>
      </w:r>
    </w:p>
    <w:p w:rsidR="00E11639" w:rsidRPr="00D321C6" w:rsidRDefault="00E11639" w:rsidP="007C7FDC"/>
    <w:p w:rsidR="00E11639" w:rsidRPr="00D321C6" w:rsidRDefault="00E11639" w:rsidP="007C7FDC"/>
    <w:p w:rsidR="00E11639" w:rsidRPr="00D321C6" w:rsidRDefault="00E11639" w:rsidP="00A002FB">
      <w:pPr>
        <w:autoSpaceDE w:val="0"/>
        <w:autoSpaceDN w:val="0"/>
        <w:adjustRightInd w:val="0"/>
        <w:jc w:val="both"/>
      </w:pPr>
      <w:r w:rsidRPr="00D321C6">
        <w:t xml:space="preserve">      </w:t>
      </w:r>
      <w:bookmarkStart w:id="0" w:name="OLE_LINK17"/>
      <w:bookmarkStart w:id="1" w:name="OLE_LINK18"/>
      <w:r w:rsidR="00336262" w:rsidRPr="00D321C6">
        <w:rPr>
          <w:rFonts w:eastAsiaTheme="minorHAnsi"/>
        </w:rPr>
        <w:t xml:space="preserve">О внесении изменений в постановление </w:t>
      </w:r>
      <w:r w:rsidR="00336262" w:rsidRPr="00D321C6"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="00336262" w:rsidRPr="00D321C6">
        <w:rPr>
          <w:rFonts w:eastAsiaTheme="minorHAnsi"/>
        </w:rPr>
        <w:t>«</w:t>
      </w:r>
      <w:r w:rsidR="00336262" w:rsidRPr="00D321C6">
        <w:t xml:space="preserve">Об утверждении </w:t>
      </w:r>
      <w:r w:rsidRPr="00D321C6">
        <w:t>Правил определения нормативных затрат на обеспечение функций органов местного самоуправления муниципального образования Нововасюганское сельское поселение, в том числе подведомственных им казенных учреждений</w:t>
      </w:r>
      <w:r w:rsidR="00336262" w:rsidRPr="00D321C6">
        <w:t>»</w:t>
      </w:r>
    </w:p>
    <w:bookmarkEnd w:id="0"/>
    <w:bookmarkEnd w:id="1"/>
    <w:p w:rsidR="00E11639" w:rsidRPr="00D321C6" w:rsidRDefault="00E11639" w:rsidP="00A002FB">
      <w:pPr>
        <w:autoSpaceDE w:val="0"/>
        <w:autoSpaceDN w:val="0"/>
        <w:adjustRightInd w:val="0"/>
        <w:jc w:val="both"/>
      </w:pPr>
    </w:p>
    <w:p w:rsidR="00E11639" w:rsidRPr="00D321C6" w:rsidRDefault="00E11639" w:rsidP="00A002FB">
      <w:pPr>
        <w:autoSpaceDE w:val="0"/>
        <w:autoSpaceDN w:val="0"/>
        <w:adjustRightInd w:val="0"/>
        <w:ind w:firstLine="709"/>
        <w:jc w:val="both"/>
      </w:pPr>
      <w:r w:rsidRPr="00D321C6">
        <w:t xml:space="preserve">           </w:t>
      </w:r>
      <w:r w:rsidRPr="00D321C6">
        <w:tab/>
        <w:t>В соответствии с пунктом 2 части 4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E11639" w:rsidRPr="00D321C6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D321C6">
        <w:t xml:space="preserve"> </w:t>
      </w:r>
    </w:p>
    <w:p w:rsidR="00E11639" w:rsidRPr="00D321C6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  <w:r w:rsidRPr="00D321C6">
        <w:t>ПОСТАНОВЛЯ</w:t>
      </w:r>
      <w:r w:rsidR="00336262" w:rsidRPr="00D321C6">
        <w:t>ЕТ</w:t>
      </w:r>
      <w:r w:rsidRPr="00D321C6">
        <w:t>:</w:t>
      </w:r>
    </w:p>
    <w:p w:rsidR="00E11639" w:rsidRPr="00D321C6" w:rsidRDefault="00E11639" w:rsidP="00A002FB">
      <w:pPr>
        <w:widowControl w:val="0"/>
        <w:autoSpaceDE w:val="0"/>
        <w:autoSpaceDN w:val="0"/>
        <w:adjustRightInd w:val="0"/>
        <w:ind w:firstLine="540"/>
        <w:jc w:val="both"/>
      </w:pPr>
    </w:p>
    <w:p w:rsidR="00336262" w:rsidRPr="00D321C6" w:rsidRDefault="00336262" w:rsidP="00336262">
      <w:pPr>
        <w:numPr>
          <w:ilvl w:val="0"/>
          <w:numId w:val="17"/>
        </w:numPr>
        <w:autoSpaceDE w:val="0"/>
        <w:autoSpaceDN w:val="0"/>
        <w:adjustRightInd w:val="0"/>
        <w:ind w:left="0" w:firstLine="142"/>
        <w:jc w:val="both"/>
      </w:pPr>
      <w:r w:rsidRPr="00D321C6">
        <w:t xml:space="preserve">Внести следующие изменения в </w:t>
      </w:r>
      <w:r w:rsidRPr="00D321C6">
        <w:rPr>
          <w:rStyle w:val="FontStyle12"/>
          <w:sz w:val="24"/>
          <w:szCs w:val="24"/>
        </w:rPr>
        <w:t xml:space="preserve">постановление </w:t>
      </w:r>
      <w:r w:rsidRPr="00D321C6">
        <w:t xml:space="preserve">Муниципального казенного учреждения администрация Нововасюганского сельского поселения Каргасокского района Томской области от 05.04.2016  № 28 </w:t>
      </w:r>
      <w:r w:rsidRPr="00D321C6">
        <w:rPr>
          <w:rFonts w:eastAsiaTheme="minorHAnsi"/>
        </w:rPr>
        <w:t>«</w:t>
      </w:r>
      <w:r w:rsidRPr="00D321C6">
        <w:t>Об утверждении Правил определения нормативных затрат на обеспечение функций органов местного самоуправления муниципального образования Нововасюганское сельское поселение, в том числе подведомственных им казенных учреждений» (далее – постановление):</w:t>
      </w:r>
    </w:p>
    <w:p w:rsidR="00336262" w:rsidRPr="00D321C6" w:rsidRDefault="00336262" w:rsidP="00336262">
      <w:pPr>
        <w:pStyle w:val="a7"/>
        <w:numPr>
          <w:ilvl w:val="1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>наименование постановления изложить в новой редакции: «Об утверждении правил определения нормативных затрат на обеспечение функций муниципального органа и подведомственных ему казенных учреждений</w:t>
      </w:r>
      <w:r w:rsidRPr="00D321C6">
        <w:rPr>
          <w:rFonts w:ascii="Times New Roman" w:eastAsiaTheme="minorHAnsi" w:hAnsi="Times New Roman"/>
          <w:sz w:val="24"/>
          <w:szCs w:val="24"/>
        </w:rPr>
        <w:t>»;</w:t>
      </w:r>
    </w:p>
    <w:p w:rsidR="00336262" w:rsidRPr="00D321C6" w:rsidRDefault="00336262" w:rsidP="00336262">
      <w:pPr>
        <w:pStyle w:val="a7"/>
        <w:numPr>
          <w:ilvl w:val="1"/>
          <w:numId w:val="17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 xml:space="preserve">пункт 1 постановления изложить в новой редакции: «1. Утвердить Правила определения нормативных затрат на обеспечение функций муниципального органа и подведомственных ему казенных учреждений </w:t>
      </w:r>
      <w:r w:rsidRPr="00D321C6">
        <w:rPr>
          <w:rFonts w:ascii="Times New Roman" w:eastAsiaTheme="minorHAnsi" w:hAnsi="Times New Roman"/>
          <w:sz w:val="24"/>
          <w:szCs w:val="24"/>
        </w:rPr>
        <w:t>(далее – Правила)</w:t>
      </w:r>
      <w:proofErr w:type="gramStart"/>
      <w:r w:rsidRPr="00D321C6">
        <w:rPr>
          <w:rFonts w:ascii="Times New Roman" w:eastAsiaTheme="minorHAnsi" w:hAnsi="Times New Roman"/>
          <w:sz w:val="24"/>
          <w:szCs w:val="24"/>
        </w:rPr>
        <w:t>.»</w:t>
      </w:r>
      <w:proofErr w:type="gramEnd"/>
      <w:r w:rsidRPr="00D321C6">
        <w:rPr>
          <w:rFonts w:ascii="Times New Roman" w:eastAsiaTheme="minorHAnsi" w:hAnsi="Times New Roman"/>
          <w:sz w:val="24"/>
          <w:szCs w:val="24"/>
        </w:rPr>
        <w:t>;</w:t>
      </w:r>
    </w:p>
    <w:p w:rsidR="00336262" w:rsidRPr="00D321C6" w:rsidRDefault="00336262" w:rsidP="00336262">
      <w:pPr>
        <w:pStyle w:val="a7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>пункт 2 постановления изложить в новой редакции: «2. Правила, утвержденные настоящим постановлением, распространяются на муниципальны</w:t>
      </w:r>
      <w:r w:rsidR="001A1D81" w:rsidRPr="00D321C6">
        <w:rPr>
          <w:rFonts w:ascii="Times New Roman" w:hAnsi="Times New Roman"/>
          <w:sz w:val="24"/>
          <w:szCs w:val="24"/>
        </w:rPr>
        <w:t>й</w:t>
      </w:r>
      <w:r w:rsidRPr="00D321C6">
        <w:rPr>
          <w:rFonts w:ascii="Times New Roman" w:hAnsi="Times New Roman"/>
          <w:sz w:val="24"/>
          <w:szCs w:val="24"/>
        </w:rPr>
        <w:t xml:space="preserve"> орган и подведомственные </w:t>
      </w:r>
      <w:r w:rsidR="001A1D81" w:rsidRPr="00D321C6">
        <w:rPr>
          <w:rFonts w:ascii="Times New Roman" w:hAnsi="Times New Roman"/>
          <w:sz w:val="24"/>
          <w:szCs w:val="24"/>
        </w:rPr>
        <w:t>ему</w:t>
      </w:r>
      <w:r w:rsidRPr="00D321C6">
        <w:rPr>
          <w:rFonts w:ascii="Times New Roman" w:hAnsi="Times New Roman"/>
          <w:sz w:val="24"/>
          <w:szCs w:val="24"/>
        </w:rPr>
        <w:t xml:space="preserve"> казенные учреждения</w:t>
      </w:r>
      <w:proofErr w:type="gramStart"/>
      <w:r w:rsidRPr="00D321C6">
        <w:rPr>
          <w:rFonts w:ascii="Times New Roman" w:hAnsi="Times New Roman"/>
          <w:sz w:val="24"/>
          <w:szCs w:val="24"/>
        </w:rPr>
        <w:t>.»;</w:t>
      </w:r>
      <w:proofErr w:type="gramEnd"/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D321C6">
        <w:t>пункт 3 постановления изложить в новой редакции: «3. Правила определения нормативных затрат на обеспечение функций муниципального органа и подведомственных ему казенных учреждений подлежат размещению в Единой информационной системе в сфере закупок (www.zakupki.gov.ru).».</w:t>
      </w:r>
    </w:p>
    <w:p w:rsidR="00336262" w:rsidRPr="00D321C6" w:rsidRDefault="00336262" w:rsidP="00336262">
      <w:pPr>
        <w:pStyle w:val="a7"/>
        <w:widowControl w:val="0"/>
        <w:numPr>
          <w:ilvl w:val="1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>приложение к постановлению изложить в новой редакции согласно приложению к настоящему постановлению.</w:t>
      </w:r>
    </w:p>
    <w:p w:rsidR="00E11639" w:rsidRPr="00D321C6" w:rsidRDefault="00E11639" w:rsidP="008442E8">
      <w:pPr>
        <w:widowControl w:val="0"/>
        <w:autoSpaceDE w:val="0"/>
        <w:autoSpaceDN w:val="0"/>
        <w:adjustRightInd w:val="0"/>
      </w:pPr>
      <w:r w:rsidRPr="00D321C6">
        <w:t xml:space="preserve">        4. Обнародовать настоящее постановление в соответствии с Уставом муниципального образования Нововасюганское сельское поселение. </w:t>
      </w:r>
    </w:p>
    <w:p w:rsidR="00E11639" w:rsidRPr="00D321C6" w:rsidRDefault="00E11639" w:rsidP="00A002FB">
      <w:pPr>
        <w:widowControl w:val="0"/>
        <w:autoSpaceDE w:val="0"/>
        <w:autoSpaceDN w:val="0"/>
        <w:adjustRightInd w:val="0"/>
        <w:jc w:val="both"/>
      </w:pPr>
      <w:r w:rsidRPr="00D321C6">
        <w:t xml:space="preserve">        5. Настоящее постановление вступает в силу со дня официального обнародования настоящего постановления.</w:t>
      </w:r>
    </w:p>
    <w:p w:rsidR="00E11639" w:rsidRPr="00D321C6" w:rsidRDefault="00E11639" w:rsidP="007C7FDC"/>
    <w:p w:rsidR="00E11639" w:rsidRPr="00D321C6" w:rsidRDefault="00E11639" w:rsidP="007C7FDC"/>
    <w:p w:rsidR="00E11639" w:rsidRPr="00D321C6" w:rsidRDefault="00E11639" w:rsidP="007C7FDC">
      <w:r w:rsidRPr="00D321C6">
        <w:t xml:space="preserve">   Глава </w:t>
      </w:r>
      <w:r w:rsidR="001A1D81" w:rsidRPr="00D321C6">
        <w:t xml:space="preserve">Нововасюганского </w:t>
      </w:r>
      <w:r w:rsidRPr="00D321C6">
        <w:t>сельского поселения                                      П.Г. Лысенко</w:t>
      </w:r>
    </w:p>
    <w:p w:rsidR="00E11639" w:rsidRPr="00D321C6" w:rsidRDefault="00E11639" w:rsidP="007C7FDC"/>
    <w:p w:rsidR="00E11639" w:rsidRPr="00D321C6" w:rsidRDefault="00E11639" w:rsidP="007C7FDC"/>
    <w:p w:rsidR="00D321C6" w:rsidRPr="00D321C6" w:rsidRDefault="00D321C6" w:rsidP="007C7FDC"/>
    <w:p w:rsidR="001A1D81" w:rsidRPr="00D321C6" w:rsidRDefault="001A1D81" w:rsidP="007C7FDC">
      <w:pPr>
        <w:rPr>
          <w:sz w:val="18"/>
          <w:szCs w:val="18"/>
        </w:rPr>
      </w:pPr>
      <w:r w:rsidRPr="00D321C6">
        <w:rPr>
          <w:sz w:val="18"/>
          <w:szCs w:val="18"/>
        </w:rPr>
        <w:t>Гринкевич Е.Н.</w:t>
      </w:r>
    </w:p>
    <w:p w:rsidR="001A1D81" w:rsidRPr="00D321C6" w:rsidRDefault="001A1D81" w:rsidP="007C7FDC">
      <w:pPr>
        <w:rPr>
          <w:sz w:val="18"/>
          <w:szCs w:val="18"/>
        </w:rPr>
      </w:pPr>
      <w:r w:rsidRPr="00D321C6">
        <w:rPr>
          <w:sz w:val="18"/>
          <w:szCs w:val="18"/>
        </w:rPr>
        <w:t>29-294</w:t>
      </w:r>
    </w:p>
    <w:p w:rsidR="00E11639" w:rsidRPr="00D321C6" w:rsidRDefault="00E11639" w:rsidP="007C7FDC"/>
    <w:p w:rsidR="001A1D81" w:rsidRPr="00D321C6" w:rsidRDefault="00E11639" w:rsidP="001A1D81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  <w:r w:rsidRPr="00D321C6">
        <w:rPr>
          <w:sz w:val="28"/>
          <w:szCs w:val="28"/>
        </w:rPr>
        <w:lastRenderedPageBreak/>
        <w:t xml:space="preserve">                                                                     </w:t>
      </w:r>
      <w:r w:rsidR="001A1D81" w:rsidRPr="00D321C6">
        <w:rPr>
          <w:sz w:val="22"/>
          <w:szCs w:val="22"/>
        </w:rPr>
        <w:t>Приложение</w:t>
      </w:r>
    </w:p>
    <w:p w:rsidR="001A1D81" w:rsidRPr="00D321C6" w:rsidRDefault="001A1D81" w:rsidP="001A1D81">
      <w:pPr>
        <w:ind w:left="4860"/>
        <w:rPr>
          <w:sz w:val="22"/>
          <w:szCs w:val="22"/>
        </w:rPr>
      </w:pPr>
      <w:r w:rsidRPr="00D321C6">
        <w:rPr>
          <w:sz w:val="22"/>
          <w:szCs w:val="22"/>
        </w:rPr>
        <w:t xml:space="preserve">к постановлению Муниципального казенного учреждения администрация Нововасюганского сельского поселения Каргасокского района Томской области от  </w:t>
      </w:r>
      <w:r w:rsidR="00475B55">
        <w:rPr>
          <w:sz w:val="22"/>
          <w:szCs w:val="22"/>
        </w:rPr>
        <w:t>24</w:t>
      </w:r>
      <w:r w:rsidRPr="00D321C6">
        <w:rPr>
          <w:sz w:val="22"/>
          <w:szCs w:val="22"/>
        </w:rPr>
        <w:t>.</w:t>
      </w:r>
      <w:r w:rsidR="00475B55">
        <w:rPr>
          <w:sz w:val="22"/>
          <w:szCs w:val="22"/>
        </w:rPr>
        <w:t>05</w:t>
      </w:r>
      <w:r w:rsidRPr="00D321C6">
        <w:rPr>
          <w:sz w:val="22"/>
          <w:szCs w:val="22"/>
        </w:rPr>
        <w:t xml:space="preserve">.2021 № </w:t>
      </w:r>
      <w:r w:rsidR="00475B55">
        <w:rPr>
          <w:sz w:val="22"/>
          <w:szCs w:val="22"/>
        </w:rPr>
        <w:t>37</w:t>
      </w:r>
    </w:p>
    <w:p w:rsidR="001A1D81" w:rsidRPr="00D321C6" w:rsidRDefault="001A1D81" w:rsidP="001A1D81">
      <w:pPr>
        <w:jc w:val="center"/>
        <w:rPr>
          <w:sz w:val="28"/>
          <w:szCs w:val="28"/>
        </w:rPr>
      </w:pPr>
    </w:p>
    <w:p w:rsidR="001A1D81" w:rsidRPr="00D321C6" w:rsidRDefault="001A1D81" w:rsidP="001A1D81">
      <w:pPr>
        <w:jc w:val="center"/>
        <w:rPr>
          <w:sz w:val="28"/>
          <w:szCs w:val="28"/>
        </w:rPr>
      </w:pP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center"/>
      </w:pPr>
      <w:bookmarkStart w:id="2" w:name="P37"/>
      <w:bookmarkEnd w:id="2"/>
      <w:r w:rsidRPr="00D321C6">
        <w:t>Правила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jc w:val="center"/>
      </w:pPr>
      <w:r w:rsidRPr="00D321C6">
        <w:t>определения нормативных затрат на обеспечение функций муниципального органа и подведомственных ему казенных учреждений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center"/>
      </w:pPr>
    </w:p>
    <w:p w:rsidR="001A1D81" w:rsidRPr="00D321C6" w:rsidRDefault="001A1D81" w:rsidP="001A1D81">
      <w:pPr>
        <w:numPr>
          <w:ilvl w:val="0"/>
          <w:numId w:val="18"/>
        </w:numPr>
        <w:autoSpaceDE w:val="0"/>
        <w:autoSpaceDN w:val="0"/>
        <w:adjustRightInd w:val="0"/>
        <w:ind w:left="0" w:firstLine="426"/>
        <w:jc w:val="both"/>
      </w:pPr>
      <w:r w:rsidRPr="00D321C6">
        <w:t xml:space="preserve">1. </w:t>
      </w:r>
      <w:proofErr w:type="gramStart"/>
      <w:r w:rsidRPr="00D321C6">
        <w:t>Настоящие Правила устанавливают порядок определения нормативных затрат на обеспечение функций муниципального органа, определенного в соответствии с Бюджетным кодексом Российской Федерации как главного распорядителя бюджетных средств (далее – муниципальный орган)</w:t>
      </w:r>
      <w:r w:rsidRPr="00D321C6">
        <w:rPr>
          <w:bCs/>
        </w:rPr>
        <w:t xml:space="preserve"> и </w:t>
      </w:r>
      <w:r w:rsidRPr="00D321C6">
        <w:t>подведомственных ему казенных учреждений в части закупок товаров, работ, услуг (далее - нормативные затраты) в соответствии с Постановлением Правительства Российской Федерации, определяющим общие правила к определению нормативных затрат на обеспечение функций государственных</w:t>
      </w:r>
      <w:proofErr w:type="gramEnd"/>
      <w:r w:rsidRPr="00D321C6">
        <w:t xml:space="preserve"> органов, органов управления государственными внебюджетными фондами и муниципальных органов.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>2. Нормативные затраты применяются для обоснования объекта и (или) объектов закупки муниципального органа и подведомственных ему казенных учреждений.</w:t>
      </w:r>
    </w:p>
    <w:p w:rsidR="001A1D81" w:rsidRPr="00D321C6" w:rsidRDefault="001A1D81" w:rsidP="001A1D81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D321C6">
        <w:t xml:space="preserve">3. </w:t>
      </w:r>
      <w:r w:rsidRPr="00D321C6">
        <w:rPr>
          <w:rFonts w:ascii="Times New Roman" w:hAnsi="Times New Roman"/>
          <w:sz w:val="24"/>
          <w:szCs w:val="24"/>
        </w:rPr>
        <w:t>Нормативные затраты определяются в порядке,  установленном Методикой определения нормативных затрат на обеспечение функций</w:t>
      </w:r>
      <w:r w:rsidRPr="00D321C6">
        <w:t xml:space="preserve"> </w:t>
      </w:r>
      <w:r w:rsidRPr="00D321C6">
        <w:rPr>
          <w:rFonts w:ascii="Times New Roman" w:hAnsi="Times New Roman"/>
          <w:sz w:val="24"/>
          <w:szCs w:val="24"/>
        </w:rPr>
        <w:t>муниципальн</w:t>
      </w:r>
      <w:r w:rsidRPr="00D321C6">
        <w:t>ого</w:t>
      </w:r>
      <w:r w:rsidRPr="00D321C6">
        <w:rPr>
          <w:rFonts w:ascii="Times New Roman" w:hAnsi="Times New Roman"/>
          <w:sz w:val="24"/>
          <w:szCs w:val="24"/>
        </w:rPr>
        <w:t xml:space="preserve"> орган</w:t>
      </w:r>
      <w:r w:rsidRPr="00D321C6">
        <w:t xml:space="preserve">а и подведомственных ему казенных учреждений, </w:t>
      </w:r>
      <w:r w:rsidRPr="00D321C6">
        <w:rPr>
          <w:rFonts w:ascii="Times New Roman" w:hAnsi="Times New Roman"/>
          <w:sz w:val="24"/>
          <w:szCs w:val="24"/>
        </w:rPr>
        <w:t>в соответствии с приложением к настоящим Правилам (далее - Методика).</w:t>
      </w:r>
    </w:p>
    <w:p w:rsidR="001A1D81" w:rsidRPr="00D321C6" w:rsidRDefault="001A1D81" w:rsidP="001A1D81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46"/>
      <w:bookmarkEnd w:id="3"/>
      <w:r w:rsidRPr="00D321C6">
        <w:rPr>
          <w:rFonts w:ascii="Times New Roman" w:eastAsia="Calibri" w:hAnsi="Times New Roman" w:cs="Times New Roman"/>
          <w:sz w:val="24"/>
          <w:szCs w:val="24"/>
        </w:rPr>
        <w:t xml:space="preserve">Нормативные затраты, порядок определения которых не установлен Методикой, определяются в порядке, устанавливаемом муниципальным органом </w:t>
      </w:r>
      <w:r w:rsidRPr="00D321C6">
        <w:rPr>
          <w:rFonts w:ascii="Times New Roman" w:hAnsi="Times New Roman"/>
          <w:sz w:val="24"/>
          <w:szCs w:val="24"/>
        </w:rPr>
        <w:t xml:space="preserve">для </w:t>
      </w:r>
      <w:r w:rsidRPr="00D321C6">
        <w:rPr>
          <w:rFonts w:ascii="Times New Roman" w:eastAsia="Calibri" w:hAnsi="Times New Roman"/>
          <w:sz w:val="24"/>
          <w:szCs w:val="24"/>
        </w:rPr>
        <w:t>подведомственных ему казенных учреждений.</w:t>
      </w:r>
    </w:p>
    <w:p w:rsidR="001A1D81" w:rsidRPr="00D321C6" w:rsidRDefault="001A1D81" w:rsidP="001A1D81">
      <w:pPr>
        <w:autoSpaceDE w:val="0"/>
        <w:autoSpaceDN w:val="0"/>
        <w:adjustRightInd w:val="0"/>
        <w:ind w:firstLine="426"/>
        <w:jc w:val="both"/>
      </w:pPr>
      <w:r w:rsidRPr="00D321C6">
        <w:t>При утверждении нормативных затрат в отношении проведения текущего ремонта муниципальный орган учитывает его периодичность, предусмотренную пунктом 59 Методики.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>Общий объем затрат, связанных с закупкой товаров, работ, услуг, рассчитанный на основе нормативных затрат, не может превышать объем доведенных до муниципального органа и подведомственных ему казенных учреждений как получателю бюджетных средств лимитов бюджетных обязательств на закупку товаров, работ, услуг в рамках исполнения бюджета муниципального образования Нововасюганское сельское поселение.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учитывают регулируемые цены (тарифы) и положения абзаца четвертого настоящего пункта.</w:t>
      </w:r>
    </w:p>
    <w:p w:rsidR="001A1D81" w:rsidRPr="00D321C6" w:rsidRDefault="001A1D81" w:rsidP="001A1D81">
      <w:pPr>
        <w:autoSpaceDE w:val="0"/>
        <w:autoSpaceDN w:val="0"/>
        <w:adjustRightInd w:val="0"/>
        <w:ind w:firstLine="426"/>
        <w:jc w:val="both"/>
      </w:pPr>
      <w:r w:rsidRPr="00D321C6">
        <w:t xml:space="preserve">4. Для определения нормативных затрат в соответствии с  разделами 1, 2 и 5  Методики в формулах используются нормативы цены товаров, работ, услуг, устанавливаемые муниципальным органом, если эти нормативы не предусмотрены </w:t>
      </w:r>
      <w:hyperlink r:id="rId5" w:history="1">
        <w:r w:rsidRPr="00D321C6">
          <w:t>приложениями № 1</w:t>
        </w:r>
      </w:hyperlink>
      <w:r w:rsidRPr="00D321C6">
        <w:t xml:space="preserve">, </w:t>
      </w:r>
      <w:hyperlink r:id="rId6" w:history="1">
        <w:r w:rsidRPr="00D321C6">
          <w:t>№ 1-1</w:t>
        </w:r>
      </w:hyperlink>
      <w:r w:rsidRPr="00D321C6">
        <w:t xml:space="preserve">, № 1-2 и </w:t>
      </w:r>
      <w:hyperlink r:id="rId7" w:history="1">
        <w:r w:rsidRPr="00D321C6">
          <w:t>№ 2</w:t>
        </w:r>
      </w:hyperlink>
      <w:r w:rsidRPr="00D321C6">
        <w:t xml:space="preserve"> к Методике.</w:t>
      </w:r>
    </w:p>
    <w:p w:rsidR="001A1D81" w:rsidRPr="00D321C6" w:rsidRDefault="001A1D81" w:rsidP="001A1D81">
      <w:pPr>
        <w:autoSpaceDE w:val="0"/>
        <w:autoSpaceDN w:val="0"/>
        <w:adjustRightInd w:val="0"/>
        <w:ind w:firstLine="426"/>
        <w:jc w:val="both"/>
      </w:pPr>
      <w:r w:rsidRPr="00D321C6">
        <w:t>Нормативы цены товаров, работ и услуг, устанавливаемые в формулах, определяются с учетом положений статьи 22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5. Для определения нормативных затрат в соответствии с  разделами 1, 2 и 5 Методики в формулах используются нормативы количества товаров, работ, услуг, устанавливаемые муниципальным органом, если эти нормативы не предусмотрены </w:t>
      </w:r>
      <w:hyperlink r:id="rId8" w:history="1">
        <w:r w:rsidRPr="00D321C6">
          <w:t>приложениями № 1</w:t>
        </w:r>
      </w:hyperlink>
      <w:r w:rsidRPr="00D321C6">
        <w:t xml:space="preserve">, </w:t>
      </w:r>
      <w:hyperlink r:id="rId9" w:history="1">
        <w:r w:rsidRPr="00D321C6">
          <w:t>№ 1-1</w:t>
        </w:r>
      </w:hyperlink>
      <w:r w:rsidRPr="00D321C6">
        <w:t xml:space="preserve">, № 1-2 и </w:t>
      </w:r>
      <w:hyperlink r:id="rId10" w:history="1">
        <w:r w:rsidRPr="00D321C6">
          <w:t>№ 2</w:t>
        </w:r>
      </w:hyperlink>
      <w:r w:rsidRPr="00D321C6">
        <w:t xml:space="preserve"> к Методике.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>6</w:t>
      </w:r>
      <w:r w:rsidR="00D321C6">
        <w:t>.</w:t>
      </w:r>
      <w:r w:rsidRPr="00D321C6">
        <w:t xml:space="preserve"> Муниципальный орган разрабатывает и утверждает 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 муниципальных органов должностных обязанностей их работников) нормативы:</w:t>
      </w:r>
    </w:p>
    <w:p w:rsidR="001A1D81" w:rsidRPr="00D321C6" w:rsidRDefault="001A1D81" w:rsidP="001A1D81">
      <w:pPr>
        <w:autoSpaceDE w:val="0"/>
        <w:autoSpaceDN w:val="0"/>
        <w:adjustRightInd w:val="0"/>
        <w:ind w:firstLine="426"/>
        <w:jc w:val="both"/>
      </w:pPr>
      <w:r w:rsidRPr="00D321C6">
        <w:lastRenderedPageBreak/>
        <w:t xml:space="preserve"> 1) 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</w:t>
      </w:r>
      <w:hyperlink r:id="rId11" w:history="1">
        <w:r w:rsidRPr="00D321C6">
          <w:t>приложениями № 1</w:t>
        </w:r>
      </w:hyperlink>
      <w:r w:rsidRPr="00D321C6">
        <w:t xml:space="preserve">, </w:t>
      </w:r>
      <w:hyperlink r:id="rId12" w:history="1">
        <w:r w:rsidRPr="00D321C6">
          <w:t>№ 1-1</w:t>
        </w:r>
      </w:hyperlink>
      <w:r w:rsidRPr="00D321C6">
        <w:t xml:space="preserve"> и </w:t>
      </w:r>
      <w:hyperlink r:id="rId13" w:history="1">
        <w:r w:rsidRPr="00D321C6">
          <w:t>№ 1-2</w:t>
        </w:r>
      </w:hyperlink>
      <w:r w:rsidRPr="00D321C6">
        <w:t xml:space="preserve"> к Методике;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2) цены услуг подвижной связи с учетом нормативов, предусмотренных </w:t>
      </w:r>
      <w:hyperlink r:id="rId14" w:history="1">
        <w:r w:rsidRPr="00D321C6">
          <w:t>приложениями № 1</w:t>
        </w:r>
      </w:hyperlink>
      <w:r w:rsidRPr="00D321C6">
        <w:t xml:space="preserve">, </w:t>
      </w:r>
      <w:hyperlink r:id="rId15" w:history="1">
        <w:r w:rsidRPr="00D321C6">
          <w:t>№ 1-1</w:t>
        </w:r>
      </w:hyperlink>
      <w:r w:rsidRPr="00D321C6">
        <w:t xml:space="preserve"> и </w:t>
      </w:r>
      <w:hyperlink r:id="rId16" w:history="1">
        <w:r w:rsidRPr="00D321C6">
          <w:t>№ 1-2</w:t>
        </w:r>
      </w:hyperlink>
      <w:r w:rsidRPr="00D321C6">
        <w:t xml:space="preserve"> к Методике;</w:t>
      </w:r>
    </w:p>
    <w:p w:rsidR="001A1D81" w:rsidRPr="00D321C6" w:rsidRDefault="001A1D81" w:rsidP="001A1D81">
      <w:pPr>
        <w:autoSpaceDE w:val="0"/>
        <w:autoSpaceDN w:val="0"/>
        <w:adjustRightInd w:val="0"/>
        <w:ind w:firstLine="540"/>
        <w:jc w:val="both"/>
      </w:pPr>
      <w:r w:rsidRPr="00D321C6">
        <w:t>2-1) количества SIM-карт, используемых в средствах подвижной связи, с учетом нормативов, предусмотренных приложением № 1 к Методике;</w:t>
      </w:r>
    </w:p>
    <w:p w:rsidR="001A1D81" w:rsidRPr="00D321C6" w:rsidRDefault="001A1D81" w:rsidP="001A1D81">
      <w:pPr>
        <w:autoSpaceDE w:val="0"/>
        <w:autoSpaceDN w:val="0"/>
        <w:adjustRightInd w:val="0"/>
        <w:jc w:val="both"/>
      </w:pPr>
      <w:r w:rsidRPr="00D321C6">
        <w:t xml:space="preserve"> 3) количества SIM-карт, используемых в планшетных компьютерах, с учетом нормативов, предусмотренных приложением № 1-1 к Методике;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4) цены и количества принтеров, многофункциональных устройств, копировальных аппаратов и иной оргтехники;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5) количества и цены средств подвижной связи с учетом нормативов, предусмотренных приложением № 1 к Методике;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6) количества и цены планшетных компьютеров с учетом нормативов, предусмотренных приложением № 1-1 к Методике;</w:t>
      </w:r>
    </w:p>
    <w:p w:rsidR="001A1D81" w:rsidRPr="00D321C6" w:rsidRDefault="001A1D81" w:rsidP="001A1D81">
      <w:pPr>
        <w:autoSpaceDE w:val="0"/>
        <w:autoSpaceDN w:val="0"/>
        <w:adjustRightInd w:val="0"/>
        <w:ind w:firstLine="540"/>
        <w:jc w:val="both"/>
      </w:pPr>
      <w:r w:rsidRPr="00D321C6">
        <w:t xml:space="preserve">6-1) количества и цены ноутбуков с учетом </w:t>
      </w:r>
      <w:hyperlink r:id="rId17" w:history="1">
        <w:r w:rsidRPr="00D321C6">
          <w:t>нормативов</w:t>
        </w:r>
      </w:hyperlink>
      <w:r w:rsidRPr="00D321C6">
        <w:t>, предусмотренных приложением № 1-2 к Методике;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7) количества и цены носителей информации;</w:t>
      </w:r>
    </w:p>
    <w:p w:rsidR="001A1D81" w:rsidRPr="00D321C6" w:rsidRDefault="001A1D81" w:rsidP="001A1D81">
      <w:pPr>
        <w:pStyle w:val="ConsPlusNormal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 xml:space="preserve"> 8) </w:t>
      </w:r>
      <w:r w:rsidRPr="00D321C6">
        <w:rPr>
          <w:rFonts w:ascii="Times New Roman" w:eastAsia="Calibri" w:hAnsi="Times New Roman" w:cs="Times New Roman"/>
          <w:sz w:val="24"/>
          <w:szCs w:val="24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9) перечня периодических печатных изданий и справочной литературы;</w:t>
      </w:r>
    </w:p>
    <w:p w:rsidR="001A1D81" w:rsidRPr="00D321C6" w:rsidRDefault="001A1D81" w:rsidP="001A1D81">
      <w:pPr>
        <w:autoSpaceDE w:val="0"/>
        <w:autoSpaceDN w:val="0"/>
        <w:adjustRightInd w:val="0"/>
        <w:ind w:firstLine="540"/>
        <w:jc w:val="both"/>
      </w:pPr>
      <w:r w:rsidRPr="00D321C6">
        <w:t>9-1) количества и цены рабочих станций, с учетом нормативов, предусмотренных пунктом 23 Методики;</w:t>
      </w:r>
    </w:p>
    <w:p w:rsidR="001A1D81" w:rsidRPr="00D321C6" w:rsidRDefault="001A1D81" w:rsidP="001A1D81">
      <w:pPr>
        <w:autoSpaceDE w:val="0"/>
        <w:autoSpaceDN w:val="0"/>
        <w:adjustRightInd w:val="0"/>
        <w:jc w:val="both"/>
      </w:pPr>
      <w:r w:rsidRPr="00D321C6">
        <w:t xml:space="preserve">      10) количества и цены транспортных средств с учетом нормативов, предусмотренных приложением № 2 к Методике;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11) количества и цены мебели;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12) количества и цены канцелярских принадлежностей;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13) количества и цены хозяйственных товаров и принадлежностей;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14) количества и цены материальных запасов для нужд гражданской обороны;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15) количества и цены иных товаров и услуг.</w:t>
      </w:r>
    </w:p>
    <w:p w:rsidR="001A1D81" w:rsidRPr="00D321C6" w:rsidRDefault="001A1D81" w:rsidP="001A1D81">
      <w:pPr>
        <w:autoSpaceDE w:val="0"/>
        <w:autoSpaceDN w:val="0"/>
        <w:adjustRightInd w:val="0"/>
        <w:ind w:firstLine="425"/>
        <w:jc w:val="both"/>
      </w:pPr>
      <w:r w:rsidRPr="00D321C6">
        <w:t xml:space="preserve">6-1. По решению руководителя муниципального органа нормативы количества, предусмотренные </w:t>
      </w:r>
      <w:hyperlink r:id="rId18" w:history="1">
        <w:r w:rsidRPr="00D321C6">
          <w:t>приложениями № 1</w:t>
        </w:r>
      </w:hyperlink>
      <w:r w:rsidRPr="00D321C6">
        <w:t xml:space="preserve">, </w:t>
      </w:r>
      <w:hyperlink r:id="rId19" w:history="1">
        <w:r w:rsidRPr="00D321C6">
          <w:t>№ 1-1</w:t>
        </w:r>
      </w:hyperlink>
      <w:r w:rsidRPr="00D321C6">
        <w:t xml:space="preserve">, </w:t>
      </w:r>
      <w:hyperlink r:id="rId20" w:history="1">
        <w:r w:rsidRPr="00D321C6">
          <w:t>№ 1-2</w:t>
        </w:r>
      </w:hyperlink>
      <w:r w:rsidRPr="00D321C6">
        <w:t xml:space="preserve"> к Методике, не применяются при определении нормативных затрат, предусмотренных пунктами 23, </w:t>
      </w:r>
      <w:hyperlink r:id="rId21" w:history="1">
        <w:r w:rsidRPr="00D321C6">
          <w:t>25</w:t>
        </w:r>
      </w:hyperlink>
      <w:r w:rsidRPr="00D321C6">
        <w:t xml:space="preserve">, </w:t>
      </w:r>
      <w:hyperlink r:id="rId22" w:history="1">
        <w:r w:rsidRPr="00D321C6">
          <w:t>26</w:t>
        </w:r>
      </w:hyperlink>
      <w:r w:rsidRPr="00D321C6">
        <w:t xml:space="preserve">, </w:t>
      </w:r>
      <w:hyperlink r:id="rId23" w:history="1">
        <w:r w:rsidRPr="00D321C6">
          <w:t>26-1</w:t>
        </w:r>
      </w:hyperlink>
      <w:r w:rsidRPr="00D321C6">
        <w:t xml:space="preserve"> Методики,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дистанционно.</w:t>
      </w:r>
    </w:p>
    <w:p w:rsidR="001A1D81" w:rsidRPr="00D321C6" w:rsidRDefault="001A1D81" w:rsidP="001A1D81">
      <w:pPr>
        <w:autoSpaceDE w:val="0"/>
        <w:autoSpaceDN w:val="0"/>
        <w:adjustRightInd w:val="0"/>
        <w:ind w:firstLine="425"/>
        <w:jc w:val="both"/>
      </w:pPr>
      <w:proofErr w:type="gramStart"/>
      <w:r w:rsidRPr="00D321C6">
        <w:t xml:space="preserve">Нормативы цены, разработанные муниципальными органами в соответствии с </w:t>
      </w:r>
      <w:hyperlink r:id="rId24" w:history="1">
        <w:r w:rsidRPr="00D321C6">
          <w:t>подпунктами 2)</w:t>
        </w:r>
      </w:hyperlink>
      <w:r w:rsidRPr="00D321C6">
        <w:t xml:space="preserve">, </w:t>
      </w:r>
      <w:hyperlink r:id="rId25" w:history="1">
        <w:r w:rsidRPr="00D321C6">
          <w:t>5)</w:t>
        </w:r>
      </w:hyperlink>
      <w:r w:rsidRPr="00D321C6">
        <w:t xml:space="preserve">, </w:t>
      </w:r>
      <w:hyperlink r:id="rId26" w:history="1">
        <w:r w:rsidRPr="00D321C6">
          <w:t>6)</w:t>
        </w:r>
      </w:hyperlink>
      <w:r w:rsidRPr="00D321C6">
        <w:t xml:space="preserve"> и </w:t>
      </w:r>
      <w:hyperlink r:id="rId27" w:history="1">
        <w:r w:rsidRPr="00D321C6">
          <w:t>6-1) пункта 6</w:t>
        </w:r>
      </w:hyperlink>
      <w:r w:rsidRPr="00D321C6">
        <w:t xml:space="preserve"> настоящих Правил в целях обеспечения муниципальными органами установленных функций и полномочий при осуществлении служащими исполнения должностных обязанностей дистанционно, не могут превышать значения цены, предусмотренные </w:t>
      </w:r>
      <w:hyperlink r:id="rId28" w:history="1">
        <w:r w:rsidRPr="00D321C6">
          <w:t>приложениями № 1</w:t>
        </w:r>
      </w:hyperlink>
      <w:r w:rsidRPr="00D321C6">
        <w:t xml:space="preserve">, </w:t>
      </w:r>
      <w:hyperlink r:id="rId29" w:history="1">
        <w:r w:rsidRPr="00D321C6">
          <w:t>№ 1-1</w:t>
        </w:r>
      </w:hyperlink>
      <w:r w:rsidRPr="00D321C6">
        <w:t xml:space="preserve">, </w:t>
      </w:r>
      <w:hyperlink r:id="rId30" w:history="1">
        <w:r w:rsidRPr="00D321C6">
          <w:t>№ 1-2</w:t>
        </w:r>
      </w:hyperlink>
      <w:r w:rsidRPr="00D321C6">
        <w:t xml:space="preserve"> к Методике.</w:t>
      </w:r>
      <w:proofErr w:type="gramEnd"/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у муниципального органа и подведомственных ему казенных учреждений.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 xml:space="preserve"> 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1A1D81" w:rsidRPr="00D321C6" w:rsidRDefault="001A1D81" w:rsidP="001A1D81">
      <w:pPr>
        <w:autoSpaceDE w:val="0"/>
        <w:autoSpaceDN w:val="0"/>
        <w:adjustRightInd w:val="0"/>
        <w:ind w:firstLine="426"/>
        <w:jc w:val="both"/>
        <w:rPr>
          <w:strike/>
        </w:rPr>
      </w:pPr>
      <w:r w:rsidRPr="00D321C6">
        <w:t>Муниципальным органом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</w:t>
      </w:r>
      <w:r w:rsidRPr="00D321C6">
        <w:rPr>
          <w:strike/>
        </w:rPr>
        <w:t>.</w:t>
      </w:r>
    </w:p>
    <w:p w:rsidR="001A1D81" w:rsidRPr="00D321C6" w:rsidRDefault="001A1D81" w:rsidP="001A1D81">
      <w:pPr>
        <w:autoSpaceDE w:val="0"/>
        <w:autoSpaceDN w:val="0"/>
        <w:adjustRightInd w:val="0"/>
        <w:ind w:firstLine="426"/>
        <w:jc w:val="both"/>
      </w:pPr>
      <w:r w:rsidRPr="00D321C6">
        <w:t xml:space="preserve"> 8-1</w:t>
      </w:r>
      <w:r w:rsidR="00D321C6">
        <w:t>.</w:t>
      </w:r>
      <w:r w:rsidRPr="00D321C6">
        <w:t xml:space="preserve"> Значения нормативов цены и нормативов количества товаров, работ и услуг для руководителя муниципального органа, и руководителей подведомственных ему казенных учреждений не могут превышать (если установлено верхнее предельное значение) или </w:t>
      </w:r>
      <w:proofErr w:type="gramStart"/>
      <w:r w:rsidRPr="00D321C6">
        <w:t>быть</w:t>
      </w:r>
      <w:proofErr w:type="gramEnd"/>
      <w:r w:rsidRPr="00D321C6">
        <w:t xml:space="preserve"> ниже (если установлено нижнее предельное значение) нормативов цены и нормативов количества соответствующих товаров, работ и услуг, предусмотренных Методикой, для </w:t>
      </w:r>
      <w:r w:rsidRPr="00D321C6">
        <w:lastRenderedPageBreak/>
        <w:t>главной группы должностей муниципальной службы, относящейся  к должностям муниципальной службы категории «руководители».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  <w:r w:rsidRPr="00D321C6">
        <w:t>9. Нормативные затраты подлежат размещению в единой информационной системе в сфере закупок.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540"/>
        <w:jc w:val="both"/>
      </w:pPr>
    </w:p>
    <w:p w:rsidR="001A1D81" w:rsidRPr="00D321C6" w:rsidRDefault="001A1D81" w:rsidP="001A1D81">
      <w:pPr>
        <w:ind w:left="-567"/>
      </w:pPr>
      <w:bookmarkStart w:id="4" w:name="Par75"/>
      <w:bookmarkEnd w:id="4"/>
      <w:r w:rsidRPr="00D321C6">
        <w:br w:type="page"/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left="4678"/>
        <w:jc w:val="both"/>
        <w:outlineLvl w:val="1"/>
      </w:pPr>
      <w:r w:rsidRPr="00D321C6">
        <w:t>Приложение</w:t>
      </w:r>
    </w:p>
    <w:p w:rsidR="001A1D81" w:rsidRDefault="001A1D81" w:rsidP="00793BDF">
      <w:pPr>
        <w:widowControl w:val="0"/>
        <w:autoSpaceDE w:val="0"/>
        <w:autoSpaceDN w:val="0"/>
        <w:adjustRightInd w:val="0"/>
        <w:ind w:left="4678"/>
        <w:jc w:val="both"/>
      </w:pPr>
      <w:r w:rsidRPr="00D321C6">
        <w:t xml:space="preserve">к Правилам определения нормативных затрат на обеспечение функций </w:t>
      </w:r>
      <w:r w:rsidR="00793BDF" w:rsidRPr="00D321C6">
        <w:t>муниципального органа и подведомственных ему казенных учреждений</w:t>
      </w:r>
    </w:p>
    <w:p w:rsidR="00793BDF" w:rsidRDefault="00793BDF" w:rsidP="00793BDF">
      <w:pPr>
        <w:widowControl w:val="0"/>
        <w:autoSpaceDE w:val="0"/>
        <w:autoSpaceDN w:val="0"/>
        <w:adjustRightInd w:val="0"/>
        <w:ind w:left="4678"/>
        <w:jc w:val="both"/>
      </w:pPr>
    </w:p>
    <w:p w:rsidR="00793BDF" w:rsidRPr="00D321C6" w:rsidRDefault="00793BDF" w:rsidP="00793BDF">
      <w:pPr>
        <w:widowControl w:val="0"/>
        <w:autoSpaceDE w:val="0"/>
        <w:autoSpaceDN w:val="0"/>
        <w:adjustRightInd w:val="0"/>
        <w:ind w:left="4678"/>
        <w:jc w:val="both"/>
      </w:pPr>
    </w:p>
    <w:p w:rsidR="001A1D81" w:rsidRPr="00D321C6" w:rsidRDefault="001A1D81" w:rsidP="001A1D81">
      <w:pPr>
        <w:widowControl w:val="0"/>
        <w:autoSpaceDE w:val="0"/>
        <w:autoSpaceDN w:val="0"/>
        <w:adjustRightInd w:val="0"/>
        <w:jc w:val="center"/>
      </w:pPr>
      <w:bookmarkStart w:id="5" w:name="Par85"/>
      <w:bookmarkEnd w:id="5"/>
      <w:r w:rsidRPr="00D321C6">
        <w:t>Методика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center"/>
      </w:pPr>
      <w:r w:rsidRPr="00D321C6">
        <w:t xml:space="preserve">определения нормативных затрат на обеспечение функций </w:t>
      </w:r>
      <w:r w:rsidRPr="00D321C6">
        <w:rPr>
          <w:bCs/>
        </w:rPr>
        <w:t>муниципального органа</w:t>
      </w:r>
      <w:r w:rsidRPr="00D321C6">
        <w:rPr>
          <w:bCs/>
          <w:sz w:val="20"/>
          <w:szCs w:val="20"/>
        </w:rPr>
        <w:t xml:space="preserve"> </w:t>
      </w:r>
      <w:r w:rsidRPr="00D321C6">
        <w:rPr>
          <w:bCs/>
        </w:rPr>
        <w:t xml:space="preserve">и </w:t>
      </w:r>
      <w:r w:rsidRPr="00D321C6">
        <w:t>подведомственных ему казенных учреждений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center"/>
        <w:outlineLvl w:val="2"/>
        <w:rPr>
          <w:b/>
        </w:rPr>
      </w:pPr>
      <w:bookmarkStart w:id="6" w:name="Par92"/>
      <w:bookmarkEnd w:id="6"/>
      <w:r w:rsidRPr="00D321C6">
        <w:rPr>
          <w:b/>
        </w:rPr>
        <w:t>I. Затраты на информационно-коммуникационные технологии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center"/>
        <w:outlineLvl w:val="3"/>
        <w:rPr>
          <w:b/>
        </w:rPr>
      </w:pPr>
      <w:bookmarkStart w:id="7" w:name="Par94"/>
      <w:bookmarkEnd w:id="7"/>
      <w:r w:rsidRPr="00D321C6">
        <w:rPr>
          <w:b/>
        </w:rPr>
        <w:t>Затраты на услуги связи</w:t>
      </w: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934"/>
      <w:bookmarkEnd w:id="8"/>
      <w:r w:rsidRPr="00D321C6">
        <w:rPr>
          <w:rFonts w:ascii="Times New Roman" w:hAnsi="Times New Roman" w:cs="Times New Roman"/>
          <w:sz w:val="24"/>
          <w:szCs w:val="24"/>
        </w:rPr>
        <w:t>1. Затраты на абонентскую плату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аб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62" o:spid="_x0000_i1025" type="#_x0000_t75" alt="base_23643_150762_32768" style="width:162.75pt;height:37.5pt;visibility:visible;mso-wrap-style:square">
            <v:imagedata r:id="rId31" o:title="base_23643_150762_3276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 аб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в расчете на один абонентский номер для передачи голосовой информации;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2. Затраты на повременную оплату местных, междугородних и международных телефонных соединений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пов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68"/>
          <w:sz w:val="24"/>
          <w:szCs w:val="24"/>
        </w:rPr>
        <w:pict>
          <v:shape id="Рисунок 2463" o:spid="_x0000_i1026" type="#_x0000_t75" alt="base_23643_150762_32769" style="width:330pt;height:79.5pt;visibility:visible;mso-wrap-style:square">
            <v:imagedata r:id="rId32" o:title="base_23643_150762_3276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S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один абонентский номер для передачи голосовой информации по g-му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S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продолжительность междугородних телефонных соединений в месяц в расчете на один абонентский телефонный номер для передачи голосовой информации по i-му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мг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S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продолжительность международных телефонных соединений в месяц в расчете на один абонентский номер для передачи голосовой информации по j-му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минуты разговора при международных телефонных соединениях по j-му тарифу;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мн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международной телефонной связи по j-му тарифу.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3. Затраты на оплату услуг подвижной связи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сот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64" o:spid="_x0000_i1027" type="#_x0000_t75" alt="base_23643_150762_32770" style="width:174.75pt;height:37.5pt;visibility:visible;mso-wrap-style:square">
            <v:imagedata r:id="rId33" o:title="base_23643_150762_3277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муниципальными органами, в соответствии с </w:t>
      </w:r>
      <w:hyperlink w:anchor="P68" w:history="1">
        <w:r w:rsidRPr="00D321C6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Правил определения нормативных затрат на обеспечение функций муниципальных органов </w:t>
      </w:r>
      <w:r w:rsidRPr="00D321C6">
        <w:rPr>
          <w:rFonts w:ascii="Times New Roman" w:hAnsi="Times New Roman"/>
          <w:bCs/>
          <w:sz w:val="24"/>
          <w:szCs w:val="24"/>
        </w:rPr>
        <w:t xml:space="preserve">и </w:t>
      </w:r>
      <w:r w:rsidRPr="00D321C6">
        <w:rPr>
          <w:rFonts w:ascii="Times New Roman" w:hAnsi="Times New Roman"/>
          <w:sz w:val="24"/>
          <w:szCs w:val="24"/>
        </w:rPr>
        <w:t>подведомственных им казенных учреждений</w:t>
      </w:r>
      <w:r w:rsidRPr="00D321C6">
        <w:rPr>
          <w:rFonts w:ascii="Times New Roman" w:hAnsi="Times New Roman" w:cs="Times New Roman"/>
          <w:sz w:val="24"/>
          <w:szCs w:val="24"/>
        </w:rPr>
        <w:t xml:space="preserve"> (далее - Правила) с учетом </w:t>
      </w:r>
      <w:hyperlink w:anchor="P940" w:history="1">
        <w:r w:rsidRPr="00D321C6">
          <w:rPr>
            <w:rFonts w:ascii="Times New Roman" w:hAnsi="Times New Roman" w:cs="Times New Roman"/>
            <w:sz w:val="24"/>
            <w:szCs w:val="24"/>
          </w:rPr>
          <w:t>нормативов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применяемых при расчете нормативных затрат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на приобретение средств подвижной связи и услуг подвижной связи, предусмотренных приложением № 1 к Методике (далее - нормативы обеспечения средствами связи);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один номер сотовой абонентской станции i-й должности в соответствии с нормативами муниципальных органов, определенными с учетом нормативов обеспечения средствами связи;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сот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4. Затраты на передачу данных с использованием информационно-телекоммуникационной сети Интернет (далее - сеть Интернет) и услуги интернет - провайдеров для планшетных компьютеров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65" o:spid="_x0000_i1028" type="#_x0000_t75" alt="base_23643_150762_32771" style="width:164.25pt;height:37.5pt;visibility:visible;mso-wrap-style:square">
            <v:imagedata r:id="rId34" o:title="base_23643_150762_3277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SIM-карт по i-й должности в соответствии с нормативами, определяемыми муниципальными органами в соответствии с пунктом 5 Правил;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ежемесячная цена в расчете на одну SIM-карту по i-й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ип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i-й должности.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5. Затраты на сеть Интернет и услуги интернет-провайдеров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66" o:spid="_x0000_i1029" type="#_x0000_t75" alt="base_23643_150762_32772" style="width:149.25pt;height:37.5pt;visibility:visible;mso-wrap-style:square">
            <v:imagedata r:id="rId35" o:title="base_23643_150762_32772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</w:t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способностью;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6. Затраты на электросвязь, относящуюся к связи специального назначения, используемой на региональном уровне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региональном уровне;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услуги электросвязи, относящейся к связи специального назначения, используемой на региональном уровне, в расчете на один телефонный номер, включая ежемесячную плату за организацию соответствующего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количества линий связи сети связи специального назначения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>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7. Затраты на электросвязь, относящуюся к связи специального назначения, используемой на федеральном уровне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телефонных номеров электросвязи, относящейся к связи специального назначения, используемой на федеральном уровне;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в расчете на один телефонный номер электросвязи, относящейся к связи специального назначения, используемой на федеральном уровне.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8. Затраты на оплату услуг по предоставлению цифровых потоков для коммутируемых телефонных соединений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цп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67" o:spid="_x0000_i1030" type="#_x0000_t75" alt="base_23643_150762_32773" style="width:159pt;height:37.5pt;visibility:visible;mso-wrap-style:square">
            <v:imagedata r:id="rId36" o:title="base_23643_150762_3277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организованных цифровых потоков с i-й абонентской платой;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ежемесячная i-я абонентская плата за цифровой поток;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цп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9. Затраты на оплату иных услуг связи в сфере информационно-коммуникационных технологий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68" o:spid="_x0000_i1031" type="#_x0000_t75" alt="base_23643_150762_32774" style="width:95.25pt;height:37.5pt;visibility:visible;mso-wrap-style:square">
            <v:imagedata r:id="rId37" o:title="base_23643_150762_3277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цена по i-й иной услуге связи.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содержание имущества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10. Затраты на техническое обслуживание и регламентно-профилактический ремонт вычислительной техники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рвт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pict>
          <v:shape id="Рисунок 2469" o:spid="_x0000_i1032" type="#_x0000_t75" alt="base_23643_150762_32775" style="width:134.25pt;height:37.5pt;visibility:visible;mso-wrap-style:square">
            <v:imagedata r:id="rId38" o:title="base_23643_150762_3277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фактическое количество i-й вычислительной техники, но не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более предельного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количества i-й вычислительной техники;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рвт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в расчете на одну i-ю вычислительную технику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Предельное количество i-й вычислительной техники (Q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D321C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обработки информации,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рвт предел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39" w:history="1">
        <w:r w:rsidRPr="00D321C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- </w:t>
      </w:r>
      <w:hyperlink r:id="rId40" w:history="1">
        <w:r w:rsidRPr="00D321C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Постановлением Правительства Российской Федерации от 13.10.2014 № 1047 "Об Общих правилах определения нормативных затрат на обеспечение функций государственных органов, органов управления государственными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внебюджетными фондами и муниципальных органов, включая соответственно территориальные органы и подведомственные казенные учреждения" (далее - Общие правила определения нормативных затрат).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11. 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сби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70" o:spid="_x0000_i1033" type="#_x0000_t75" alt="base_23643_150762_32776" style="width:138pt;height:37.5pt;visibility:visible;mso-wrap-style:square">
            <v:imagedata r:id="rId41" o:title="base_23643_150762_3277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единиц i-го оборудования по обеспечению безопасности информации;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сби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единицы i-го оборудования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12. 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стс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71" o:spid="_x0000_i1034" type="#_x0000_t75" alt="base_23643_150762_32777" style="width:132pt;height:37.5pt;visibility:visible;mso-wrap-style:square">
            <v:imagedata r:id="rId42" o:title="base_23643_150762_32777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автоматизированных телефонных станций i-го вида;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автоматизированной телефонной станции i-го вида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13. Затраты на техническое обслуживание и регламентно-профилактический ремонт локальных вычислительных сетей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лвс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pict>
          <v:shape id="Рисунок 2472" o:spid="_x0000_i1035" type="#_x0000_t75" alt="base_23643_150762_32778" style="width:134.25pt;height:37.5pt;visibility:visible;mso-wrap-style:square">
            <v:imagedata r:id="rId43" o:title="base_23643_150762_3277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устройств локальных вычислительных сетей i-го вида;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лвс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устройства локальных вычислительных сетей i-го вида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14. Затраты на техническое обслуживание и регламентно-профилактический ремонт систем бесперебойного питания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сбп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73" o:spid="_x0000_i1036" type="#_x0000_t75" alt="base_23643_150762_32779" style="width:138pt;height:37.5pt;visibility:visible;mso-wrap-style:square">
            <v:imagedata r:id="rId44" o:title="base_23643_150762_3277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модулей бесперебойного питания i-го вида;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спб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модуля бесперебойного питания i-го вида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15. 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рпм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74" o:spid="_x0000_i1037" type="#_x0000_t75" alt="base_23643_150762_32780" style="width:142.5pt;height:37.5pt;visibility:visible;mso-wrap-style:square">
            <v:imagedata r:id="rId45" o:title="base_23643_150762_3278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принтеров, многофункциональных устройств, копировальных аппаратов и иной оргтехники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рпм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аренду и содержание имущества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спо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17. Затраты на оплату услуг по сопровождению справочно-правовых систем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pict>
          <v:shape id="Рисунок 2475" o:spid="_x0000_i1038" type="#_x0000_t75" alt="base_23643_150762_32781" style="width:105.75pt;height:37.5pt;visibility:visible;mso-wrap-style:square">
            <v:imagedata r:id="rId46" o:title="base_23643_150762_3278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сопровождения i-й справочно-правовой системы.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18. Затраты на оплату услуг по сопровождению и приобретению иного программного обеспечения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сип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7"/>
          <w:sz w:val="24"/>
          <w:szCs w:val="24"/>
        </w:rPr>
        <w:pict>
          <v:shape id="Рисунок 2476" o:spid="_x0000_i1039" type="#_x0000_t75" alt="base_23643_150762_32782" style="width:156pt;height:39pt;visibility:visible;mso-wrap-style:square">
            <v:imagedata r:id="rId47" o:title="base_23643_150762_32782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 ипо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сопровождения g-го иного программного обеспечения, за исключением справочно-правовых систем;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пнл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19. Затраты на оплату услуг, связанных с обеспечением безопасности информации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оби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20. Затраты на проведение аттестационных, проверочных и контрольных мероприятий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ат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7"/>
          <w:sz w:val="24"/>
          <w:szCs w:val="24"/>
        </w:rPr>
        <w:pict>
          <v:shape id="Рисунок 2477" o:spid="_x0000_i1040" type="#_x0000_t75" alt="base_23643_150762_32783" style="width:210.75pt;height:39pt;visibility:visible;mso-wrap-style:square">
            <v:imagedata r:id="rId48" o:title="base_23643_150762_3278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аттестуемых i-х объектов (помещений);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об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проведения аттестации одного i-го объекта (помещения);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единиц j-го оборудования (устройств), требующих проверки;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ус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проведения проверки одной единицы j-го оборудования (устройства).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78" o:spid="_x0000_i1041" type="#_x0000_t75" alt="base_23643_150762_32784" style="width:128.25pt;height:37.5pt;visibility:visible;mso-wrap-style:square">
            <v:imagedata r:id="rId49" o:title="base_23643_150762_3278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нп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22. Затраты на оплату работ по монтажу (установке), дооборудованию и наладке оборудования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pict>
          <v:shape id="Рисунок 2479" o:spid="_x0000_i1042" type="#_x0000_t75" alt="base_23643_150762_32785" style="width:118.5pt;height:37.5pt;visibility:visible;mso-wrap-style:square">
            <v:imagedata r:id="rId50" o:title="base_23643_150762_3278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оборудования, подлежащего монтажу (установке), дооборудованию и наладке;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одной единицы i-го оборудования.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309"/>
      <w:bookmarkEnd w:id="9"/>
      <w:r w:rsidRPr="00D321C6">
        <w:rPr>
          <w:rFonts w:ascii="Times New Roman" w:hAnsi="Times New Roman" w:cs="Times New Roman"/>
          <w:sz w:val="24"/>
          <w:szCs w:val="24"/>
        </w:rPr>
        <w:t>23. Затраты на приобретение рабочих станций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рст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0" o:spid="_x0000_i1043" type="#_x0000_t75" alt="base_23643_150762_32786" style="width:132pt;height:37.5pt;visibility:visible;mso-wrap-style:square">
            <v:imagedata r:id="rId51" o:title="base_23643_150762_3278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рст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приобретения одной рабочей станции по i-й должности в соответствии с нормативами муниципальных органов.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Предельное количество рабочих станций по i-й должности (Q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D321C6">
        <w:rPr>
          <w:rFonts w:ascii="Times New Roman" w:hAnsi="Times New Roman" w:cs="Times New Roman"/>
          <w:sz w:val="24"/>
          <w:szCs w:val="24"/>
        </w:rPr>
        <w:t>) определяется с округлением до целого по следующим формулам: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0,2 - для закрытого контура</w:t>
      </w: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обработки информации;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рст предел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1 - для открытого контура</w:t>
      </w: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обработки информации,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2" w:history="1">
        <w:r w:rsidRPr="00D321C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- </w:t>
      </w:r>
      <w:hyperlink r:id="rId53" w:history="1">
        <w:r w:rsidRPr="00D321C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(оргтехники)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1" o:spid="_x0000_i1044" type="#_x0000_t75" alt="base_23643_150762_32787" style="width:130.5pt;height:37.5pt;visibility:visible;mso-wrap-style:square">
            <v:imagedata r:id="rId54" o:title="base_23643_150762_32787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нормативами, определяемыми муниципальными органами в соответствии с пунктом 5 Правил;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i-го типа принтера, многофункционального устройства, копировального аппарата и иной оргтехники в соответствии с нормативами, определяемыми муниципальными органами в соответствии с пунктом 4 Правил.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Периодичность приобретения принтеров, многофункциональных устройств и копировальных аппаратов (оргтехники) определяется максимальным сроком полезного использования и составляет 3 года.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1"/>
      <w:bookmarkEnd w:id="10"/>
      <w:r w:rsidRPr="00D321C6">
        <w:rPr>
          <w:rFonts w:ascii="Times New Roman" w:hAnsi="Times New Roman" w:cs="Times New Roman"/>
          <w:sz w:val="24"/>
          <w:szCs w:val="24"/>
        </w:rPr>
        <w:t>25. Затраты на приобретение средств подвижной связи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прсот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pict>
          <v:shape id="Рисунок 2482" o:spid="_x0000_i1045" type="#_x0000_t75" alt="base_23643_150762_32788" style="width:158.25pt;height:37.5pt;visibility:visible;mso-wrap-style:square">
            <v:imagedata r:id="rId55" o:title="base_23643_150762_3278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органов, определенными в соответствии с пунктом 5 Правил, с учетом нормативов затрат на обеспечение средствами связи;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прсот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стоимость одного средства подвижной связи для i-й должности в соответствии с нормативами муниципальных органов, определенными в соответствии с пунктом 4 Правил, с учетом нормативов затрат на обеспечение средствами связи.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Периодичность приобретения сре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338"/>
      <w:bookmarkEnd w:id="11"/>
      <w:r w:rsidRPr="00D321C6">
        <w:rPr>
          <w:rFonts w:ascii="Times New Roman" w:hAnsi="Times New Roman" w:cs="Times New Roman"/>
          <w:sz w:val="24"/>
          <w:szCs w:val="24"/>
        </w:rPr>
        <w:t>26. Затраты на приобретение планшетных компьютеров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прпк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3" o:spid="_x0000_i1046" type="#_x0000_t75" alt="base_23643_150762_32789" style="width:150.75pt;height:37.5pt;visibility:visible;mso-wrap-style:square">
            <v:imagedata r:id="rId56" o:title="base_23643_150762_3278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нормативами, определяемыми муниципальными органами в соответствии с пунктом 5 Правил, с учетом нормативов обеспечения функций муниципальных органов, применяемых при расчете нормативных затрат на приобретение планшетных компьютеров, предусмотренными приложением № 1-1 к настоящей Методике;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прпк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планшетного компьютера по i-й должности в соответствии с нормативами, определяемыми муниципальными органами в соответствии с пунктом 4 Правил, с учетом нормативов затрат на приобретение планшетных компьютеров, предусмотренными приложением № 1-1 к настоящей Методике.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346"/>
      <w:bookmarkEnd w:id="12"/>
      <w:r w:rsidRPr="00D321C6">
        <w:rPr>
          <w:rFonts w:ascii="Times New Roman" w:hAnsi="Times New Roman" w:cs="Times New Roman"/>
          <w:sz w:val="24"/>
          <w:szCs w:val="24"/>
        </w:rPr>
        <w:t>26-1. Затраты на приобретение ноутбуков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4" o:spid="_x0000_i1047" type="#_x0000_t75" alt="base_23643_150762_32790" style="width:145.5pt;height:37.5pt;visibility:visible;mso-wrap-style:square">
            <v:imagedata r:id="rId57" o:title="base_23643_150762_3279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ноутбуков по i-й должности в соответствии с нормативами, определяемыми муниципальными органами в соответствии с пунктом 5 Правил с учетом нормативов обеспечения функций муниципальных органов, применяемых при расчете нормативных затрат на приобретение ноутбуков, предусмотренными приложением № 1-2 к настоящей Методике;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прнб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ноутбука по i-й должности в соответствии с нормативами, определяемыми муниципальными органами в соответствии с пунктом 4 Правил с учетом нормативов затрат на приобретение ноутбуков, предусмотренными приложением № 1-2 к настоящей Методике.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27. Затраты на приобретение оборудования по обеспечению безопасности информации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обин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5" o:spid="_x0000_i1048" type="#_x0000_t75" alt="base_23643_150762_32791" style="width:150.75pt;height:37.5pt;visibility:visible;mso-wrap-style:square">
            <v:imagedata r:id="rId58" o:title="base_23643_150762_3279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 по обеспечению безопасности информации;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обин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приобретаемого i-го оборудования по обеспечению безопасности информации.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 в сфере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информационно-коммуникационных технологий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28. Затраты на приобретение мониторов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мон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6" o:spid="_x0000_i1049" type="#_x0000_t75" alt="base_23643_150762_32792" style="width:142.5pt;height:37.5pt;visibility:visible;mso-wrap-style:square">
            <v:imagedata r:id="rId59" o:title="base_23643_150762_32792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мониторов для i-й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мон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монитора для i-й должности.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29. Затраты на приобретение системных блоков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7" o:spid="_x0000_i1050" type="#_x0000_t75" alt="base_23643_150762_32793" style="width:126pt;height:37.5pt;visibility:visible;mso-wrap-style:square">
            <v:imagedata r:id="rId60" o:title="base_23643_150762_3279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системных блоков;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сб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i-го системного блока.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30. Затраты на приобретение других запасных частей для вычислительной техники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двт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8" o:spid="_x0000_i1051" type="#_x0000_t75" alt="base_23643_150762_32794" style="width:135.75pt;height:37.5pt;visibility:visible;mso-wrap-style:square">
            <v:imagedata r:id="rId61" o:title="base_23643_150762_3279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вычислительной техники;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двт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вычислительной техники.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мн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89" o:spid="_x0000_i1052" type="#_x0000_t75" alt="base_23643_150762_32795" style="width:130.5pt;height:37.5pt;visibility:visible;mso-wrap-style:square">
            <v:imagedata r:id="rId62" o:title="base_23643_150762_3279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единицы носителя информации по i-й должности в соответствии с нормативами муниципальных органов.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дсо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33. 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рм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0" o:spid="_x0000_i1053" type="#_x0000_t75" alt="base_23643_150762_32796" style="width:167.25pt;height:37.5pt;visibility:visible;mso-wrap-style:square">
            <v:imagedata r:id="rId63" o:title="base_23643_150762_3279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рм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расходного материала для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34. 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1" o:spid="_x0000_i1054" type="#_x0000_t75" alt="base_23643_150762_32797" style="width:124.5pt;height:37.5pt;visibility:visible;mso-wrap-style:square">
            <v:imagedata r:id="rId64" o:title="base_23643_150762_32797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i-x запасных частей для принтеров, многофункциональных устройств, копировальных аппаратов и иной оргтехники;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зп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35. Затраты на приобретение материальных запасов по обеспечению безопасности информации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мби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2" o:spid="_x0000_i1055" type="#_x0000_t75" alt="base_23643_150762_32798" style="width:141pt;height:37.5pt;visibility:visible;mso-wrap-style:square">
            <v:imagedata r:id="rId65" o:title="base_23643_150762_3279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мби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единицы i-го материального запаса.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P413"/>
      <w:bookmarkEnd w:id="13"/>
      <w:r w:rsidRPr="00D321C6">
        <w:rPr>
          <w:rFonts w:ascii="Times New Roman" w:hAnsi="Times New Roman" w:cs="Times New Roman"/>
          <w:sz w:val="24"/>
          <w:szCs w:val="24"/>
        </w:rPr>
        <w:t>2. Прочие затраты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услуги связи, не отнесенные к затратам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на услуги связи в рамках затрат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36. Затраты на услуги связи </w:t>
      </w:r>
      <w:r w:rsidR="00381375" w:rsidRPr="00381375">
        <w:rPr>
          <w:rFonts w:ascii="Times New Roman" w:hAnsi="Times New Roman" w:cs="Times New Roman"/>
          <w:noProof/>
          <w:position w:val="-11"/>
          <w:sz w:val="24"/>
          <w:szCs w:val="24"/>
        </w:rPr>
        <w:pict>
          <v:shape id="Рисунок 2493" o:spid="_x0000_i1056" type="#_x0000_t75" alt="base_23643_150762_32799" style="width:32.25pt;height:22.5pt;visibility:visible;mso-wrap-style:square">
            <v:imagedata r:id="rId66" o:title="base_23643_150762_32799"/>
          </v:shape>
        </w:pict>
      </w:r>
      <w:r w:rsidRPr="00D321C6">
        <w:rPr>
          <w:rFonts w:ascii="Times New Roman" w:hAnsi="Times New Roman" w:cs="Times New Roman"/>
          <w:sz w:val="24"/>
          <w:szCs w:val="24"/>
        </w:rPr>
        <w:t xml:space="preserve">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11"/>
          <w:sz w:val="24"/>
          <w:szCs w:val="24"/>
        </w:rPr>
        <w:pict>
          <v:shape id="Рисунок 2494" o:spid="_x0000_i1057" type="#_x0000_t75" alt="base_23643_150762_32800" style="width:103.5pt;height:22.5pt;visibility:visible;mso-wrap-style:square">
            <v:imagedata r:id="rId67" o:title="base_23643_150762_3280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37. Затраты на оплату услуг почтовой связи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5" o:spid="_x0000_i1058" type="#_x0000_t75" alt="base_23643_150762_32801" style="width:116.25pt;height:37.5pt;visibility:visible;mso-wrap-style:square">
            <v:imagedata r:id="rId68" o:title="base_23643_150762_3280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i-го почтового отправления.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38. Затраты на оплату услуг специальной связи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листов (пакетов) исходящей информации в год;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листа (пакета) исходящей информации, отправляемой по каналам специальной связи.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транспортные услуги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39. Затраты по договору об оказании услуг перевозки (транспортировки) грузов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дг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6" o:spid="_x0000_i1059" type="#_x0000_t75" alt="base_23643_150762_32802" style="width:126pt;height:37.5pt;visibility:visible;mso-wrap-style:square">
            <v:imagedata r:id="rId69" o:title="base_23643_150762_32802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услуг перевозки (транспортировки) грузов;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дг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i-й услуги перевозки (транспортировки) груза.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40. Затраты на оплату услуг аренды транспортных средств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аут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7" o:spid="_x0000_i1060" type="#_x0000_t75" alt="base_23643_150762_32803" style="width:174.75pt;height:37.5pt;visibility:visible;mso-wrap-style:square">
            <v:imagedata r:id="rId70" o:title="base_23643_150762_3280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1056" w:history="1">
        <w:r w:rsidRPr="00D321C6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обеспечения функций муниципальных органов, применяемыми при расчете нормативных затрат на приобретение служебного легкового автотранспорта, предусмотренными приложением № 2 к настоящей Методике;</w:t>
      </w: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autoSpaceDE w:val="0"/>
        <w:autoSpaceDN w:val="0"/>
        <w:adjustRightInd w:val="0"/>
      </w:pPr>
      <w:proofErr w:type="gramStart"/>
      <w:r w:rsidRPr="00D321C6">
        <w:t>P</w:t>
      </w:r>
      <w:r w:rsidRPr="00D321C6">
        <w:rPr>
          <w:vertAlign w:val="subscript"/>
        </w:rPr>
        <w:t>i аут</w:t>
      </w:r>
      <w:r w:rsidRPr="00D321C6">
        <w:t xml:space="preserve"> - 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</w:t>
      </w:r>
      <w:hyperlink r:id="rId71" w:history="1">
        <w:r w:rsidRPr="00D321C6">
          <w:t>приложением № 2</w:t>
        </w:r>
      </w:hyperlink>
      <w:r w:rsidRPr="00D321C6">
        <w:t xml:space="preserve"> к Правилам </w:t>
      </w:r>
      <w:r w:rsidRPr="00D321C6">
        <w:rPr>
          <w:bCs/>
        </w:rPr>
        <w:t>определения требований к закупаемым муниципальным органом и подведомственными ему казенными учреждениями, а также муниципальными унитарными предприятиями отдельным видам товаров, работ, услуг (в том числе предельных цен товаров, работ, услуг)</w:t>
      </w:r>
      <w:r w:rsidRPr="00D321C6">
        <w:t>, утвержденным постановлением Муниципального казенного учреждения</w:t>
      </w:r>
      <w:proofErr w:type="gramEnd"/>
      <w:r w:rsidRPr="00D321C6">
        <w:t xml:space="preserve"> администрация Нововасюганского сельского поселения Каргасокского района Томской области</w:t>
      </w:r>
      <w:r w:rsidRPr="00D321C6">
        <w:rPr>
          <w:b/>
        </w:rPr>
        <w:t xml:space="preserve"> </w:t>
      </w:r>
      <w:r w:rsidRPr="00D321C6">
        <w:rPr>
          <w:rFonts w:eastAsiaTheme="minorHAnsi"/>
        </w:rPr>
        <w:t xml:space="preserve">08.07.2016 № 58 </w:t>
      </w:r>
      <w:r w:rsidRPr="00D321C6">
        <w:t xml:space="preserve"> «</w:t>
      </w:r>
      <w:r w:rsidRPr="00D321C6">
        <w:rPr>
          <w:rFonts w:eastAsiaTheme="minorHAnsi"/>
        </w:rPr>
        <w:t xml:space="preserve">Об определении требований к закупаемым </w:t>
      </w:r>
      <w:r w:rsidRPr="00D321C6">
        <w:t xml:space="preserve">муниципальным органом и подведомственными ему казенными учреждениями, а также муниципальными унитарными предприятиями </w:t>
      </w:r>
      <w:r w:rsidRPr="00D321C6">
        <w:rPr>
          <w:rFonts w:eastAsiaTheme="minorHAnsi"/>
        </w:rPr>
        <w:t>отдельным видам товаров, работ, услуг (в том числе предельных цен товаров, работ, услуг)»</w:t>
      </w:r>
      <w:r w:rsidRPr="00D321C6">
        <w:t>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аут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i-го транспортного средства.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41. Затраты на оплату разовых услуг пассажирских перевозок при проведении совещания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8" o:spid="_x0000_i1061" type="#_x0000_t75" alt="base_23643_150762_32804" style="width:151.5pt;height:37.5pt;visibility:visible;mso-wrap-style:square">
            <v:imagedata r:id="rId72" o:title="base_23643_150762_3280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разовых услуг пассажирских перевозок;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часа аренды транспортного средства по i-й разовой услуге;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среднее количество часов аренды транспортного средства по i-й разовой услуге.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42. Затраты на оплату проезда работника к месту нахождения учебного заведения и обратно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тру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499" o:spid="_x0000_i1062" type="#_x0000_t75" alt="base_23643_150762_32805" style="width:156pt;height:37.5pt;visibility:visible;mso-wrap-style:square">
            <v:imagedata r:id="rId73" o:title="base_23643_150762_3280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работников, имеющих право на компенсацию расходов, по i-му направлению;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тру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проезда к месту нахождения учебного заведения по i-му направлению.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оплату расходов по договорам об оказании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услуг, связанных с проездом и наймом жилого помещения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со сторонними организациями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по договору на найм жилого помещения на период командирования.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44. Затраты по договору на проезд к месту командирования и обратно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проезд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0" o:spid="_x0000_i1063" type="#_x0000_t75" alt="base_23643_150762_32806" style="width:187.5pt;height:37.5pt;visibility:visible;mso-wrap-style:square">
            <v:imagedata r:id="rId74" o:title="base_23643_150762_3280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проезд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командирования;</w:t>
      </w:r>
    </w:p>
    <w:p w:rsidR="001A1D81" w:rsidRPr="00D321C6" w:rsidRDefault="001A1D81" w:rsidP="001A1D81">
      <w:pPr>
        <w:autoSpaceDE w:val="0"/>
        <w:autoSpaceDN w:val="0"/>
        <w:adjustRightInd w:val="0"/>
      </w:pPr>
      <w:r w:rsidRPr="00D321C6">
        <w:t>P</w:t>
      </w:r>
      <w:r w:rsidRPr="00D321C6">
        <w:rPr>
          <w:vertAlign w:val="subscript"/>
        </w:rPr>
        <w:t>i проезд</w:t>
      </w:r>
      <w:r w:rsidRPr="00D321C6">
        <w:t xml:space="preserve"> - цена проезда по i-му направлению командирования с учетом требований постановления Муниципального казенного учреждения администрация Нововасюганского сельского поселения Каргасокского района Томской области (при наличии документа)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45. Затраты по договору на найм жилого помещения на период командирования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найм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1" o:spid="_x0000_i1064" type="#_x0000_t75" alt="base_23643_150762_32807" style="width:197.25pt;height:37.5pt;visibility:visible;mso-wrap-style:square">
            <v:imagedata r:id="rId75" o:title="base_23643_150762_32807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командированных работников по i-му направлению </w:t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командирования;</w:t>
      </w:r>
    </w:p>
    <w:p w:rsidR="001A1D81" w:rsidRPr="00D321C6" w:rsidRDefault="001A1D81" w:rsidP="001A1D81">
      <w:pPr>
        <w:autoSpaceDE w:val="0"/>
        <w:autoSpaceDN w:val="0"/>
        <w:adjustRightInd w:val="0"/>
      </w:pPr>
      <w:r w:rsidRPr="00D321C6">
        <w:t>P</w:t>
      </w:r>
      <w:r w:rsidRPr="00D321C6">
        <w:rPr>
          <w:vertAlign w:val="subscript"/>
        </w:rPr>
        <w:t>i найм</w:t>
      </w:r>
      <w:r w:rsidRPr="00D321C6">
        <w:t xml:space="preserve"> - цена найма жилого помещения в сутки по i-му направлению командирования с учетом требований постановления Муниципального казенного учреждения администрация Нововасюганского сельского поселения Каргасокского района Томской области (при наличии документа);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найм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суток нахождения в командировке по i-му направлению командирования.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коммунальные услуги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46. Затраты на коммунальные услуги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ком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47. Затраты на газоснабжение и иные виды топлива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2" o:spid="_x0000_i1065" type="#_x0000_t75" alt="base_23643_150762_32808" style="width:156pt;height:37.5pt;visibility:visible;mso-wrap-style:square">
            <v:imagedata r:id="rId76" o:title="base_23643_150762_3280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 гс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потребность в i-м виде топлива (газе и ином виде топлива);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 гс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k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гс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поправочный коэффициент, учитывающий затраты на транспортировку i-го вида топлива.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48. Затраты на электроснабжение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эс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3" o:spid="_x0000_i1066" type="#_x0000_t75" alt="base_23643_150762_32809" style="width:126pt;height:37.5pt;visibility:visible;mso-wrap-style:square">
            <v:imagedata r:id="rId77" o:title="base_23643_150762_3280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 эс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 эс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49. Затраты на теплоснабжение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топл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потребность в теплоэнергии на отопление зданий, помещений и сооружений;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регулируемый тариф на теплоснабжение.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50. Затраты на горячее водоснабжение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потребность в горячей воде;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регулируемый тариф на горячее водоснабжение.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51. Затраты на холодное водоснабжение и водоотведение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потребность в холодном водоснабжении;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регулируемый тариф на холодное водоснабжение;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потребность в водоотведении;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регулируемый тариф на водоотведение.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52. Затраты на оплату услуг внештатных сотрудников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внск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4" o:spid="_x0000_i1067" type="#_x0000_t75" alt="base_23643_150762_32810" style="width:214.5pt;height:37.5pt;visibility:visible;mso-wrap-style:square">
            <v:imagedata r:id="rId78" o:title="base_23643_150762_3281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M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по i-й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по i-й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t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внск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53. Затраты на аренду помещений (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ап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5" o:spid="_x0000_i1068" type="#_x0000_t75" alt="base_23643_150762_32811" style="width:144.75pt;height:37.5pt;visibility:visible;mso-wrap-style:square">
            <v:imagedata r:id="rId79" o:title="base_23643_150762_3281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S - площадь арендуемого помещения;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ежемесячной аренды за один кв. метр i-й арендуемой площади;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аренды i-й арендуемой площади.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54. Затраты на аренду помещения (зала) для проведения совещания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акз</w:t>
      </w:r>
      <w:r w:rsidRPr="00D321C6">
        <w:rPr>
          <w:rFonts w:ascii="Times New Roman" w:hAnsi="Times New Roman" w:cs="Times New Roman"/>
          <w:sz w:val="24"/>
          <w:szCs w:val="24"/>
        </w:rPr>
        <w:t xml:space="preserve">) определяются </w:t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6" o:spid="_x0000_i1069" type="#_x0000_t75" alt="base_23643_150762_32812" style="width:132pt;height:37.5pt;visibility:visible;mso-wrap-style:square">
            <v:imagedata r:id="rId80" o:title="base_23643_150762_32812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суток аренды i-го помещения (зала);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акз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аренды i-го помещения (зала) в сутки.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55. Затраты на аренду оборудования для проведения совещания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аоб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7" o:spid="_x0000_i1070" type="#_x0000_t75" alt="base_23643_150762_32813" style="width:191.25pt;height:37.5pt;visibility:visible;mso-wrap-style:square">
            <v:imagedata r:id="rId81" o:title="base_23643_150762_3281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об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арендуемого i-го оборудования;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дней аренды i-го оборудования;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часов аренды в день i-го оборудования;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ч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часа аренды i-го оборудования.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содержание имущества, не отнесенные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к затратам на содержание имущества в рамках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56. Затраты на содержание и техническое обслуживание помещений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охранно-тревожной сигнализации;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лифтов;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водонапорной насосной станции пожаротушения;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57. Затраты на закупку услуг управляющей компании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ук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8" o:spid="_x0000_i1071" type="#_x0000_t75" alt="base_23643_150762_32814" style="width:161.25pt;height:37.5pt;visibility:visible;mso-wrap-style:square">
            <v:imagedata r:id="rId82" o:title="base_23643_150762_3281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объем i-й услуги управляющей компании;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i-й услуги управляющей компании в месяц;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ук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использования i-й услуги управляющей компании.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58. Затраты на техническое обслуживание и регламентно-профилактический ремонт систем охранно-тревожной сигнализации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09" o:spid="_x0000_i1072" type="#_x0000_t75" alt="base_23643_150762_32815" style="width:124.5pt;height:37.5pt;visibility:visible;mso-wrap-style:square">
            <v:imagedata r:id="rId83" o:title="base_23643_150762_3281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обслуживаемых устройств в составе системы охранно-тревожной сигнализации;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ос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обслуживания одного i-го устройства.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59.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Затраты на проведение текущего ремонта помещения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r w:rsidRPr="00D321C6">
        <w:rPr>
          <w:rFonts w:ascii="Times New Roman" w:hAnsi="Times New Roman" w:cs="Times New Roman"/>
          <w:sz w:val="24"/>
          <w:szCs w:val="24"/>
        </w:rPr>
        <w:t xml:space="preserve">) определяются исходя из установленной муниципальным органом нормы проведения ремонта, но не более одного раза в 3 года, с учетом требований </w:t>
      </w:r>
      <w:hyperlink r:id="rId84" w:history="1">
        <w:r w:rsidRPr="00D321C6">
          <w:rPr>
            <w:rFonts w:ascii="Times New Roman" w:hAnsi="Times New Roman" w:cs="Times New Roman"/>
            <w:sz w:val="24"/>
            <w:szCs w:val="24"/>
          </w:rPr>
          <w:t>Положения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N 312,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0" o:spid="_x0000_i1073" type="#_x0000_t75" alt="base_23643_150762_32816" style="width:122.25pt;height:37.5pt;visibility:visible;mso-wrap-style:square">
            <v:imagedata r:id="rId85" o:title="base_23643_150762_3281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S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площадь i-го здания, планируемая к проведению текущего ремонта;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тр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цена текущего ремонта 1 кв. метра площади i-го здания.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612"/>
      <w:bookmarkEnd w:id="14"/>
      <w:r w:rsidRPr="00D321C6">
        <w:rPr>
          <w:rFonts w:ascii="Times New Roman" w:hAnsi="Times New Roman" w:cs="Times New Roman"/>
          <w:sz w:val="24"/>
          <w:szCs w:val="24"/>
        </w:rPr>
        <w:t>60. Затраты на содержание прилегающей территории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эз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1" o:spid="_x0000_i1074" type="#_x0000_t75" alt="base_23643_150762_32817" style="width:151.5pt;height:37.5pt;visibility:visible;mso-wrap-style:square">
            <v:imagedata r:id="rId86" o:title="base_23643_150762_32817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S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площадь закрепленной i-й прилегающей территории;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содержания i-й прилегающей территории в месяц в расчете на 1 кв. метр площади;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61. Затраты на оплату услуг по обслуживанию и уборке помещения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аутп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2" o:spid="_x0000_i1075" type="#_x0000_t75" alt="base_23643_150762_32818" style="width:185.25pt;height:37.5pt;visibility:visible;mso-wrap-style:square">
            <v:imagedata r:id="rId87" o:title="base_23643_150762_3281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S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услуги по обслуживанию и уборке i-го помещения в месяц;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аутп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месяцев использования услуги по обслуживанию и уборке i-го помещения в месяц.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62. Затраты на вывоз твердых бытовых отходов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63. Затраты на техническое обслуживание и регламентно-профилактический ремонт лифтов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3" o:spid="_x0000_i1076" type="#_x0000_t75" alt="base_23643_150762_32819" style="width:114.75pt;height:37.5pt;visibility:visible;mso-wrap-style:square">
            <v:imagedata r:id="rId88" o:title="base_23643_150762_3281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лифтов i-го типа;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лифта i-го типа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64.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административного помещения.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65. Затраты на техническое обслуживание и регламентно-профилактический ремонт водонапорной насосной станции пожаротушения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66.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итп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67.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аэз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4" o:spid="_x0000_i1077" type="#_x0000_t75" alt="base_23643_150762_32820" style="width:132pt;height:37.5pt;visibility:visible;mso-wrap-style:square">
            <v:imagedata r:id="rId89" o:title="base_23643_150762_3282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аэз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оборудования.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68. Затраты на техническое обслуживание и ремонт транспортных средств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тортс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5" o:spid="_x0000_i1078" type="#_x0000_t75" alt="base_23643_150762_32821" style="width:156pt;height:37.5pt;visibility:visible;mso-wrap-style:square">
            <v:imagedata r:id="rId90" o:title="base_23643_150762_3282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тортс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транспортного средства;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 тортс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стоимость технического обслуживания и ремонта i-го транспортного средства.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69. Затраты на техническое обслуживание и регламентно-профилактический ремонт бытового оборудования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бо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6" o:spid="_x0000_i1079" type="#_x0000_t75" alt="base_23643_150762_32822" style="width:124.5pt;height:37.5pt;visibility:visible;mso-wrap-style:square">
            <v:imagedata r:id="rId91" o:title="base_23643_150762_32822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бытового оборудования;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i-го бытового оборудования.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70. 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+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дизельных генераторных установок;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системы газового пожаротушения;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контроля и управления доступом;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71. Затраты на техническое обслуживание и регламентно-профилактический ремонт дизельных генераторных установок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дгу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7" o:spid="_x0000_i1080" type="#_x0000_t75" alt="base_23643_150762_32823" style="width:135pt;height:37.5pt;visibility:visible;mso-wrap-style:square">
            <v:imagedata r:id="rId92" o:title="base_23643_150762_3282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дизельных генераторных установок;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дгу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72. Затраты на техническое обслуживание и регламентно-профилактический ремонт системы газового пожаротушения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сгп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8" o:spid="_x0000_i1081" type="#_x0000_t75" alt="base_23643_150762_32824" style="width:132pt;height:37.5pt;visibility:visible;mso-wrap-style:square">
            <v:imagedata r:id="rId93" o:title="base_23643_150762_3282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датчиков системы газового пожаротушения;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сгп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датчика системы газового пожаротушения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73. Затраты на техническое обслуживание и регламентно-профилактический ремонт систем кондиционирования и вентиляции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скив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19" o:spid="_x0000_i1082" type="#_x0000_t75" alt="base_23643_150762_32825" style="width:147.75pt;height:37.5pt;visibility:visible;mso-wrap-style:square">
            <v:imagedata r:id="rId94" o:title="base_23643_150762_3282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установок кондиционирования и элементов систем вентиляции;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скив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74. Затраты на техническое обслуживание и регламентно-профилактический ремонт систем пожарной сигнализации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спс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lastRenderedPageBreak/>
        <w:pict>
          <v:shape id="Рисунок 2520" o:spid="_x0000_i1083" type="#_x0000_t75" alt="base_23643_150762_32826" style="width:134.25pt;height:37.5pt;visibility:visible;mso-wrap-style:square">
            <v:imagedata r:id="rId95" o:title="base_23643_150762_3282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извещателей пожарной сигнализации;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спс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75. Затраты на техническое обслуживание и регламентно-профилактический ремонт систем контроля и управления доступом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скуд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21" o:spid="_x0000_i1084" type="#_x0000_t75" alt="base_23643_150762_32827" style="width:147pt;height:37.5pt;visibility:visible;mso-wrap-style:square">
            <v:imagedata r:id="rId96" o:title="base_23643_150762_32827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устройств в составе систем контроля и управления доступом;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скуд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76. 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саду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22" o:spid="_x0000_i1085" type="#_x0000_t75" alt="base_23643_150762_32828" style="width:147pt;height:37.5pt;visibility:visible;mso-wrap-style:square">
            <v:imagedata r:id="rId97" o:title="base_23643_150762_3282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автоматического диспетчерского управления;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саду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автоматического диспетчерского управления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77. Затраты на техническое обслуживание и регламентно-профилактический ремонт систем видеонаблюдения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свн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23" o:spid="_x0000_i1086" type="#_x0000_t75" alt="base_23643_150762_32829" style="width:135.75pt;height:37.5pt;visibility:visible;mso-wrap-style:square">
            <v:imagedata r:id="rId98" o:title="base_23643_150762_3282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обслуживаемых i-х устройств в составе систем видеонаблюдения;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свн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78. Затраты на оплату услуг внештатных сотрудников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внси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7"/>
          <w:sz w:val="24"/>
          <w:szCs w:val="24"/>
        </w:rPr>
        <w:pict>
          <v:shape id="Рисунок 2524" o:spid="_x0000_i1087" type="#_x0000_t75" alt="base_23643_150762_32830" style="width:220.5pt;height:39pt;visibility:visible;mso-wrap-style:square">
            <v:imagedata r:id="rId99" o:title="base_23643_150762_3283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M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g-й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стоимость одного месяца работы внештатного сотрудника в g-й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t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 внси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Расчет затрат на оплату услуг внештатных сотрудников производится при условии </w:t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отсутствия должности (профессии рабочего) внештатного сотрудника в штатном расписании.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приобретение прочих работ и услуг,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не относящиеся к затратам на услуги связи, транспортные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услуги, оплату расходов по договорам об оказании услуг,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с проездом и наймом жилого помещения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в связи с командированием работников, заключаемым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со сторонними организациями, а также к затратам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на коммунальные услуги, аренду помещений и оборудования,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содержание имущества в рамках прочих затрат и затратам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на приобретение прочих работ и услуг в рамках затрат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на информационно-коммуникационные технологии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79. Затраты на оплату типографских работ и услуг, включая приобретение периодических печатных изданий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+ 3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спецжурналов и бланков строгой отчетности;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80. Затраты на приобретение спецжурналов и бланков строгой отчетности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жбо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7"/>
          <w:sz w:val="24"/>
          <w:szCs w:val="24"/>
        </w:rPr>
        <w:pict>
          <v:shape id="Рисунок 2525" o:spid="_x0000_i1088" type="#_x0000_t75" alt="base_23643_150762_32831" style="width:207.75pt;height:39pt;visibility:visible;mso-wrap-style:square">
            <v:imagedata r:id="rId100" o:title="base_23643_150762_3283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приобретаемых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i-х спецжурналов;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ж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i-го спецжурнала;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приобретаемых j-х бланков строгой отчетности;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бо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j-го бланка строгой отчетности.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иу</w:t>
      </w:r>
      <w:r w:rsidRPr="00D321C6">
        <w:rPr>
          <w:rFonts w:ascii="Times New Roman" w:hAnsi="Times New Roman" w:cs="Times New Roman"/>
          <w:sz w:val="24"/>
          <w:szCs w:val="24"/>
        </w:rPr>
        <w:t>),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26" o:spid="_x0000_i1089" type="#_x0000_t75" alt="base_23643_150762_32832" style="width:93pt;height:37.5pt;visibility:visible;mso-wrap-style:square">
            <v:imagedata r:id="rId101" o:title="base_23643_150762_32832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иу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i-й информационной услуги.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82. Затраты на оплату услуг внештатных сотрудников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внсп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7"/>
          <w:sz w:val="24"/>
          <w:szCs w:val="24"/>
        </w:rPr>
        <w:pict>
          <v:shape id="Рисунок 2527" o:spid="_x0000_i1090" type="#_x0000_t75" alt="base_23643_150762_32833" style="width:210.75pt;height:39pt;visibility:visible;mso-wrap-style:square">
            <v:imagedata r:id="rId102" o:title="base_23643_150762_3283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M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планируемое количество месяцев работы внештатного сотрудника в j-й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месяца работы внештатного сотрудника в j-й должности;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t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внсп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процентная ставка страховых взносов в государственные внебюджетные фонды.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Расчет затрат на оплату услуг внештатных сотрудников производится при условии отсутствия должности (профессии рабочего) внештатного сотрудника в штатном расписании.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83. Затраты на проведение предрейсового и послерейсового осмотра водителей транспортных средств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осм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28" o:spid="_x0000_i1091" type="#_x0000_t75" alt="base_23643_150762_32834" style="width:148.5pt;height:37.5pt;visibility:visible;mso-wrap-style:square">
            <v:imagedata r:id="rId103" o:title="base_23643_150762_3283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водителей;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проведения одного предрейсового и послерейсового осмотра;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вод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рабочих дней в году;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84. Затраты на проведение диспансеризации работников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D321C6">
        <w:rPr>
          <w:rFonts w:ascii="Times New Roman" w:hAnsi="Times New Roman" w:cs="Times New Roman"/>
          <w:sz w:val="24"/>
          <w:szCs w:val="24"/>
        </w:rPr>
        <w:t>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численность работников, подлежащих диспансеризации;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дисп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проведения диспансеризации в расчете на одного работника.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85. Затраты на оплату работ по монтажу (установке), дооборудованию и наладке оборудования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мдн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7"/>
          <w:sz w:val="24"/>
          <w:szCs w:val="24"/>
        </w:rPr>
        <w:pict>
          <v:shape id="Рисунок 2529" o:spid="_x0000_i1092" type="#_x0000_t75" alt="base_23643_150762_32835" style="width:145.5pt;height:39pt;visibility:visible;mso-wrap-style:square">
            <v:imagedata r:id="rId104" o:title="base_23643_150762_3283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g-го оборудования, подлежащего монтажу (установке), дооборудованию и наладке;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g мдн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монтажа (установки), дооборудования и наладки g-го оборудования.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86. Затраты на оплату услуг вневедомственной охраны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вно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30" o:spid="_x0000_i1093" type="#_x0000_t75" alt="base_23643_150762_32836" style="width:134.25pt;height:37.5pt;visibility:visible;mso-wrap-style:square">
            <v:imagedata r:id="rId105" o:title="base_23643_150762_3283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объектов, подлежащих вневедомственной охране;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вно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услуги вневедомственной охраны одного i-го объекта.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87.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со статьей 8 Федерального закона от 25 апреля 2002 года № 40-ФЗ "Об обязательном страховании гражданской ответственности владельцев транспортных средств".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88. Затраты на оплату труда независимых экспертов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D321C6">
        <w:rPr>
          <w:rFonts w:ascii="Times New Roman" w:hAnsi="Times New Roman" w:cs="Times New Roman"/>
          <w:sz w:val="24"/>
          <w:szCs w:val="24"/>
        </w:rPr>
        <w:t xml:space="preserve"> =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S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D321C6">
        <w:rPr>
          <w:rFonts w:ascii="Times New Roman" w:hAnsi="Times New Roman" w:cs="Times New Roman"/>
          <w:sz w:val="24"/>
          <w:szCs w:val="24"/>
        </w:rPr>
        <w:t xml:space="preserve"> x (1 + k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D321C6">
        <w:rPr>
          <w:rFonts w:ascii="Times New Roman" w:hAnsi="Times New Roman" w:cs="Times New Roman"/>
          <w:sz w:val="24"/>
          <w:szCs w:val="24"/>
        </w:rPr>
        <w:t>), где: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чз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государственных гражданских служащих и урегулированию конфликта интересов;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нэ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ставка почасовой оплаты труда независимых экспертов в соответствии с действующим законодательством и иными нормативными правовыми актами;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k</w:t>
      </w:r>
      <w:proofErr w:type="gramEnd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стр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приобретение основных средств, не отнесенные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к затратам на приобретение основных сре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>амках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89. Затраты на приобретение основных средств, не отнесенные к затратам на приобретение основных сре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амках затрат на информационно-коммуникационные технологии </w:t>
      </w:r>
      <w:r w:rsidR="00381375" w:rsidRPr="00381375">
        <w:rPr>
          <w:rFonts w:ascii="Times New Roman" w:hAnsi="Times New Roman" w:cs="Times New Roman"/>
          <w:noProof/>
          <w:position w:val="-10"/>
          <w:sz w:val="24"/>
          <w:szCs w:val="24"/>
        </w:rPr>
        <w:pict>
          <v:shape id="Рисунок 2531" o:spid="_x0000_i1094" type="#_x0000_t75" alt="base_23643_150762_32837" style="width:31.5pt;height:21pt;visibility:visible;mso-wrap-style:square">
            <v:imagedata r:id="rId106" o:title="base_23643_150762_32837"/>
          </v:shape>
        </w:pict>
      </w:r>
      <w:r w:rsidRPr="00D321C6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2532" o:spid="_x0000_i1095" type="#_x0000_t75" alt="base_23643_150762_32838" style="width:140.25pt;height:21pt;visibility:visible;mso-wrap-style:square">
            <v:imagedata r:id="rId107" o:title="base_23643_150762_3283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90. Затраты на приобретение транспортных средств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ам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33" o:spid="_x0000_i1096" type="#_x0000_t75" alt="base_23643_150762_32839" style="width:128.25pt;height:37.5pt;visibility:visible;mso-wrap-style:square">
            <v:imagedata r:id="rId108" o:title="base_23643_150762_3283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транспортных средств в соответствии с </w:t>
      </w:r>
      <w:hyperlink w:anchor="P1056" w:history="1">
        <w:r w:rsidRPr="00D321C6">
          <w:rPr>
            <w:rFonts w:ascii="Times New Roman" w:hAnsi="Times New Roman" w:cs="Times New Roman"/>
            <w:sz w:val="24"/>
            <w:szCs w:val="24"/>
          </w:rPr>
          <w:t>нормативами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, определяемыми государственными органами Томской области, учреждениями в соответствии с </w:t>
      </w:r>
      <w:hyperlink w:anchor="P68" w:history="1">
        <w:r w:rsidRPr="00D321C6">
          <w:rPr>
            <w:rFonts w:ascii="Times New Roman" w:hAnsi="Times New Roman" w:cs="Times New Roman"/>
            <w:sz w:val="24"/>
            <w:szCs w:val="24"/>
          </w:rPr>
          <w:t>пунктом 5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Правил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№ 2 к настоящей </w:t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Методике (далее - нормативы затрат на приобретение служебного легкового автотранспорта);</w:t>
      </w:r>
      <w:proofErr w:type="gramEnd"/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ам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приобретения i-го транспортного средства в соответствии с нормативами, определяемыми муниципальными органами в соответствии с пунктом 4 Правил, с учетом нормативов затрат на приобретение служебного легкового автотранспорта.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91. Затраты на приобретение мебели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пмеб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34" o:spid="_x0000_i1097" type="#_x0000_t75" alt="base_23643_150762_32840" style="width:151.5pt;height:37.5pt;visibility:visible;mso-wrap-style:square">
            <v:imagedata r:id="rId109" o:title="base_23643_150762_3284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предметов мебели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пмеб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i-го предмета мебели в соответствии с нормативами муниципальных органов.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92. Затраты на приобретение систем кондиционирования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ск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35" o:spid="_x0000_i1098" type="#_x0000_t75" alt="base_23643_150762_32841" style="width:124.5pt;height:37.5pt;visibility:visible;mso-wrap-style:square">
            <v:imagedata r:id="rId110" o:title="base_23643_150762_32841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систем кондиционирования;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ск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системы кондиционирования.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Затраты на приобретение материальных запасов, не отнесенные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к затратам на приобретение материальных запасов в рамках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 w:rsidR="00381375" w:rsidRPr="00381375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2536" o:spid="_x0000_i1099" type="#_x0000_t75" alt="base_23643_150762_32842" style="width:30.75pt;height:21pt;visibility:visible;mso-wrap-style:square">
            <v:imagedata r:id="rId111" o:title="base_23643_150762_32842"/>
          </v:shape>
        </w:pict>
      </w:r>
      <w:r w:rsidRPr="00D321C6">
        <w:rPr>
          <w:rFonts w:ascii="Times New Roman" w:hAnsi="Times New Roman" w:cs="Times New Roman"/>
          <w:sz w:val="24"/>
          <w:szCs w:val="24"/>
        </w:rPr>
        <w:t>,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9"/>
          <w:sz w:val="24"/>
          <w:szCs w:val="24"/>
        </w:rPr>
        <w:pict>
          <v:shape id="Рисунок 2537" o:spid="_x0000_i1100" type="#_x0000_t75" alt="base_23643_150762_32843" style="width:222.75pt;height:21pt;visibility:visible;mso-wrap-style:square">
            <v:imagedata r:id="rId112" o:title="base_23643_150762_32843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94. Затраты на приобретение бланочной и иной типографской продукции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бл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7"/>
          <w:sz w:val="24"/>
          <w:szCs w:val="24"/>
        </w:rPr>
        <w:pict>
          <v:shape id="Рисунок 2538" o:spid="_x0000_i1101" type="#_x0000_t75" alt="base_23643_150762_32844" style="width:198pt;height:39pt;visibility:visible;mso-wrap-style:square">
            <v:imagedata r:id="rId113" o:title="base_23643_150762_32844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бланочной продукции;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б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бланка по i-му тиражу;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прочей продукции, изготовляемой типографией;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j пп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единицы прочей продукции, изготовляемой типографией, по j-му тиражу.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95. Затраты на приобретение канцелярских принадлежностей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39" o:spid="_x0000_i1102" type="#_x0000_t75" alt="base_23643_150762_32845" style="width:177pt;height:37.5pt;visibility:visible;mso-wrap-style:square">
            <v:imagedata r:id="rId114" o:title="base_23643_150762_32845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предмета канцелярских принадлежностей в соответствии с нормативами муниципальных органов в расчете на основного работника;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17 - </w:t>
      </w:r>
      <w:hyperlink r:id="rId115" w:history="1">
        <w:r w:rsidRPr="00D321C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 xml:space="preserve">i </w:t>
      </w:r>
      <w:proofErr w:type="gramStart"/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канц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- цена i-го предмета канцелярских принадлежностей в соответствии с нормативами муниципальных органов.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96. Затраты на приобретение хозяйственных товаров и принадлежностей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хп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40" o:spid="_x0000_i1103" type="#_x0000_t75" alt="base_23643_150762_32846" style="width:125.25pt;height:37.5pt;visibility:visible;mso-wrap-style:square">
            <v:imagedata r:id="rId116" o:title="base_23643_150762_32846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хп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хозяйственного товара и принадлежности в соответствии с нормативами муниципальных органов.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97. Затраты на приобретение горюче-смазочных материалов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гсм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41" o:spid="_x0000_i1104" type="#_x0000_t75" alt="base_23643_150762_32847" style="width:175.5pt;height:37.5pt;visibility:visible;mso-wrap-style:square">
            <v:imagedata r:id="rId117" o:title="base_23643_150762_32847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H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норма расхода топлива на 100 километров пробега i-го транспортного средства согласно методическим рекомендациям "Нормы расхода топлив и смазочных материалов на автомобильном транспорте", предусмотренным приложением к Распоряжению Министерства транспорта Российской Федерации от 14.03.2008 N АМ-23-р;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одного литра горюче-смазочного материала по i-му транспортному средству;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гсм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километраж использования i-го транспортного средства.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98. Затраты на приобретение запасных частей для транспортных средств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зпа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с учетом нормативов затрат на приобретение служебного легкового автотранспорта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42" o:spid="_x0000_i1105" type="#_x0000_t75" alt="base_23643_150762_32848" style="width:134.25pt;height:37.5pt;visibility:visible;mso-wrap-style:square">
            <v:imagedata r:id="rId118" o:title="base_23643_150762_32848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lastRenderedPageBreak/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i-х запасных частей для каждого транспортного средства;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зпа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одной единицы i-й запасной части для каждого транспортного средства.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99. Затраты на приобретение материальных запасов для нужд гражданской обороны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мзго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543" o:spid="_x0000_i1106" type="#_x0000_t75" alt="base_23643_150762_32849" style="width:175.5pt;height:37.5pt;visibility:visible;mso-wrap-style:square">
            <v:imagedata r:id="rId119" o:title="base_23643_150762_32849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i-й единицы материальных запасов для нужд гражданской обороны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N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мзго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i-го материального запаса для нужд гражданской обороны из расчета на одного работника в год в соответствии с нормативами муниципальных органов;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Ч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оп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120" w:history="1">
        <w:r w:rsidRPr="00D321C6">
          <w:rPr>
            <w:rFonts w:ascii="Times New Roman" w:hAnsi="Times New Roman" w:cs="Times New Roman"/>
            <w:sz w:val="24"/>
            <w:szCs w:val="24"/>
          </w:rPr>
          <w:t>пунктами 17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- </w:t>
      </w:r>
      <w:hyperlink r:id="rId121" w:history="1">
        <w:r w:rsidRPr="00D321C6">
          <w:rPr>
            <w:rFonts w:ascii="Times New Roman" w:hAnsi="Times New Roman" w:cs="Times New Roman"/>
            <w:sz w:val="24"/>
            <w:szCs w:val="24"/>
          </w:rPr>
          <w:t>22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3. Затраты на капитальный ремонт муниципального имущества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100.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101.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работ.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102. Затраты на разработку проектной документации определяются в соответствии со статьей 22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4. Затраты на финансовое обеспечение строительства,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реконструкции (в том числе с элементами реставрации),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технического перевооружения объектов капитального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строительства или приобретение объектов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недвижимого имущества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103.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 xml:space="preserve">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122" w:history="1">
        <w:r w:rsidRPr="00D321C6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Pr="00D321C6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 о градостроительной деятельности.</w:t>
      </w:r>
      <w:proofErr w:type="gramEnd"/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104. Затраты на приобретение объектов недвижимого имущества определяются в соответствии со статьей 22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и с законодательством Российской Федерации, регулирующим оценочную деятельность в Российской Федерации.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916"/>
      <w:bookmarkEnd w:id="15"/>
      <w:r w:rsidRPr="00D321C6">
        <w:rPr>
          <w:rFonts w:ascii="Times New Roman" w:hAnsi="Times New Roman" w:cs="Times New Roman"/>
          <w:sz w:val="24"/>
          <w:szCs w:val="24"/>
        </w:rPr>
        <w:t xml:space="preserve">5. Затраты на 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дополнительное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профессиональное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образование работников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105. Затраты на приобретение образовательных услуг по профессиональной переподготовке и повышению квалификации (З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дпо</w:t>
      </w:r>
      <w:r w:rsidRPr="00D321C6">
        <w:rPr>
          <w:rFonts w:ascii="Times New Roman" w:hAnsi="Times New Roman" w:cs="Times New Roman"/>
          <w:sz w:val="24"/>
          <w:szCs w:val="24"/>
        </w:rPr>
        <w:t>) определяются по следующей формуле:</w:t>
      </w:r>
    </w:p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center"/>
        <w:outlineLvl w:val="2"/>
      </w:pPr>
    </w:p>
    <w:p w:rsidR="001A1D81" w:rsidRPr="00D321C6" w:rsidRDefault="00381375" w:rsidP="001A1D8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81375">
        <w:rPr>
          <w:rFonts w:ascii="Times New Roman" w:hAnsi="Times New Roman" w:cs="Times New Roman"/>
          <w:noProof/>
          <w:position w:val="-26"/>
          <w:sz w:val="24"/>
          <w:szCs w:val="24"/>
        </w:rPr>
        <w:pict>
          <v:shape id="Рисунок 2630" o:spid="_x0000_i1107" type="#_x0000_t75" alt="base_23643_150762_32850" style="width:138.75pt;height:37.5pt;visibility:visible;mso-wrap-style:square">
            <v:imagedata r:id="rId123" o:title="base_23643_150762_32850"/>
          </v:shape>
        </w:pic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Q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1A1D81" w:rsidRPr="00D321C6" w:rsidRDefault="001A1D81" w:rsidP="001A1D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P</w:t>
      </w:r>
      <w:r w:rsidRPr="00D321C6">
        <w:rPr>
          <w:rFonts w:ascii="Times New Roman" w:hAnsi="Times New Roman" w:cs="Times New Roman"/>
          <w:sz w:val="24"/>
          <w:szCs w:val="24"/>
          <w:vertAlign w:val="subscript"/>
        </w:rPr>
        <w:t>i дпо</w:t>
      </w:r>
      <w:r w:rsidRPr="00D321C6">
        <w:rPr>
          <w:rFonts w:ascii="Times New Roman" w:hAnsi="Times New Roman" w:cs="Times New Roman"/>
          <w:sz w:val="24"/>
          <w:szCs w:val="24"/>
        </w:rPr>
        <w:t xml:space="preserve"> - цена обучения одного работника по i-му виду дополнительного профессионального образования.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321C6">
        <w:br w:type="page"/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321C6">
        <w:rPr>
          <w:rFonts w:ascii="Times New Roman" w:hAnsi="Times New Roman"/>
          <w:bCs/>
          <w:sz w:val="24"/>
          <w:szCs w:val="24"/>
        </w:rPr>
        <w:t>муниципального органа</w:t>
      </w:r>
      <w:r w:rsidRPr="00D321C6">
        <w:rPr>
          <w:rFonts w:ascii="Times New Roman" w:hAnsi="Times New Roman"/>
          <w:bCs/>
          <w:sz w:val="20"/>
          <w:szCs w:val="20"/>
        </w:rPr>
        <w:t xml:space="preserve">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bCs/>
          <w:sz w:val="24"/>
          <w:szCs w:val="24"/>
        </w:rPr>
        <w:t xml:space="preserve">и </w:t>
      </w:r>
      <w:r w:rsidRPr="00D321C6">
        <w:rPr>
          <w:rFonts w:ascii="Times New Roman" w:hAnsi="Times New Roman"/>
          <w:sz w:val="24"/>
          <w:szCs w:val="24"/>
        </w:rPr>
        <w:t>подведомственных ему казенных учреждений</w:t>
      </w:r>
    </w:p>
    <w:p w:rsidR="001A1D81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3BDF" w:rsidRPr="00D321C6" w:rsidRDefault="00793BDF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940"/>
      <w:bookmarkEnd w:id="16"/>
      <w:r w:rsidRPr="00D321C6">
        <w:rPr>
          <w:rFonts w:ascii="Times New Roman" w:hAnsi="Times New Roman" w:cs="Times New Roman"/>
          <w:sz w:val="24"/>
          <w:szCs w:val="24"/>
        </w:rPr>
        <w:t>НОРМАТИВЫ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ОБЕСПЕЧЕНИЯ ФУНКЦИЙ МУНИЦИПАЛЬНОГО ОРГАНА,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СРЕДСТВ ПОДВИЖНОЙ СВЯЗИ И УСЛУГ ПОДВИЖНОЙ СВЯЗИ</w:t>
      </w:r>
    </w:p>
    <w:p w:rsidR="001A1D81" w:rsidRPr="00D321C6" w:rsidRDefault="001A1D81" w:rsidP="001A1D81">
      <w:pPr>
        <w:spacing w:after="1"/>
      </w:pP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2186"/>
        <w:gridCol w:w="2268"/>
        <w:gridCol w:w="2268"/>
      </w:tblGrid>
      <w:tr w:rsidR="001A1D81" w:rsidRPr="00D321C6" w:rsidTr="001A1D81">
        <w:tc>
          <w:tcPr>
            <w:tcW w:w="192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Количество сре</w:t>
            </w:r>
            <w:proofErr w:type="gramStart"/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язи</w:t>
            </w:r>
          </w:p>
        </w:tc>
        <w:tc>
          <w:tcPr>
            <w:tcW w:w="1339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2186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Цена приобретения сре</w:t>
            </w:r>
            <w:proofErr w:type="gramStart"/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язи &lt;1&gt;</w:t>
            </w:r>
          </w:p>
        </w:tc>
        <w:tc>
          <w:tcPr>
            <w:tcW w:w="2268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268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1A1D81" w:rsidRPr="00D321C6" w:rsidTr="001A1D81">
        <w:tc>
          <w:tcPr>
            <w:tcW w:w="1924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6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268" w:type="dxa"/>
          </w:tcPr>
          <w:p w:rsidR="001A1D81" w:rsidRPr="00D321C6" w:rsidRDefault="001A1D81" w:rsidP="001A1D81">
            <w:pPr>
              <w:rPr>
                <w:b/>
              </w:rPr>
            </w:pPr>
            <w:r w:rsidRPr="00D321C6">
              <w:t>категории и группы должностей приводятся в соответствии с Решением Совета Нововасюганского сельского поселения</w:t>
            </w:r>
          </w:p>
          <w:p w:rsidR="001A1D81" w:rsidRPr="00D321C6" w:rsidRDefault="001A1D81" w:rsidP="001A1D81">
            <w:r w:rsidRPr="00D321C6">
              <w:t xml:space="preserve"> от 22.11.2019 № 110 </w:t>
            </w:r>
            <w:r w:rsidRPr="00D321C6">
              <w:rPr>
                <w:bCs/>
              </w:rPr>
              <w:t>«Об установлении составных частей денежного содержания муниципальных служащих муниципального образования Нововасюганское сельское поселение»</w:t>
            </w:r>
          </w:p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&lt;1&gt; Периодичность приобретения сре</w:t>
      </w:r>
      <w:proofErr w:type="gramStart"/>
      <w:r w:rsidRPr="00D321C6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>язи определяется максимальным сроком полезного использования и составляет 5 лет.</w:t>
      </w:r>
    </w:p>
    <w:p w:rsidR="001A1D81" w:rsidRPr="00D321C6" w:rsidRDefault="001A1D81" w:rsidP="001A1D8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br w:type="page"/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Приложение № 1-1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321C6">
        <w:rPr>
          <w:rFonts w:ascii="Times New Roman" w:hAnsi="Times New Roman"/>
          <w:bCs/>
          <w:sz w:val="24"/>
          <w:szCs w:val="24"/>
        </w:rPr>
        <w:t>муниципального органа</w:t>
      </w:r>
      <w:r w:rsidRPr="00D321C6">
        <w:rPr>
          <w:rFonts w:ascii="Times New Roman" w:hAnsi="Times New Roman"/>
          <w:bCs/>
          <w:sz w:val="20"/>
          <w:szCs w:val="20"/>
        </w:rPr>
        <w:t xml:space="preserve">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bCs/>
          <w:sz w:val="24"/>
          <w:szCs w:val="24"/>
        </w:rPr>
        <w:t xml:space="preserve">и </w:t>
      </w:r>
      <w:r w:rsidRPr="00D321C6">
        <w:rPr>
          <w:rFonts w:ascii="Times New Roman" w:hAnsi="Times New Roman"/>
          <w:sz w:val="24"/>
          <w:szCs w:val="24"/>
        </w:rPr>
        <w:t>подведомственных ему казенных учреждений</w:t>
      </w:r>
    </w:p>
    <w:p w:rsidR="001A1D81" w:rsidRDefault="001A1D81" w:rsidP="001A1D8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793BDF" w:rsidRPr="00D321C6" w:rsidRDefault="00793BDF" w:rsidP="001A1D81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976"/>
      <w:bookmarkEnd w:id="17"/>
      <w:r w:rsidRPr="00D321C6">
        <w:rPr>
          <w:rFonts w:ascii="Times New Roman" w:hAnsi="Times New Roman" w:cs="Times New Roman"/>
          <w:sz w:val="24"/>
          <w:szCs w:val="24"/>
        </w:rPr>
        <w:t>НОРМАТИВЫ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ОБЕСПЕЧЕНИЯ ФУНКЦИЙ МУНИЦИПАЛЬНОГО ОРГАНА,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ПЛАНШЕТНЫХ КОМПЬЮТЕРОВ И SIM-КАРТ С УСЛУГОЙ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ИНТЕРНЕТ-ПРОВАЙДЕРА ПО ПЕРЕДАЧЕ ДАННЫХ С ИСПОЛЬЗОВАНИЕМ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1A1D81" w:rsidRPr="00D321C6" w:rsidRDefault="001A1D81" w:rsidP="001A1D8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1A1D81" w:rsidRPr="00D321C6" w:rsidTr="001A1D81">
        <w:tc>
          <w:tcPr>
            <w:tcW w:w="192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планшетных компьютеров </w:t>
            </w:r>
          </w:p>
        </w:tc>
        <w:tc>
          <w:tcPr>
            <w:tcW w:w="1339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Цена приобретения планшетного компьютера &lt;1&gt;, &lt;2&gt;</w:t>
            </w:r>
          </w:p>
        </w:tc>
        <w:tc>
          <w:tcPr>
            <w:tcW w:w="192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1A1D81" w:rsidRPr="00D321C6" w:rsidTr="001A1D81">
        <w:tc>
          <w:tcPr>
            <w:tcW w:w="1924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60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1A1D81" w:rsidRPr="00D321C6" w:rsidRDefault="001A1D81" w:rsidP="001A1D81">
            <w:pPr>
              <w:rPr>
                <w:b/>
              </w:rPr>
            </w:pPr>
            <w:r w:rsidRPr="00D321C6">
              <w:t>категории и группы должностей приводятся в соответствии с Решением Совета Нововасюганского сельского поселения</w:t>
            </w:r>
          </w:p>
          <w:p w:rsidR="001A1D81" w:rsidRPr="00D321C6" w:rsidRDefault="001A1D81" w:rsidP="001A1D81">
            <w:r w:rsidRPr="00D321C6">
              <w:t xml:space="preserve"> от 22.11.2019 № 110 </w:t>
            </w:r>
            <w:r w:rsidRPr="00D321C6">
              <w:rPr>
                <w:bCs/>
              </w:rPr>
              <w:t>«Об установлении составных частей денежного содержания муниципальных служащих муниципального образования Нововасюганское сельское поселение»</w:t>
            </w:r>
          </w:p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1D81" w:rsidRPr="00D321C6" w:rsidRDefault="001A1D81" w:rsidP="001A1D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&lt;1&gt; Периодичность приобретения планшетного компьютера определяется максимальным сроком полезного использования и составляет 3 года.</w:t>
      </w:r>
    </w:p>
    <w:p w:rsidR="001A1D81" w:rsidRPr="00D321C6" w:rsidRDefault="001A1D81" w:rsidP="001A1D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&lt;2&gt; 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  <w:p w:rsidR="001A1D81" w:rsidRPr="00D321C6" w:rsidRDefault="001A1D81" w:rsidP="001A1D8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br w:type="page"/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Приложение № 1-2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321C6">
        <w:rPr>
          <w:rFonts w:ascii="Times New Roman" w:hAnsi="Times New Roman"/>
          <w:bCs/>
          <w:sz w:val="24"/>
          <w:szCs w:val="24"/>
        </w:rPr>
        <w:t>муниципального органа</w:t>
      </w:r>
      <w:r w:rsidRPr="00D321C6">
        <w:rPr>
          <w:rFonts w:ascii="Times New Roman" w:hAnsi="Times New Roman"/>
          <w:bCs/>
          <w:sz w:val="20"/>
          <w:szCs w:val="20"/>
        </w:rPr>
        <w:t xml:space="preserve">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/>
          <w:bCs/>
          <w:sz w:val="24"/>
          <w:szCs w:val="24"/>
        </w:rPr>
        <w:t xml:space="preserve">и </w:t>
      </w:r>
      <w:r w:rsidRPr="00D321C6">
        <w:rPr>
          <w:rFonts w:ascii="Times New Roman" w:hAnsi="Times New Roman"/>
          <w:sz w:val="24"/>
          <w:szCs w:val="24"/>
        </w:rPr>
        <w:t>подведомственных ему казенных учреждений</w:t>
      </w:r>
    </w:p>
    <w:p w:rsidR="001A1D81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1016"/>
      <w:bookmarkEnd w:id="18"/>
    </w:p>
    <w:p w:rsidR="00793BDF" w:rsidRPr="00D321C6" w:rsidRDefault="00793BDF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НОРМАТИВЫ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ОБЕСПЕЧЕНИЯ ФУНКЦИЙ МУНИЦИПАЛЬНОГО ОРГАНА,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НОУТБУКОВ И SIM-КАРТ С УСЛУГОЙ ИНТЕРНЕТ-ПРОВАЙДЕРА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ПО ПЕРЕДАЧЕ ДАННЫХ С ИСПОЛЬЗОВАНИЕМ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ИНФОРМАЦИОННО-ТЕЛЕКОММУНИКАЦИОННОЙ СЕТИ «ИНТЕРНЕТ»</w:t>
      </w:r>
    </w:p>
    <w:p w:rsidR="001A1D81" w:rsidRPr="00D321C6" w:rsidRDefault="001A1D81" w:rsidP="001A1D81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4"/>
        <w:gridCol w:w="1339"/>
        <w:gridCol w:w="1924"/>
        <w:gridCol w:w="1924"/>
        <w:gridCol w:w="2874"/>
      </w:tblGrid>
      <w:tr w:rsidR="001A1D81" w:rsidRPr="00D321C6" w:rsidTr="001A1D81">
        <w:tc>
          <w:tcPr>
            <w:tcW w:w="192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ноутбуков </w:t>
            </w:r>
          </w:p>
        </w:tc>
        <w:tc>
          <w:tcPr>
            <w:tcW w:w="1339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Количество SIM-карт на одну должность</w:t>
            </w:r>
          </w:p>
        </w:tc>
        <w:tc>
          <w:tcPr>
            <w:tcW w:w="192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Цена приобретения ноутбука &lt;1&gt;, &lt;2&gt;</w:t>
            </w:r>
          </w:p>
        </w:tc>
        <w:tc>
          <w:tcPr>
            <w:tcW w:w="192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Расходы на услуги связи</w:t>
            </w:r>
          </w:p>
        </w:tc>
        <w:tc>
          <w:tcPr>
            <w:tcW w:w="2874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Категория должностей</w:t>
            </w:r>
          </w:p>
        </w:tc>
      </w:tr>
      <w:tr w:rsidR="001A1D81" w:rsidRPr="00D321C6" w:rsidTr="001A1D81">
        <w:tc>
          <w:tcPr>
            <w:tcW w:w="1924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339" w:type="dxa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100 тыс. рублей включительно за 1 единицу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924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250 рублей включительно в расчете на муниципальную должность или муниципального служащего, замещающего должность, относящуюся к главной, ведущей, старшей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2874" w:type="dxa"/>
          </w:tcPr>
          <w:p w:rsidR="001A1D81" w:rsidRPr="00D321C6" w:rsidRDefault="001A1D81" w:rsidP="001A1D81">
            <w:pPr>
              <w:rPr>
                <w:b/>
              </w:rPr>
            </w:pPr>
            <w:r w:rsidRPr="00D321C6">
              <w:t>категории и группы должностей приводятся в соответствии с Решением Совета Нововасюганского сельского поселения</w:t>
            </w:r>
          </w:p>
          <w:p w:rsidR="001A1D81" w:rsidRPr="00D321C6" w:rsidRDefault="001A1D81" w:rsidP="001A1D81">
            <w:r w:rsidRPr="00D321C6">
              <w:t xml:space="preserve"> от 22.11.2019 № 110 </w:t>
            </w:r>
            <w:r w:rsidRPr="00D321C6">
              <w:rPr>
                <w:bCs/>
              </w:rPr>
              <w:t>«Об установлении составных частей денежного содержания муниципальных служащих муниципального образования Нововасюганское сельское поселение»</w:t>
            </w:r>
          </w:p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A1D81" w:rsidRPr="00D321C6" w:rsidRDefault="001A1D81" w:rsidP="001A1D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&lt;1&gt; Периодичность приобретения ноутбука определяется максимальным сроком полезного использования и составляет 3 года.</w:t>
      </w:r>
    </w:p>
    <w:p w:rsidR="001A1D81" w:rsidRPr="00D321C6" w:rsidRDefault="001A1D81" w:rsidP="001A1D8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&lt;2&gt; 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br w:type="page"/>
      </w:r>
      <w:r w:rsidRPr="00D321C6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 xml:space="preserve">к Методике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>определения нормативных затрат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D321C6">
        <w:rPr>
          <w:rFonts w:ascii="Times New Roman" w:hAnsi="Times New Roman"/>
          <w:sz w:val="24"/>
          <w:szCs w:val="24"/>
        </w:rPr>
        <w:t xml:space="preserve"> на обеспечение функций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/>
          <w:bCs/>
          <w:sz w:val="20"/>
          <w:szCs w:val="20"/>
        </w:rPr>
      </w:pPr>
      <w:r w:rsidRPr="00D321C6">
        <w:rPr>
          <w:rFonts w:ascii="Times New Roman" w:hAnsi="Times New Roman"/>
          <w:bCs/>
          <w:sz w:val="24"/>
          <w:szCs w:val="24"/>
        </w:rPr>
        <w:t>муниципального органа</w:t>
      </w:r>
      <w:r w:rsidRPr="00D321C6">
        <w:rPr>
          <w:rFonts w:ascii="Times New Roman" w:hAnsi="Times New Roman"/>
          <w:bCs/>
          <w:sz w:val="20"/>
          <w:szCs w:val="20"/>
        </w:rPr>
        <w:t xml:space="preserve"> </w:t>
      </w:r>
    </w:p>
    <w:p w:rsidR="001A1D81" w:rsidRPr="00D321C6" w:rsidRDefault="001A1D81" w:rsidP="001A1D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/>
          <w:bCs/>
          <w:sz w:val="24"/>
          <w:szCs w:val="24"/>
        </w:rPr>
        <w:t xml:space="preserve">и </w:t>
      </w:r>
      <w:r w:rsidRPr="00D321C6">
        <w:rPr>
          <w:rFonts w:ascii="Times New Roman" w:hAnsi="Times New Roman"/>
          <w:sz w:val="24"/>
          <w:szCs w:val="24"/>
        </w:rPr>
        <w:t>подведомственных ему казенных учреждений</w:t>
      </w:r>
    </w:p>
    <w:p w:rsidR="001A1D81" w:rsidRDefault="001A1D81" w:rsidP="001A1D8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793BDF" w:rsidRPr="00D321C6" w:rsidRDefault="00793BDF" w:rsidP="001A1D8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9" w:name="P1056"/>
      <w:bookmarkEnd w:id="19"/>
      <w:r w:rsidRPr="00D321C6">
        <w:rPr>
          <w:rFonts w:ascii="Times New Roman" w:hAnsi="Times New Roman" w:cs="Times New Roman"/>
          <w:sz w:val="24"/>
          <w:szCs w:val="24"/>
        </w:rPr>
        <w:t>НОРМАТИВЫ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ОБЕСПЕЧЕНИЯ ФУНКЦИЙ МУНИЦИПАЛЬНОГО ОРГАНА,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321C6">
        <w:rPr>
          <w:rFonts w:ascii="Times New Roman" w:hAnsi="Times New Roman" w:cs="Times New Roman"/>
          <w:sz w:val="24"/>
          <w:szCs w:val="24"/>
        </w:rPr>
        <w:t>ПРИМЕНЯЕМЫЕ</w:t>
      </w:r>
      <w:proofErr w:type="gramEnd"/>
      <w:r w:rsidRPr="00D321C6">
        <w:rPr>
          <w:rFonts w:ascii="Times New Roman" w:hAnsi="Times New Roman" w:cs="Times New Roman"/>
          <w:sz w:val="24"/>
          <w:szCs w:val="24"/>
        </w:rPr>
        <w:t xml:space="preserve"> ПРИ РАСЧЕТЕ НОРМАТИВНЫХ ЗАТРАТ НА ПРИОБРЕТЕНИЕ</w:t>
      </w:r>
    </w:p>
    <w:p w:rsidR="001A1D81" w:rsidRPr="00D321C6" w:rsidRDefault="001A1D81" w:rsidP="001A1D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21C6">
        <w:rPr>
          <w:rFonts w:ascii="Times New Roman" w:hAnsi="Times New Roman" w:cs="Times New Roman"/>
          <w:sz w:val="24"/>
          <w:szCs w:val="24"/>
        </w:rPr>
        <w:t>СЛУЖЕБНОГО ЛЕГКОВОГО АВТОТРАНСПОРТА</w:t>
      </w:r>
    </w:p>
    <w:p w:rsidR="001A1D81" w:rsidRPr="00D321C6" w:rsidRDefault="001A1D81" w:rsidP="001A1D81">
      <w:pPr>
        <w:spacing w:after="1"/>
      </w:pP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19"/>
        <w:gridCol w:w="4139"/>
        <w:gridCol w:w="1417"/>
        <w:gridCol w:w="1418"/>
      </w:tblGrid>
      <w:tr w:rsidR="001A1D81" w:rsidRPr="00D321C6" w:rsidTr="001A1D81">
        <w:tc>
          <w:tcPr>
            <w:tcW w:w="6158" w:type="dxa"/>
            <w:gridSpan w:val="2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с персональным закреплением, предоставляемое по решению руководителя муниципального органа</w:t>
            </w:r>
          </w:p>
        </w:tc>
        <w:tc>
          <w:tcPr>
            <w:tcW w:w="2835" w:type="dxa"/>
            <w:gridSpan w:val="2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Дежурное транспортное средство</w:t>
            </w:r>
          </w:p>
        </w:tc>
      </w:tr>
      <w:tr w:rsidR="001A1D81" w:rsidRPr="00D321C6" w:rsidTr="001A1D81">
        <w:tc>
          <w:tcPr>
            <w:tcW w:w="2019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4139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1417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vAlign w:val="center"/>
          </w:tcPr>
          <w:p w:rsidR="001A1D81" w:rsidRPr="00D321C6" w:rsidRDefault="001A1D81" w:rsidP="001A1D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1A1D81" w:rsidRPr="00D321C6" w:rsidTr="001A1D81">
        <w:tc>
          <w:tcPr>
            <w:tcW w:w="2019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должность, относящуюся к главной и ведущей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4139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1,5 млн. рублей для муниципального служащего, замещающего должность, относящуюся к главной и ведущей группе должностей </w:t>
            </w:r>
            <w:r w:rsidRPr="00D321C6">
              <w:rPr>
                <w:rFonts w:ascii="Times New Roman" w:hAnsi="Times New Roman"/>
                <w:sz w:val="24"/>
                <w:szCs w:val="24"/>
              </w:rPr>
              <w:t>муниципальной службы категории «руководители»</w:t>
            </w:r>
          </w:p>
        </w:tc>
        <w:tc>
          <w:tcPr>
            <w:tcW w:w="1417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1418" w:type="dxa"/>
          </w:tcPr>
          <w:p w:rsidR="001A1D81" w:rsidRPr="00D321C6" w:rsidRDefault="001A1D81" w:rsidP="001A1D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21C6">
              <w:rPr>
                <w:rFonts w:ascii="Times New Roman" w:hAnsi="Times New Roman" w:cs="Times New Roman"/>
                <w:sz w:val="24"/>
                <w:szCs w:val="24"/>
              </w:rPr>
              <w:t>не более 1 млн. рублей</w:t>
            </w:r>
          </w:p>
        </w:tc>
      </w:tr>
    </w:tbl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1A1D81" w:rsidRPr="00D321C6" w:rsidRDefault="001A1D81" w:rsidP="001A1D81"/>
    <w:p w:rsidR="001A1D81" w:rsidRPr="00D321C6" w:rsidRDefault="001A1D81" w:rsidP="001A1D81">
      <w:pPr>
        <w:widowControl w:val="0"/>
        <w:autoSpaceDE w:val="0"/>
        <w:autoSpaceDN w:val="0"/>
        <w:adjustRightInd w:val="0"/>
        <w:ind w:firstLine="426"/>
        <w:jc w:val="both"/>
      </w:pPr>
    </w:p>
    <w:p w:rsidR="001A1D81" w:rsidRPr="00D321C6" w:rsidRDefault="001A1D81" w:rsidP="001A1D81">
      <w:pPr>
        <w:widowControl w:val="0"/>
        <w:autoSpaceDE w:val="0"/>
        <w:autoSpaceDN w:val="0"/>
        <w:adjustRightInd w:val="0"/>
        <w:jc w:val="center"/>
      </w:pPr>
    </w:p>
    <w:p w:rsidR="00E11639" w:rsidRPr="00D321C6" w:rsidRDefault="00E11639" w:rsidP="001A1D81">
      <w:pPr>
        <w:widowControl w:val="0"/>
        <w:autoSpaceDE w:val="0"/>
        <w:autoSpaceDN w:val="0"/>
        <w:adjustRightInd w:val="0"/>
        <w:outlineLvl w:val="0"/>
      </w:pPr>
    </w:p>
    <w:sectPr w:rsidR="00E11639" w:rsidRPr="00D321C6" w:rsidSect="00E55C69">
      <w:pgSz w:w="11905" w:h="16838"/>
      <w:pgMar w:top="425" w:right="848" w:bottom="244" w:left="1418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B082E"/>
    <w:multiLevelType w:val="hybridMultilevel"/>
    <w:tmpl w:val="9D22B9E6"/>
    <w:lvl w:ilvl="0" w:tplc="329C1AB4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4B4AAE"/>
    <w:multiLevelType w:val="hybridMultilevel"/>
    <w:tmpl w:val="033A033E"/>
    <w:lvl w:ilvl="0" w:tplc="2F60C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051A3D"/>
    <w:multiLevelType w:val="hybridMultilevel"/>
    <w:tmpl w:val="E5C8A860"/>
    <w:lvl w:ilvl="0" w:tplc="B4247152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7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71145"/>
    <w:multiLevelType w:val="hybridMultilevel"/>
    <w:tmpl w:val="3992ED4A"/>
    <w:lvl w:ilvl="0" w:tplc="E3A00CE6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10">
    <w:nsid w:val="4940505C"/>
    <w:multiLevelType w:val="hybridMultilevel"/>
    <w:tmpl w:val="727ED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86632"/>
    <w:multiLevelType w:val="hybridMultilevel"/>
    <w:tmpl w:val="CD6E820E"/>
    <w:lvl w:ilvl="0" w:tplc="B9BACED2">
      <w:start w:val="1"/>
      <w:numFmt w:val="decimal"/>
      <w:lvlText w:val="%1."/>
      <w:lvlJc w:val="left"/>
      <w:pPr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7C61658"/>
    <w:multiLevelType w:val="hybridMultilevel"/>
    <w:tmpl w:val="30AA3B7C"/>
    <w:lvl w:ilvl="0" w:tplc="78189BAA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D7028B"/>
    <w:multiLevelType w:val="hybridMultilevel"/>
    <w:tmpl w:val="2710FF7C"/>
    <w:lvl w:ilvl="0" w:tplc="767E5B0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10" w:hanging="360"/>
      </w:pPr>
    </w:lvl>
    <w:lvl w:ilvl="2" w:tplc="0419001B">
      <w:start w:val="1"/>
      <w:numFmt w:val="lowerRoman"/>
      <w:lvlText w:val="%3."/>
      <w:lvlJc w:val="right"/>
      <w:pPr>
        <w:ind w:left="2730" w:hanging="180"/>
      </w:pPr>
    </w:lvl>
    <w:lvl w:ilvl="3" w:tplc="0419000F">
      <w:start w:val="1"/>
      <w:numFmt w:val="decimal"/>
      <w:lvlText w:val="%4."/>
      <w:lvlJc w:val="left"/>
      <w:pPr>
        <w:ind w:left="3450" w:hanging="360"/>
      </w:pPr>
    </w:lvl>
    <w:lvl w:ilvl="4" w:tplc="04190019">
      <w:start w:val="1"/>
      <w:numFmt w:val="lowerLetter"/>
      <w:lvlText w:val="%5."/>
      <w:lvlJc w:val="left"/>
      <w:pPr>
        <w:ind w:left="4170" w:hanging="360"/>
      </w:pPr>
    </w:lvl>
    <w:lvl w:ilvl="5" w:tplc="0419001B">
      <w:start w:val="1"/>
      <w:numFmt w:val="lowerRoman"/>
      <w:lvlText w:val="%6."/>
      <w:lvlJc w:val="right"/>
      <w:pPr>
        <w:ind w:left="4890" w:hanging="180"/>
      </w:pPr>
    </w:lvl>
    <w:lvl w:ilvl="6" w:tplc="0419000F">
      <w:start w:val="1"/>
      <w:numFmt w:val="decimal"/>
      <w:lvlText w:val="%7."/>
      <w:lvlJc w:val="left"/>
      <w:pPr>
        <w:ind w:left="5610" w:hanging="360"/>
      </w:pPr>
    </w:lvl>
    <w:lvl w:ilvl="7" w:tplc="04190019">
      <w:start w:val="1"/>
      <w:numFmt w:val="lowerLetter"/>
      <w:lvlText w:val="%8."/>
      <w:lvlJc w:val="left"/>
      <w:pPr>
        <w:ind w:left="6330" w:hanging="360"/>
      </w:pPr>
    </w:lvl>
    <w:lvl w:ilvl="8" w:tplc="0419001B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628C52C3"/>
    <w:multiLevelType w:val="hybridMultilevel"/>
    <w:tmpl w:val="3B64E358"/>
    <w:lvl w:ilvl="0" w:tplc="1F9E7AD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E9637BF"/>
    <w:multiLevelType w:val="multilevel"/>
    <w:tmpl w:val="0EB48F1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2824622"/>
    <w:multiLevelType w:val="hybridMultilevel"/>
    <w:tmpl w:val="7E2AA1BE"/>
    <w:lvl w:ilvl="0" w:tplc="E9B08AEC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  <w:b/>
        <w:bCs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6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3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7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5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956" w:hanging="360"/>
      </w:pPr>
      <w:rPr>
        <w:rFonts w:ascii="Wingdings" w:hAnsi="Wingdings" w:cs="Wingdings" w:hint="default"/>
      </w:rPr>
    </w:lvl>
  </w:abstractNum>
  <w:abstractNum w:abstractNumId="21">
    <w:nsid w:val="76672415"/>
    <w:multiLevelType w:val="hybridMultilevel"/>
    <w:tmpl w:val="107EFD12"/>
    <w:lvl w:ilvl="0" w:tplc="BC080E5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7BF70144"/>
    <w:multiLevelType w:val="hybridMultilevel"/>
    <w:tmpl w:val="9AA899B0"/>
    <w:lvl w:ilvl="0" w:tplc="93E891D2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23">
    <w:nsid w:val="7C8371EE"/>
    <w:multiLevelType w:val="hybridMultilevel"/>
    <w:tmpl w:val="068CA3E8"/>
    <w:lvl w:ilvl="0" w:tplc="E9B08AE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/>
        <w:bCs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2"/>
  </w:num>
  <w:num w:numId="4">
    <w:abstractNumId w:val="12"/>
  </w:num>
  <w:num w:numId="5">
    <w:abstractNumId w:val="15"/>
  </w:num>
  <w:num w:numId="6">
    <w:abstractNumId w:val="21"/>
  </w:num>
  <w:num w:numId="7">
    <w:abstractNumId w:val="3"/>
  </w:num>
  <w:num w:numId="8">
    <w:abstractNumId w:val="20"/>
  </w:num>
  <w:num w:numId="9">
    <w:abstractNumId w:val="23"/>
  </w:num>
  <w:num w:numId="10">
    <w:abstractNumId w:val="14"/>
  </w:num>
  <w:num w:numId="11">
    <w:abstractNumId w:val="4"/>
  </w:num>
  <w:num w:numId="12">
    <w:abstractNumId w:val="6"/>
  </w:num>
  <w:num w:numId="13">
    <w:abstractNumId w:val="19"/>
  </w:num>
  <w:num w:numId="14">
    <w:abstractNumId w:val="18"/>
  </w:num>
  <w:num w:numId="15">
    <w:abstractNumId w:val="5"/>
  </w:num>
  <w:num w:numId="16">
    <w:abstractNumId w:val="0"/>
  </w:num>
  <w:num w:numId="17">
    <w:abstractNumId w:val="17"/>
  </w:num>
  <w:num w:numId="18">
    <w:abstractNumId w:val="10"/>
  </w:num>
  <w:num w:numId="19">
    <w:abstractNumId w:val="2"/>
  </w:num>
  <w:num w:numId="20">
    <w:abstractNumId w:val="13"/>
  </w:num>
  <w:num w:numId="21">
    <w:abstractNumId w:val="7"/>
  </w:num>
  <w:num w:numId="22">
    <w:abstractNumId w:val="16"/>
  </w:num>
  <w:num w:numId="23">
    <w:abstractNumId w:val="8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oNotTrackMoves/>
  <w:defaultTabStop w:val="708"/>
  <w:doNotHyphenateCaps/>
  <w:drawingGridHorizontalSpacing w:val="57"/>
  <w:displayVertic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FDC"/>
    <w:rsid w:val="00047651"/>
    <w:rsid w:val="000716B0"/>
    <w:rsid w:val="00082C72"/>
    <w:rsid w:val="000972CC"/>
    <w:rsid w:val="000A113E"/>
    <w:rsid w:val="000A2205"/>
    <w:rsid w:val="000C47A1"/>
    <w:rsid w:val="00134C0F"/>
    <w:rsid w:val="00156C10"/>
    <w:rsid w:val="00163D50"/>
    <w:rsid w:val="00194A58"/>
    <w:rsid w:val="001A1D81"/>
    <w:rsid w:val="001A2694"/>
    <w:rsid w:val="001F1E1A"/>
    <w:rsid w:val="001F4EC5"/>
    <w:rsid w:val="001F5BBF"/>
    <w:rsid w:val="00282580"/>
    <w:rsid w:val="00293429"/>
    <w:rsid w:val="00293B47"/>
    <w:rsid w:val="002F2FE2"/>
    <w:rsid w:val="00315D4B"/>
    <w:rsid w:val="00327D43"/>
    <w:rsid w:val="00336262"/>
    <w:rsid w:val="00343169"/>
    <w:rsid w:val="00357367"/>
    <w:rsid w:val="00381375"/>
    <w:rsid w:val="003D00F4"/>
    <w:rsid w:val="003E5EF2"/>
    <w:rsid w:val="003F2FA8"/>
    <w:rsid w:val="00401A0B"/>
    <w:rsid w:val="00414F5A"/>
    <w:rsid w:val="004472DD"/>
    <w:rsid w:val="00447AC3"/>
    <w:rsid w:val="004717AA"/>
    <w:rsid w:val="00475B55"/>
    <w:rsid w:val="004901F1"/>
    <w:rsid w:val="004C03E6"/>
    <w:rsid w:val="004D34FB"/>
    <w:rsid w:val="004E4C81"/>
    <w:rsid w:val="00544F51"/>
    <w:rsid w:val="0056630A"/>
    <w:rsid w:val="005B7B88"/>
    <w:rsid w:val="005D06FB"/>
    <w:rsid w:val="0060656B"/>
    <w:rsid w:val="00610A39"/>
    <w:rsid w:val="00612B6F"/>
    <w:rsid w:val="00667B43"/>
    <w:rsid w:val="006F5E1E"/>
    <w:rsid w:val="00701F1D"/>
    <w:rsid w:val="0074184C"/>
    <w:rsid w:val="0078540A"/>
    <w:rsid w:val="00793BDF"/>
    <w:rsid w:val="007B0F77"/>
    <w:rsid w:val="007C51E7"/>
    <w:rsid w:val="007C7FDC"/>
    <w:rsid w:val="007D3710"/>
    <w:rsid w:val="007E614B"/>
    <w:rsid w:val="008442E8"/>
    <w:rsid w:val="00870939"/>
    <w:rsid w:val="00875616"/>
    <w:rsid w:val="00883EAA"/>
    <w:rsid w:val="008D7514"/>
    <w:rsid w:val="008E6082"/>
    <w:rsid w:val="00902D08"/>
    <w:rsid w:val="009274FF"/>
    <w:rsid w:val="0094075A"/>
    <w:rsid w:val="00952C75"/>
    <w:rsid w:val="00993966"/>
    <w:rsid w:val="00994945"/>
    <w:rsid w:val="009B1A4D"/>
    <w:rsid w:val="009B1DDB"/>
    <w:rsid w:val="009B1E5B"/>
    <w:rsid w:val="009C7289"/>
    <w:rsid w:val="00A002FB"/>
    <w:rsid w:val="00A866EC"/>
    <w:rsid w:val="00A94E2F"/>
    <w:rsid w:val="00AA05A5"/>
    <w:rsid w:val="00AA17CA"/>
    <w:rsid w:val="00AC7306"/>
    <w:rsid w:val="00AD21C1"/>
    <w:rsid w:val="00AF69B2"/>
    <w:rsid w:val="00B27141"/>
    <w:rsid w:val="00B41BB0"/>
    <w:rsid w:val="00B501B9"/>
    <w:rsid w:val="00B71FE1"/>
    <w:rsid w:val="00B935FD"/>
    <w:rsid w:val="00BC0A77"/>
    <w:rsid w:val="00BD301F"/>
    <w:rsid w:val="00BE11F2"/>
    <w:rsid w:val="00BE2160"/>
    <w:rsid w:val="00C257C6"/>
    <w:rsid w:val="00C45CB1"/>
    <w:rsid w:val="00C55340"/>
    <w:rsid w:val="00C706A5"/>
    <w:rsid w:val="00C7513B"/>
    <w:rsid w:val="00C82224"/>
    <w:rsid w:val="00CD01ED"/>
    <w:rsid w:val="00CD4EC5"/>
    <w:rsid w:val="00CD7226"/>
    <w:rsid w:val="00D24169"/>
    <w:rsid w:val="00D321C6"/>
    <w:rsid w:val="00D332AD"/>
    <w:rsid w:val="00D45E87"/>
    <w:rsid w:val="00D47D2A"/>
    <w:rsid w:val="00D5215E"/>
    <w:rsid w:val="00D65819"/>
    <w:rsid w:val="00DA2ABD"/>
    <w:rsid w:val="00DB4B2A"/>
    <w:rsid w:val="00DC13D4"/>
    <w:rsid w:val="00DF5F37"/>
    <w:rsid w:val="00E068C9"/>
    <w:rsid w:val="00E11639"/>
    <w:rsid w:val="00E14D95"/>
    <w:rsid w:val="00E50456"/>
    <w:rsid w:val="00E53A3D"/>
    <w:rsid w:val="00E55C69"/>
    <w:rsid w:val="00E92461"/>
    <w:rsid w:val="00EA1ED2"/>
    <w:rsid w:val="00EA5E19"/>
    <w:rsid w:val="00EB5F51"/>
    <w:rsid w:val="00EE3EE8"/>
    <w:rsid w:val="00EE7B36"/>
    <w:rsid w:val="00EF772F"/>
    <w:rsid w:val="00F02B7E"/>
    <w:rsid w:val="00F07CCB"/>
    <w:rsid w:val="00F379DF"/>
    <w:rsid w:val="00FA62DB"/>
    <w:rsid w:val="00FB365A"/>
    <w:rsid w:val="00FF0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009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F009D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FF009D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FF009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F009D"/>
    <w:rPr>
      <w:sz w:val="24"/>
      <w:szCs w:val="24"/>
    </w:rPr>
  </w:style>
  <w:style w:type="character" w:customStyle="1" w:styleId="50">
    <w:name w:val="Заголовок 5 Знак"/>
    <w:basedOn w:val="a0"/>
    <w:link w:val="5"/>
    <w:locked/>
    <w:rsid w:val="00FF009D"/>
    <w:rPr>
      <w:b/>
      <w:bCs/>
      <w:sz w:val="24"/>
      <w:szCs w:val="24"/>
    </w:rPr>
  </w:style>
  <w:style w:type="paragraph" w:styleId="a3">
    <w:name w:val="No Spacing"/>
    <w:link w:val="a4"/>
    <w:uiPriority w:val="99"/>
    <w:qFormat/>
    <w:rsid w:val="00AF69B2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DC13D4"/>
    <w:rPr>
      <w:rFonts w:ascii="Calibri" w:hAnsi="Calibri"/>
      <w:sz w:val="22"/>
      <w:szCs w:val="22"/>
      <w:lang w:eastAsia="en-US" w:bidi="ar-SA"/>
    </w:rPr>
  </w:style>
  <w:style w:type="paragraph" w:styleId="a5">
    <w:name w:val="Body Text"/>
    <w:basedOn w:val="a"/>
    <w:link w:val="a6"/>
    <w:uiPriority w:val="99"/>
    <w:rsid w:val="00C706A5"/>
    <w:pPr>
      <w:overflowPunct w:val="0"/>
      <w:autoSpaceDE w:val="0"/>
      <w:spacing w:line="360" w:lineRule="auto"/>
      <w:ind w:firstLine="567"/>
      <w:jc w:val="both"/>
      <w:textAlignment w:val="baseline"/>
    </w:pPr>
    <w:rPr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78540A"/>
    <w:rPr>
      <w:sz w:val="24"/>
      <w:szCs w:val="24"/>
    </w:rPr>
  </w:style>
  <w:style w:type="paragraph" w:styleId="a7">
    <w:name w:val="List Paragraph"/>
    <w:basedOn w:val="a"/>
    <w:uiPriority w:val="99"/>
    <w:qFormat/>
    <w:rsid w:val="00667B4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902D0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FF00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FF00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59"/>
    <w:rsid w:val="00FF009D"/>
    <w:rPr>
      <w:rFonts w:ascii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F009D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locked/>
    <w:rsid w:val="00FF009D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E55C69"/>
    <w:rPr>
      <w:color w:val="808080"/>
    </w:rPr>
  </w:style>
  <w:style w:type="character" w:customStyle="1" w:styleId="FontStyle12">
    <w:name w:val="Font Style12"/>
    <w:basedOn w:val="a0"/>
    <w:uiPriority w:val="99"/>
    <w:rsid w:val="00336262"/>
    <w:rPr>
      <w:rFonts w:ascii="Times New Roman" w:hAnsi="Times New Roman" w:cs="Times New Roman"/>
      <w:sz w:val="26"/>
      <w:szCs w:val="26"/>
    </w:rPr>
  </w:style>
  <w:style w:type="paragraph" w:customStyle="1" w:styleId="ConsPlusTitlePage">
    <w:name w:val="ConsPlusTitlePage"/>
    <w:rsid w:val="001A1D81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E0BB051403A277FE3830ED2F63C9A91573E3004029C9A4C39D1483316D26036B7C6BCA64626695C8E8E000D917EA6CA92195018DCC47328A5A3889AM2g9F" TargetMode="External"/><Relationship Id="rId117" Type="http://schemas.openxmlformats.org/officeDocument/2006/relationships/image" Target="media/image80.wmf"/><Relationship Id="rId21" Type="http://schemas.openxmlformats.org/officeDocument/2006/relationships/hyperlink" Target="consultantplus://offline/ref=7E0BB051403A277FE3830ED2F63C9A91573E3004029C9A4C39D1483316D26036B7C6BCA64626695C8E8F0A0A9D7EA6CA92195018DCC47328A5A3889AM2g9F" TargetMode="External"/><Relationship Id="rId42" Type="http://schemas.openxmlformats.org/officeDocument/2006/relationships/image" Target="media/image10.wmf"/><Relationship Id="rId47" Type="http://schemas.openxmlformats.org/officeDocument/2006/relationships/image" Target="media/image15.wmf"/><Relationship Id="rId63" Type="http://schemas.openxmlformats.org/officeDocument/2006/relationships/image" Target="media/image29.wmf"/><Relationship Id="rId68" Type="http://schemas.openxmlformats.org/officeDocument/2006/relationships/image" Target="media/image34.wmf"/><Relationship Id="rId84" Type="http://schemas.openxmlformats.org/officeDocument/2006/relationships/hyperlink" Target="consultantplus://offline/ref=A459125295CC2D60033F47599CF6408B22BB44950DC0B166E8EBD07087ACD7EF75ABB36B4FD7FB1806E48699B4712FED1611CDDF9C3A9ANAP9G" TargetMode="External"/><Relationship Id="rId89" Type="http://schemas.openxmlformats.org/officeDocument/2006/relationships/image" Target="media/image53.wmf"/><Relationship Id="rId112" Type="http://schemas.openxmlformats.org/officeDocument/2006/relationships/image" Target="media/image76.wmf"/><Relationship Id="rId16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07" Type="http://schemas.openxmlformats.org/officeDocument/2006/relationships/image" Target="media/image71.wmf"/><Relationship Id="rId11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32" Type="http://schemas.openxmlformats.org/officeDocument/2006/relationships/image" Target="media/image2.wmf"/><Relationship Id="rId37" Type="http://schemas.openxmlformats.org/officeDocument/2006/relationships/image" Target="media/image7.wmf"/><Relationship Id="rId53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58" Type="http://schemas.openxmlformats.org/officeDocument/2006/relationships/image" Target="media/image24.wmf"/><Relationship Id="rId74" Type="http://schemas.openxmlformats.org/officeDocument/2006/relationships/image" Target="media/image39.wmf"/><Relationship Id="rId79" Type="http://schemas.openxmlformats.org/officeDocument/2006/relationships/image" Target="media/image44.wmf"/><Relationship Id="rId102" Type="http://schemas.openxmlformats.org/officeDocument/2006/relationships/image" Target="media/image66.wmf"/><Relationship Id="rId123" Type="http://schemas.openxmlformats.org/officeDocument/2006/relationships/image" Target="media/image83.wmf"/><Relationship Id="rId5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61" Type="http://schemas.openxmlformats.org/officeDocument/2006/relationships/image" Target="media/image27.wmf"/><Relationship Id="rId82" Type="http://schemas.openxmlformats.org/officeDocument/2006/relationships/image" Target="media/image47.wmf"/><Relationship Id="rId90" Type="http://schemas.openxmlformats.org/officeDocument/2006/relationships/image" Target="media/image54.wmf"/><Relationship Id="rId95" Type="http://schemas.openxmlformats.org/officeDocument/2006/relationships/image" Target="media/image59.wmf"/><Relationship Id="rId19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14" Type="http://schemas.openxmlformats.org/officeDocument/2006/relationships/hyperlink" Target="consultantplus://offline/ref=373F44BB0FC9149220499A21CD23FA7395FB3E0CA50A31D3B37F722140609FA0926C7DAF1BC7CE8B08FFE087B3B683C6B05A96FA982BA8CDB767A424xCGCF" TargetMode="External"/><Relationship Id="rId22" Type="http://schemas.openxmlformats.org/officeDocument/2006/relationships/hyperlink" Target="consultantplus://offline/ref=7E0BB051403A277FE3830ED2F63C9A91573E3004029C9A4C39D1483316D26036B7C6BCA64626695C8E8F0A0D907EA6CA92195018DCC47328A5A3889AM2g9F" TargetMode="External"/><Relationship Id="rId27" Type="http://schemas.openxmlformats.org/officeDocument/2006/relationships/hyperlink" Target="consultantplus://offline/ref=7E0BB051403A277FE3830ED2F63C9A91573E3004029C9A4C39D1483316D26036B7C6BCA64626695C8E8E000D927EA6CA92195018DCC47328A5A3889AM2g9F" TargetMode="External"/><Relationship Id="rId30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35" Type="http://schemas.openxmlformats.org/officeDocument/2006/relationships/image" Target="media/image5.wmf"/><Relationship Id="rId43" Type="http://schemas.openxmlformats.org/officeDocument/2006/relationships/image" Target="media/image11.wmf"/><Relationship Id="rId48" Type="http://schemas.openxmlformats.org/officeDocument/2006/relationships/image" Target="media/image16.wmf"/><Relationship Id="rId56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5.wmf"/><Relationship Id="rId77" Type="http://schemas.openxmlformats.org/officeDocument/2006/relationships/image" Target="media/image42.wmf"/><Relationship Id="rId100" Type="http://schemas.openxmlformats.org/officeDocument/2006/relationships/image" Target="media/image64.wmf"/><Relationship Id="rId105" Type="http://schemas.openxmlformats.org/officeDocument/2006/relationships/image" Target="media/image69.wmf"/><Relationship Id="rId113" Type="http://schemas.openxmlformats.org/officeDocument/2006/relationships/image" Target="media/image77.wmf"/><Relationship Id="rId118" Type="http://schemas.openxmlformats.org/officeDocument/2006/relationships/image" Target="media/image81.wmf"/><Relationship Id="rId8" Type="http://schemas.openxmlformats.org/officeDocument/2006/relationships/hyperlink" Target="consultantplus://offline/ref=426A41A82D134DE1BB953FB7E63994088A781216FA0884A0C7494C38F3092743A5313D8C99FFD66F9CE7C0ABA7FF155513AACB51AD98E114A6C7CF75A159E" TargetMode="External"/><Relationship Id="rId51" Type="http://schemas.openxmlformats.org/officeDocument/2006/relationships/image" Target="media/image19.wmf"/><Relationship Id="rId72" Type="http://schemas.openxmlformats.org/officeDocument/2006/relationships/image" Target="media/image37.wmf"/><Relationship Id="rId80" Type="http://schemas.openxmlformats.org/officeDocument/2006/relationships/image" Target="media/image45.wmf"/><Relationship Id="rId85" Type="http://schemas.openxmlformats.org/officeDocument/2006/relationships/image" Target="media/image49.wmf"/><Relationship Id="rId93" Type="http://schemas.openxmlformats.org/officeDocument/2006/relationships/image" Target="media/image57.wmf"/><Relationship Id="rId98" Type="http://schemas.openxmlformats.org/officeDocument/2006/relationships/image" Target="media/image62.wmf"/><Relationship Id="rId121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17" Type="http://schemas.openxmlformats.org/officeDocument/2006/relationships/hyperlink" Target="consultantplus://offline/ref=90C381A82B6E22C683D68BA71D69CDEB5DBBF1F1B25C054804FF5B609936710D4CB6812D48BD20C0938480F061C50ACF029505953F86E725066EB334QDSCF" TargetMode="External"/><Relationship Id="rId25" Type="http://schemas.openxmlformats.org/officeDocument/2006/relationships/hyperlink" Target="consultantplus://offline/ref=7E0BB051403A277FE3830ED2F63C9A91573E3004029C9A4C39D1483316D26036B7C6BCA64626695C8E8F020B907EA6CA92195018DCC47328A5A3889AM2g9F" TargetMode="External"/><Relationship Id="rId33" Type="http://schemas.openxmlformats.org/officeDocument/2006/relationships/image" Target="media/image3.wmf"/><Relationship Id="rId38" Type="http://schemas.openxmlformats.org/officeDocument/2006/relationships/image" Target="media/image8.wmf"/><Relationship Id="rId46" Type="http://schemas.openxmlformats.org/officeDocument/2006/relationships/image" Target="media/image14.wmf"/><Relationship Id="rId59" Type="http://schemas.openxmlformats.org/officeDocument/2006/relationships/image" Target="media/image25.wmf"/><Relationship Id="rId67" Type="http://schemas.openxmlformats.org/officeDocument/2006/relationships/image" Target="media/image33.wmf"/><Relationship Id="rId103" Type="http://schemas.openxmlformats.org/officeDocument/2006/relationships/image" Target="media/image67.wmf"/><Relationship Id="rId108" Type="http://schemas.openxmlformats.org/officeDocument/2006/relationships/image" Target="media/image72.wmf"/><Relationship Id="rId116" Type="http://schemas.openxmlformats.org/officeDocument/2006/relationships/image" Target="media/image79.wmf"/><Relationship Id="rId124" Type="http://schemas.openxmlformats.org/officeDocument/2006/relationships/fontTable" Target="fontTable.xml"/><Relationship Id="rId20" Type="http://schemas.openxmlformats.org/officeDocument/2006/relationships/hyperlink" Target="consultantplus://offline/ref=7E0BB051403A277FE3830ED2F63C9A91573E3004029C9A4C39D1483316D26036B7C6BCA64626695C8E8E000E907EA6CA92195018DCC47328A5A3889AM2g9F" TargetMode="External"/><Relationship Id="rId41" Type="http://schemas.openxmlformats.org/officeDocument/2006/relationships/image" Target="media/image9.wmf"/><Relationship Id="rId54" Type="http://schemas.openxmlformats.org/officeDocument/2006/relationships/image" Target="media/image20.wmf"/><Relationship Id="rId62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image" Target="media/image40.wmf"/><Relationship Id="rId83" Type="http://schemas.openxmlformats.org/officeDocument/2006/relationships/image" Target="media/image48.wmf"/><Relationship Id="rId88" Type="http://schemas.openxmlformats.org/officeDocument/2006/relationships/image" Target="media/image52.wmf"/><Relationship Id="rId91" Type="http://schemas.openxmlformats.org/officeDocument/2006/relationships/image" Target="media/image55.wmf"/><Relationship Id="rId96" Type="http://schemas.openxmlformats.org/officeDocument/2006/relationships/image" Target="media/image60.wmf"/><Relationship Id="rId111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5" Type="http://schemas.openxmlformats.org/officeDocument/2006/relationships/hyperlink" Target="consultantplus://offline/ref=373F44BB0FC9149220499A21CD23FA7395FB3E0CA50A31D3B37F722140609FA0926C7DAF1BC7CE8B08FFE087B5B683C6B05A96FA982BA8CDB767A424xCGCF" TargetMode="External"/><Relationship Id="rId23" Type="http://schemas.openxmlformats.org/officeDocument/2006/relationships/hyperlink" Target="consultantplus://offline/ref=7E0BB051403A277FE3830ED2F63C9A91573E3004029C9A4C39D1483316D26036B7C6BCA64626695C8E8E000C977EA6CA92195018DCC47328A5A3889AM2g9F" TargetMode="External"/><Relationship Id="rId28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36" Type="http://schemas.openxmlformats.org/officeDocument/2006/relationships/image" Target="media/image6.wmf"/><Relationship Id="rId49" Type="http://schemas.openxmlformats.org/officeDocument/2006/relationships/image" Target="media/image17.wmf"/><Relationship Id="rId57" Type="http://schemas.openxmlformats.org/officeDocument/2006/relationships/image" Target="media/image23.wmf"/><Relationship Id="rId106" Type="http://schemas.openxmlformats.org/officeDocument/2006/relationships/image" Target="media/image70.wmf"/><Relationship Id="rId114" Type="http://schemas.openxmlformats.org/officeDocument/2006/relationships/image" Target="media/image78.wmf"/><Relationship Id="rId119" Type="http://schemas.openxmlformats.org/officeDocument/2006/relationships/image" Target="media/image82.wmf"/><Relationship Id="rId10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31" Type="http://schemas.openxmlformats.org/officeDocument/2006/relationships/image" Target="media/image1.wmf"/><Relationship Id="rId44" Type="http://schemas.openxmlformats.org/officeDocument/2006/relationships/image" Target="media/image12.wmf"/><Relationship Id="rId52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60" Type="http://schemas.openxmlformats.org/officeDocument/2006/relationships/image" Target="media/image26.wmf"/><Relationship Id="rId65" Type="http://schemas.openxmlformats.org/officeDocument/2006/relationships/image" Target="media/image31.wmf"/><Relationship Id="rId73" Type="http://schemas.openxmlformats.org/officeDocument/2006/relationships/image" Target="media/image38.wmf"/><Relationship Id="rId78" Type="http://schemas.openxmlformats.org/officeDocument/2006/relationships/image" Target="media/image43.wmf"/><Relationship Id="rId81" Type="http://schemas.openxmlformats.org/officeDocument/2006/relationships/image" Target="media/image46.wmf"/><Relationship Id="rId86" Type="http://schemas.openxmlformats.org/officeDocument/2006/relationships/image" Target="media/image50.wmf"/><Relationship Id="rId94" Type="http://schemas.openxmlformats.org/officeDocument/2006/relationships/image" Target="media/image58.wmf"/><Relationship Id="rId99" Type="http://schemas.openxmlformats.org/officeDocument/2006/relationships/image" Target="media/image63.wmf"/><Relationship Id="rId101" Type="http://schemas.openxmlformats.org/officeDocument/2006/relationships/image" Target="media/image65.wmf"/><Relationship Id="rId122" Type="http://schemas.openxmlformats.org/officeDocument/2006/relationships/hyperlink" Target="consultantplus://offline/ref=A459125295CC2D60033F47599CF6408B29B841930DCBEC6CE0B2DC7280A388F872E2BF6A4FD7F81D05BB838CA52920E6010FC9C5803898AAN6P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6A41A82D134DE1BB953FB7E63994088A781216FA0884A0C7494C38F3092743A5313D8C99FFD66F9CE7C0ABA1FF155513AACB51AD98E114A6C7CF75A159E" TargetMode="External"/><Relationship Id="rId13" Type="http://schemas.openxmlformats.org/officeDocument/2006/relationships/hyperlink" Target="consultantplus://offline/ref=373F44BB0FC9149220499A21CD23FA7395FB3E0CA50A31D3B37F722140609FA0926C7DAF1BC7CE8B08FFE086B7B683C6B05A96FA982BA8CDB767A424xCGCF" TargetMode="External"/><Relationship Id="rId18" Type="http://schemas.openxmlformats.org/officeDocument/2006/relationships/hyperlink" Target="consultantplus://offline/ref=7E0BB051403A277FE3830ED2F63C9A91573E3004029C9A4C39D1483316D26036B7C6BCA64626695C8E8E000F947EA6CA92195018DCC47328A5A3889AM2g9F" TargetMode="External"/><Relationship Id="rId39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09" Type="http://schemas.openxmlformats.org/officeDocument/2006/relationships/image" Target="media/image73.wmf"/><Relationship Id="rId34" Type="http://schemas.openxmlformats.org/officeDocument/2006/relationships/image" Target="media/image4.wmf"/><Relationship Id="rId50" Type="http://schemas.openxmlformats.org/officeDocument/2006/relationships/image" Target="media/image18.wmf"/><Relationship Id="rId55" Type="http://schemas.openxmlformats.org/officeDocument/2006/relationships/image" Target="media/image21.wmf"/><Relationship Id="rId76" Type="http://schemas.openxmlformats.org/officeDocument/2006/relationships/image" Target="media/image41.wmf"/><Relationship Id="rId97" Type="http://schemas.openxmlformats.org/officeDocument/2006/relationships/image" Target="media/image61.wmf"/><Relationship Id="rId104" Type="http://schemas.openxmlformats.org/officeDocument/2006/relationships/image" Target="media/image68.wmf"/><Relationship Id="rId120" Type="http://schemas.openxmlformats.org/officeDocument/2006/relationships/hyperlink" Target="consultantplus://offline/ref=A459125295CC2D60033F47599CF6408B29BC4B9F0CC8EC6CE0B2DC7280A388F872E2BF6A4FD7FB140ABB838CA52920E6010FC9C5803898AAN6PEG" TargetMode="External"/><Relationship Id="rId125" Type="http://schemas.openxmlformats.org/officeDocument/2006/relationships/theme" Target="theme/theme1.xml"/><Relationship Id="rId7" Type="http://schemas.openxmlformats.org/officeDocument/2006/relationships/hyperlink" Target="consultantplus://offline/ref=426A41A82D134DE1BB953FB7E63994088A781216FA0884A0C7494C38F3092743A5313D8C99FFD66F9CE7C0A5A5FF155513AACB51AD98E114A6C7CF75A159E" TargetMode="External"/><Relationship Id="rId71" Type="http://schemas.openxmlformats.org/officeDocument/2006/relationships/hyperlink" Target="consultantplus://offline/ref=A459125295CC2D60033F59548A9A1E8F2BB51C9B0ECEE73DBAE6DA25DFF38EAD32A2B93F0C93F71D0DB0D6D8E37779B54C44C4C3972498AC71250C25N4P0G" TargetMode="External"/><Relationship Id="rId92" Type="http://schemas.openxmlformats.org/officeDocument/2006/relationships/image" Target="media/image56.wmf"/><Relationship Id="rId2" Type="http://schemas.openxmlformats.org/officeDocument/2006/relationships/styles" Target="styles.xml"/><Relationship Id="rId29" Type="http://schemas.openxmlformats.org/officeDocument/2006/relationships/hyperlink" Target="consultantplus://offline/ref=7E0BB051403A277FE3830ED2F63C9A91573E3004029C9A4C39D1483316D26036B7C6BCA64626695C8E8E000F927EA6CA92195018DCC47328A5A3889AM2g9F" TargetMode="External"/><Relationship Id="rId24" Type="http://schemas.openxmlformats.org/officeDocument/2006/relationships/hyperlink" Target="consultantplus://offline/ref=7E0BB051403A277FE3830ED2F63C9A91573E3004029C9A4C39D1483316D26036B7C6BCA64626695C8E8E000D967EA6CA92195018DCC47328A5A3889AM2g9F" TargetMode="External"/><Relationship Id="rId40" Type="http://schemas.openxmlformats.org/officeDocument/2006/relationships/hyperlink" Target="consultantplus://offline/ref=A459125295CC2D60033F47599CF6408B29BC4B9F0CC8EC6CE0B2DC7280A388F872E2BF6A4FD7F81C08BB838CA52920E6010FC9C5803898AAN6PEG" TargetMode="External"/><Relationship Id="rId45" Type="http://schemas.openxmlformats.org/officeDocument/2006/relationships/image" Target="media/image13.wmf"/><Relationship Id="rId66" Type="http://schemas.openxmlformats.org/officeDocument/2006/relationships/image" Target="media/image32.wmf"/><Relationship Id="rId87" Type="http://schemas.openxmlformats.org/officeDocument/2006/relationships/image" Target="media/image51.wmf"/><Relationship Id="rId110" Type="http://schemas.openxmlformats.org/officeDocument/2006/relationships/image" Target="media/image74.wmf"/><Relationship Id="rId115" Type="http://schemas.openxmlformats.org/officeDocument/2006/relationships/hyperlink" Target="consultantplus://offline/ref=A459125295CC2D60033F47599CF6408B29BC4B9F0CC8EC6CE0B2DC7280A388F872E2BF6A4FD7F81C08BB838CA52920E6010FC9C5803898AAN6P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</Pages>
  <Words>11171</Words>
  <Characters>63680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2016-04-05T06:23:00Z</cp:lastPrinted>
  <dcterms:created xsi:type="dcterms:W3CDTF">2002-01-01T01:32:00Z</dcterms:created>
  <dcterms:modified xsi:type="dcterms:W3CDTF">2021-05-24T09:45:00Z</dcterms:modified>
</cp:coreProperties>
</file>