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E0" w:rsidRDefault="004512E0" w:rsidP="004512E0">
      <w:pPr>
        <w:shd w:val="clear" w:color="auto" w:fill="FFFFFF"/>
        <w:spacing w:before="33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администрация</w:t>
      </w:r>
    </w:p>
    <w:p w:rsidR="004512E0" w:rsidRDefault="004512E0" w:rsidP="004512E0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Нововасюганского сельского поселения</w:t>
      </w:r>
    </w:p>
    <w:p w:rsidR="004512E0" w:rsidRDefault="004512E0" w:rsidP="004512E0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Каргасокского района Томской области</w:t>
      </w:r>
    </w:p>
    <w:p w:rsidR="004512E0" w:rsidRDefault="004512E0" w:rsidP="004512E0">
      <w:pPr>
        <w:rPr>
          <w:rFonts w:ascii="Times New Roman" w:hAnsi="Times New Roman" w:cs="Times New Roman"/>
          <w:b/>
          <w:sz w:val="28"/>
          <w:szCs w:val="28"/>
        </w:rPr>
      </w:pPr>
    </w:p>
    <w:p w:rsidR="004512E0" w:rsidRDefault="004512E0" w:rsidP="00451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512E0" w:rsidRDefault="004512E0" w:rsidP="004512E0">
      <w:pPr>
        <w:rPr>
          <w:rFonts w:ascii="Times New Roman" w:hAnsi="Times New Roman" w:cs="Times New Roman"/>
        </w:rPr>
      </w:pPr>
    </w:p>
    <w:p w:rsidR="004512E0" w:rsidRDefault="004512E0" w:rsidP="004512E0">
      <w:pPr>
        <w:rPr>
          <w:rFonts w:ascii="Times New Roman" w:hAnsi="Times New Roman" w:cs="Times New Roman"/>
        </w:rPr>
      </w:pPr>
    </w:p>
    <w:p w:rsidR="004512E0" w:rsidRDefault="004565AB" w:rsidP="004512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30.12. 2015</w:t>
      </w:r>
      <w:r w:rsidR="004512E0">
        <w:rPr>
          <w:rFonts w:ascii="Times New Roman" w:hAnsi="Times New Roman" w:cs="Times New Roman"/>
        </w:rPr>
        <w:t xml:space="preserve"> г.                                                                                                                    № </w:t>
      </w:r>
      <w:r w:rsidR="00E53C90">
        <w:rPr>
          <w:rFonts w:ascii="Times New Roman" w:hAnsi="Times New Roman" w:cs="Times New Roman"/>
        </w:rPr>
        <w:t>144</w:t>
      </w:r>
    </w:p>
    <w:p w:rsidR="004512E0" w:rsidRDefault="004512E0" w:rsidP="004512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село </w:t>
      </w:r>
      <w:proofErr w:type="gramStart"/>
      <w:r>
        <w:rPr>
          <w:rFonts w:ascii="Times New Roman" w:hAnsi="Times New Roman" w:cs="Times New Roman"/>
        </w:rPr>
        <w:t>Новый</w:t>
      </w:r>
      <w:proofErr w:type="gramEnd"/>
      <w:r>
        <w:rPr>
          <w:rFonts w:ascii="Times New Roman" w:hAnsi="Times New Roman" w:cs="Times New Roman"/>
        </w:rPr>
        <w:t xml:space="preserve"> Васюган</w:t>
      </w:r>
    </w:p>
    <w:p w:rsidR="004512E0" w:rsidRDefault="004512E0" w:rsidP="004512E0">
      <w:pPr>
        <w:jc w:val="center"/>
        <w:rPr>
          <w:rFonts w:ascii="Times New Roman" w:hAnsi="Times New Roman" w:cs="Times New Roman"/>
          <w:b/>
          <w:bCs/>
        </w:rPr>
      </w:pPr>
    </w:p>
    <w:p w:rsidR="004512E0" w:rsidRDefault="004512E0" w:rsidP="004512E0">
      <w:pPr>
        <w:jc w:val="center"/>
        <w:rPr>
          <w:rFonts w:ascii="Times New Roman" w:hAnsi="Times New Roman" w:cs="Times New Roman"/>
        </w:rPr>
      </w:pPr>
    </w:p>
    <w:p w:rsidR="004E169D" w:rsidRDefault="004E169D" w:rsidP="00F3255D">
      <w:pPr>
        <w:jc w:val="center"/>
        <w:rPr>
          <w:rFonts w:ascii="Times New Roman" w:hAnsi="Times New Roman" w:cs="Times New Roman"/>
        </w:rPr>
      </w:pPr>
    </w:p>
    <w:p w:rsidR="00AC4DB3" w:rsidRDefault="00503C4A" w:rsidP="004E169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утверждении Порядка </w:t>
      </w:r>
      <w:r w:rsidR="00A3531A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даче</w:t>
      </w:r>
      <w:r w:rsidR="004E169D">
        <w:rPr>
          <w:rFonts w:ascii="Times New Roman" w:hAnsi="Times New Roman" w:cs="Times New Roman"/>
        </w:rPr>
        <w:t xml:space="preserve"> согласия</w:t>
      </w:r>
      <w:r w:rsidR="004E169D" w:rsidRPr="004E169D">
        <w:rPr>
          <w:rFonts w:ascii="Times New Roman" w:hAnsi="Times New Roman" w:cs="Times New Roman"/>
        </w:rPr>
        <w:t xml:space="preserve"> </w:t>
      </w:r>
      <w:r w:rsidR="00AC4DB3">
        <w:rPr>
          <w:rFonts w:ascii="Times New Roman" w:hAnsi="Times New Roman" w:cs="Times New Roman"/>
        </w:rPr>
        <w:t>на совершение</w:t>
      </w:r>
      <w:r w:rsidR="004E169D" w:rsidRPr="004E169D">
        <w:rPr>
          <w:rFonts w:ascii="Times New Roman" w:hAnsi="Times New Roman" w:cs="Times New Roman"/>
        </w:rPr>
        <w:t xml:space="preserve"> </w:t>
      </w:r>
      <w:r w:rsidR="004E169D">
        <w:rPr>
          <w:rFonts w:ascii="Times New Roman" w:hAnsi="Times New Roman" w:cs="Times New Roman"/>
        </w:rPr>
        <w:t xml:space="preserve"> муниципальным</w:t>
      </w:r>
      <w:r w:rsidR="0029095D">
        <w:rPr>
          <w:rFonts w:ascii="Times New Roman" w:hAnsi="Times New Roman" w:cs="Times New Roman"/>
        </w:rPr>
        <w:t>и</w:t>
      </w:r>
      <w:r w:rsidR="004E169D">
        <w:rPr>
          <w:rFonts w:ascii="Times New Roman" w:hAnsi="Times New Roman" w:cs="Times New Roman"/>
        </w:rPr>
        <w:t xml:space="preserve">  унитарным</w:t>
      </w:r>
      <w:r w:rsidR="0029095D">
        <w:rPr>
          <w:rFonts w:ascii="Times New Roman" w:hAnsi="Times New Roman" w:cs="Times New Roman"/>
        </w:rPr>
        <w:t>и</w:t>
      </w:r>
      <w:r w:rsidR="004E169D">
        <w:rPr>
          <w:rFonts w:ascii="Times New Roman" w:hAnsi="Times New Roman" w:cs="Times New Roman"/>
        </w:rPr>
        <w:t xml:space="preserve"> </w:t>
      </w:r>
      <w:r w:rsidR="0029095D">
        <w:rPr>
          <w:rFonts w:ascii="Times New Roman" w:hAnsi="Times New Roman" w:cs="Times New Roman"/>
        </w:rPr>
        <w:t>предприятия</w:t>
      </w:r>
      <w:r w:rsidR="004E169D" w:rsidRPr="004E169D">
        <w:rPr>
          <w:rFonts w:ascii="Times New Roman" w:hAnsi="Times New Roman" w:cs="Times New Roman"/>
        </w:rPr>
        <w:t>м</w:t>
      </w:r>
      <w:r w:rsidR="0029095D">
        <w:rPr>
          <w:rFonts w:ascii="Times New Roman" w:hAnsi="Times New Roman" w:cs="Times New Roman"/>
        </w:rPr>
        <w:t xml:space="preserve">и муниципального образования Нововасюганское сельское поселение </w:t>
      </w:r>
      <w:r w:rsidR="004E169D">
        <w:rPr>
          <w:rFonts w:ascii="Times New Roman" w:hAnsi="Times New Roman" w:cs="Times New Roman"/>
        </w:rPr>
        <w:t xml:space="preserve"> </w:t>
      </w:r>
      <w:r w:rsidR="004E169D" w:rsidRPr="004E169D">
        <w:rPr>
          <w:rFonts w:ascii="Times New Roman" w:hAnsi="Times New Roman" w:cs="Times New Roman"/>
        </w:rPr>
        <w:t>крупных сделок</w:t>
      </w:r>
      <w:r w:rsidR="004E169D">
        <w:rPr>
          <w:rFonts w:ascii="Times New Roman" w:hAnsi="Times New Roman" w:cs="Times New Roman"/>
        </w:rPr>
        <w:t xml:space="preserve"> и сделок, в совершении которых </w:t>
      </w:r>
      <w:r w:rsidR="004E169D" w:rsidRPr="004E169D">
        <w:rPr>
          <w:rFonts w:ascii="Times New Roman" w:hAnsi="Times New Roman" w:cs="Times New Roman"/>
        </w:rPr>
        <w:t>имеется заинтересованность руководителя муниципального унитарного предприятия</w:t>
      </w:r>
      <w:r w:rsidR="004E169D">
        <w:rPr>
          <w:rFonts w:ascii="Times New Roman" w:hAnsi="Times New Roman" w:cs="Times New Roman"/>
        </w:rPr>
        <w:t>.</w:t>
      </w:r>
    </w:p>
    <w:p w:rsidR="00156579" w:rsidRDefault="00156579" w:rsidP="00156579">
      <w:pPr>
        <w:ind w:firstLine="708"/>
        <w:jc w:val="both"/>
        <w:rPr>
          <w:rFonts w:ascii="Times New Roman" w:hAnsi="Times New Roman" w:cs="Times New Roman"/>
        </w:rPr>
      </w:pPr>
    </w:p>
    <w:p w:rsidR="00156579" w:rsidRDefault="00156579" w:rsidP="004512E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>
        <w:t xml:space="preserve"> </w:t>
      </w:r>
      <w:r w:rsidRPr="00156579">
        <w:rPr>
          <w:rFonts w:ascii="Times New Roman" w:hAnsi="Times New Roman" w:cs="Times New Roman"/>
        </w:rPr>
        <w:t>соответствии с Федеральным законом № 131-ФЗ от 06.10.2003 года «Об общих принципах организации местного самоуправления в Российской Федерации», и руководствуясь Федеральным законом от 14.11.2002 № 161-ФЗ "О государственных и муниципальных унитарных пре</w:t>
      </w:r>
      <w:r w:rsidR="004512E0">
        <w:rPr>
          <w:rFonts w:ascii="Times New Roman" w:hAnsi="Times New Roman" w:cs="Times New Roman"/>
        </w:rPr>
        <w:t>дприятиях"</w:t>
      </w:r>
      <w:r>
        <w:rPr>
          <w:rFonts w:ascii="Times New Roman" w:hAnsi="Times New Roman" w:cs="Times New Roman"/>
        </w:rPr>
        <w:t xml:space="preserve"> </w:t>
      </w:r>
    </w:p>
    <w:p w:rsidR="004512E0" w:rsidRDefault="004512E0" w:rsidP="0015657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156579" w:rsidRDefault="004512E0" w:rsidP="00156579">
      <w:pPr>
        <w:autoSpaceDE w:val="0"/>
        <w:autoSpaceDN w:val="0"/>
        <w:adjustRightInd w:val="0"/>
        <w:ind w:firstLine="540"/>
        <w:jc w:val="center"/>
      </w:pPr>
      <w:r>
        <w:rPr>
          <w:rFonts w:ascii="Times New Roman" w:hAnsi="Times New Roman" w:cs="Times New Roman"/>
        </w:rPr>
        <w:t>ПОСТАНОВЛЯЮ</w:t>
      </w:r>
      <w:r w:rsidR="00156579">
        <w:rPr>
          <w:rFonts w:ascii="Times New Roman" w:hAnsi="Times New Roman" w:cs="Times New Roman"/>
        </w:rPr>
        <w:t>:</w:t>
      </w:r>
    </w:p>
    <w:p w:rsidR="00156579" w:rsidRDefault="00156579" w:rsidP="004E169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C4DB3" w:rsidRDefault="00AC4DB3" w:rsidP="007B7AA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Порядок </w:t>
      </w:r>
      <w:r w:rsidR="00A3531A">
        <w:rPr>
          <w:rFonts w:ascii="Times New Roman" w:hAnsi="Times New Roman" w:cs="Times New Roman"/>
        </w:rPr>
        <w:t>по даче</w:t>
      </w:r>
      <w:r w:rsidRPr="00AC4DB3">
        <w:rPr>
          <w:rFonts w:ascii="Times New Roman" w:hAnsi="Times New Roman" w:cs="Times New Roman"/>
        </w:rPr>
        <w:t xml:space="preserve"> согласия на совершение</w:t>
      </w:r>
      <w:r>
        <w:rPr>
          <w:rFonts w:ascii="Times New Roman" w:hAnsi="Times New Roman" w:cs="Times New Roman"/>
        </w:rPr>
        <w:t xml:space="preserve"> </w:t>
      </w:r>
      <w:r w:rsidRPr="00AC4DB3">
        <w:rPr>
          <w:rFonts w:ascii="Times New Roman" w:hAnsi="Times New Roman" w:cs="Times New Roman"/>
        </w:rPr>
        <w:t xml:space="preserve"> </w:t>
      </w:r>
      <w:r w:rsidR="0029095D">
        <w:rPr>
          <w:rFonts w:ascii="Times New Roman" w:hAnsi="Times New Roman" w:cs="Times New Roman"/>
        </w:rPr>
        <w:t>муниципальными  унитарными предприятия</w:t>
      </w:r>
      <w:r w:rsidR="0029095D" w:rsidRPr="004E169D">
        <w:rPr>
          <w:rFonts w:ascii="Times New Roman" w:hAnsi="Times New Roman" w:cs="Times New Roman"/>
        </w:rPr>
        <w:t>м</w:t>
      </w:r>
      <w:r w:rsidR="0029095D">
        <w:rPr>
          <w:rFonts w:ascii="Times New Roman" w:hAnsi="Times New Roman" w:cs="Times New Roman"/>
        </w:rPr>
        <w:t>и муниципального образования Нововасюганское сельское поселение</w:t>
      </w:r>
      <w:r w:rsidRPr="00AC4DB3">
        <w:rPr>
          <w:rFonts w:ascii="Times New Roman" w:hAnsi="Times New Roman" w:cs="Times New Roman"/>
        </w:rPr>
        <w:t xml:space="preserve"> крупных сделок и сделок, в совершении которых имеется заинтересованность руководителя муниципального унитарного предприятия, согласно приложению</w:t>
      </w:r>
      <w:r w:rsidR="00503C4A">
        <w:rPr>
          <w:rFonts w:ascii="Times New Roman" w:hAnsi="Times New Roman" w:cs="Times New Roman"/>
        </w:rPr>
        <w:t xml:space="preserve"> №1</w:t>
      </w:r>
      <w:r w:rsidRPr="00AC4DB3">
        <w:rPr>
          <w:rFonts w:ascii="Times New Roman" w:hAnsi="Times New Roman" w:cs="Times New Roman"/>
        </w:rPr>
        <w:t>.</w:t>
      </w:r>
    </w:p>
    <w:p w:rsidR="00AC4DB3" w:rsidRDefault="00AC4DB3" w:rsidP="007B7AAD">
      <w:pPr>
        <w:numPr>
          <w:ilvl w:val="0"/>
          <w:numId w:val="8"/>
        </w:numPr>
        <w:rPr>
          <w:rFonts w:ascii="Times New Roman" w:hAnsi="Times New Roman"/>
        </w:rPr>
      </w:pPr>
      <w:r w:rsidRPr="002A72F4">
        <w:rPr>
          <w:rFonts w:ascii="Times New Roman" w:hAnsi="Times New Roman"/>
        </w:rPr>
        <w:t xml:space="preserve">Настоящее решение обнародовать в установленном порядке. </w:t>
      </w:r>
    </w:p>
    <w:p w:rsidR="00AC4DB3" w:rsidRPr="002A72F4" w:rsidRDefault="00AC4DB3" w:rsidP="007B7AAD">
      <w:pPr>
        <w:numPr>
          <w:ilvl w:val="0"/>
          <w:numId w:val="8"/>
        </w:numPr>
        <w:rPr>
          <w:rFonts w:ascii="Times New Roman" w:hAnsi="Times New Roman"/>
        </w:rPr>
      </w:pPr>
      <w:proofErr w:type="gramStart"/>
      <w:r w:rsidRPr="00AC4DB3">
        <w:rPr>
          <w:rFonts w:ascii="Times New Roman" w:hAnsi="Times New Roman"/>
        </w:rPr>
        <w:t>Контроль за</w:t>
      </w:r>
      <w:proofErr w:type="gramEnd"/>
      <w:r w:rsidRPr="00AC4DB3">
        <w:rPr>
          <w:rFonts w:ascii="Times New Roman" w:hAnsi="Times New Roman"/>
        </w:rPr>
        <w:t xml:space="preserve"> исполнением настоящего решения возложить на Лысенко П.Г.</w:t>
      </w:r>
    </w:p>
    <w:p w:rsidR="00FD3FDF" w:rsidRPr="002840D7" w:rsidRDefault="00FD3FDF" w:rsidP="007B7AAD">
      <w:pPr>
        <w:pStyle w:val="western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FD3FDF" w:rsidRPr="002840D7" w:rsidRDefault="00FD3FDF" w:rsidP="002840D7">
      <w:pPr>
        <w:pStyle w:val="a8"/>
        <w:shd w:val="clear" w:color="auto" w:fill="FFFFFF"/>
        <w:spacing w:before="0" w:beforeAutospacing="0" w:after="0" w:afterAutospacing="0"/>
        <w:ind w:left="720" w:right="14" w:firstLine="346"/>
        <w:jc w:val="both"/>
        <w:textAlignment w:val="top"/>
        <w:rPr>
          <w:color w:val="000000"/>
        </w:rPr>
      </w:pPr>
    </w:p>
    <w:p w:rsidR="00FD3FDF" w:rsidRPr="002840D7" w:rsidRDefault="00FD3FDF" w:rsidP="00696189">
      <w:pPr>
        <w:pStyle w:val="a8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A"/>
        </w:rPr>
      </w:pPr>
    </w:p>
    <w:p w:rsidR="00FD3FDF" w:rsidRPr="002840D7" w:rsidRDefault="004512E0" w:rsidP="004512E0">
      <w:pPr>
        <w:pStyle w:val="a8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r>
        <w:rPr>
          <w:color w:val="00000A"/>
        </w:rPr>
        <w:t xml:space="preserve">              </w:t>
      </w:r>
      <w:r w:rsidR="00FD3FDF" w:rsidRPr="002840D7">
        <w:rPr>
          <w:color w:val="00000A"/>
        </w:rPr>
        <w:t xml:space="preserve">Глава </w:t>
      </w:r>
      <w:r w:rsidR="00FD3FDF">
        <w:rPr>
          <w:color w:val="00000A"/>
        </w:rPr>
        <w:t>Нововасюганского</w:t>
      </w:r>
    </w:p>
    <w:p w:rsidR="00FD3FDF" w:rsidRPr="002840D7" w:rsidRDefault="004512E0" w:rsidP="00501C62">
      <w:pPr>
        <w:pStyle w:val="a8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A"/>
        </w:rPr>
      </w:pPr>
      <w:r>
        <w:rPr>
          <w:color w:val="00000A"/>
        </w:rPr>
        <w:t xml:space="preserve">              с</w:t>
      </w:r>
      <w:r w:rsidR="00FD3FDF" w:rsidRPr="002840D7">
        <w:rPr>
          <w:color w:val="00000A"/>
        </w:rPr>
        <w:t>ел</w:t>
      </w:r>
      <w:r>
        <w:rPr>
          <w:color w:val="00000A"/>
        </w:rPr>
        <w:t xml:space="preserve">ьского поселения </w:t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  <w:t xml:space="preserve">        </w:t>
      </w:r>
      <w:r w:rsidR="00FD3FDF" w:rsidRPr="002840D7">
        <w:rPr>
          <w:color w:val="00000A"/>
        </w:rPr>
        <w:t>П.Г. Лысенко</w:t>
      </w:r>
    </w:p>
    <w:p w:rsidR="00FD3FDF" w:rsidRPr="002840D7" w:rsidRDefault="00FD3FDF" w:rsidP="00696189">
      <w:pPr>
        <w:pStyle w:val="a8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A"/>
        </w:rPr>
      </w:pPr>
    </w:p>
    <w:p w:rsidR="00FD3FDF" w:rsidRPr="002840D7" w:rsidRDefault="00FD3FDF" w:rsidP="00696189">
      <w:pPr>
        <w:pStyle w:val="a8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A"/>
        </w:rPr>
      </w:pPr>
    </w:p>
    <w:p w:rsidR="00FD3FDF" w:rsidRPr="002840D7" w:rsidRDefault="00FD3FDF" w:rsidP="00696189">
      <w:pPr>
        <w:pStyle w:val="a8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A"/>
        </w:rPr>
      </w:pPr>
    </w:p>
    <w:p w:rsidR="00FD3FDF" w:rsidRPr="002840D7" w:rsidRDefault="00FD3FDF" w:rsidP="00696189">
      <w:pPr>
        <w:pStyle w:val="a8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A"/>
        </w:rPr>
      </w:pPr>
    </w:p>
    <w:p w:rsidR="00FD3FDF" w:rsidRPr="002840D7" w:rsidRDefault="00FD3FDF" w:rsidP="00696189">
      <w:pPr>
        <w:pStyle w:val="a8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A"/>
        </w:rPr>
      </w:pPr>
    </w:p>
    <w:p w:rsidR="00FD3FDF" w:rsidRPr="002840D7" w:rsidRDefault="00FD3FDF" w:rsidP="00696189">
      <w:pPr>
        <w:pStyle w:val="a8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A"/>
        </w:rPr>
      </w:pPr>
    </w:p>
    <w:p w:rsidR="00FD3FDF" w:rsidRPr="002840D7" w:rsidRDefault="00FD3FDF" w:rsidP="00696189">
      <w:pPr>
        <w:pStyle w:val="a8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A"/>
        </w:rPr>
      </w:pPr>
    </w:p>
    <w:p w:rsidR="00FD3FDF" w:rsidRPr="002840D7" w:rsidRDefault="00FD3FDF" w:rsidP="00696189">
      <w:pPr>
        <w:pStyle w:val="a8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A"/>
        </w:rPr>
      </w:pPr>
    </w:p>
    <w:p w:rsidR="00FD3FDF" w:rsidRPr="002840D7" w:rsidRDefault="00FD3FDF" w:rsidP="00696189">
      <w:pPr>
        <w:pStyle w:val="a8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A"/>
        </w:rPr>
      </w:pPr>
    </w:p>
    <w:p w:rsidR="00FD3FDF" w:rsidRPr="002840D7" w:rsidRDefault="00FD3FDF" w:rsidP="00696189">
      <w:pPr>
        <w:pStyle w:val="a8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A"/>
        </w:rPr>
      </w:pPr>
    </w:p>
    <w:p w:rsidR="00FD3FDF" w:rsidRPr="002840D7" w:rsidRDefault="00FD3FDF" w:rsidP="00696189">
      <w:pPr>
        <w:pStyle w:val="a8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A"/>
        </w:rPr>
      </w:pPr>
    </w:p>
    <w:p w:rsidR="00FD3FDF" w:rsidRPr="002840D7" w:rsidRDefault="00FD3FDF" w:rsidP="00696189">
      <w:pPr>
        <w:pStyle w:val="a8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A"/>
        </w:rPr>
      </w:pPr>
    </w:p>
    <w:p w:rsidR="00503C4A" w:rsidRDefault="00503C4A" w:rsidP="00503C4A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503C4A" w:rsidRDefault="00503C4A" w:rsidP="00503C4A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4512E0" w:rsidRDefault="004512E0" w:rsidP="00503C4A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4512E0" w:rsidRDefault="004512E0" w:rsidP="00503C4A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503C4A" w:rsidRPr="00503C4A" w:rsidRDefault="00503C4A" w:rsidP="00503C4A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503C4A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№1</w:t>
      </w:r>
    </w:p>
    <w:p w:rsidR="00503C4A" w:rsidRPr="00503C4A" w:rsidRDefault="00503C4A" w:rsidP="00503C4A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503C4A">
        <w:rPr>
          <w:rFonts w:ascii="Times New Roman" w:hAnsi="Times New Roman" w:cs="Times New Roman"/>
        </w:rPr>
        <w:t>УТВЕРЖДЕНО</w:t>
      </w:r>
    </w:p>
    <w:p w:rsidR="00503C4A" w:rsidRPr="00503C4A" w:rsidRDefault="004512E0" w:rsidP="00503C4A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Главы</w:t>
      </w:r>
    </w:p>
    <w:p w:rsidR="00503C4A" w:rsidRPr="00503C4A" w:rsidRDefault="00503C4A" w:rsidP="00503C4A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503C4A">
        <w:rPr>
          <w:rFonts w:ascii="Times New Roman" w:hAnsi="Times New Roman" w:cs="Times New Roman"/>
        </w:rPr>
        <w:t>муниципального образования</w:t>
      </w:r>
    </w:p>
    <w:p w:rsidR="00503C4A" w:rsidRPr="00503C4A" w:rsidRDefault="00503C4A" w:rsidP="00503C4A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Нововасюганское</w:t>
      </w:r>
      <w:r w:rsidRPr="00503C4A">
        <w:rPr>
          <w:rFonts w:ascii="Times New Roman" w:hAnsi="Times New Roman" w:cs="Times New Roman"/>
        </w:rPr>
        <w:t xml:space="preserve"> сельское поселение</w:t>
      </w:r>
    </w:p>
    <w:p w:rsidR="00503C4A" w:rsidRPr="00503C4A" w:rsidRDefault="004565AB" w:rsidP="00503C4A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«30» 12 2015</w:t>
      </w:r>
      <w:r w:rsidR="00503C4A">
        <w:rPr>
          <w:rFonts w:ascii="Times New Roman" w:hAnsi="Times New Roman" w:cs="Times New Roman"/>
        </w:rPr>
        <w:t xml:space="preserve"> г.</w:t>
      </w:r>
    </w:p>
    <w:p w:rsidR="00503C4A" w:rsidRDefault="00503C4A" w:rsidP="00503C4A">
      <w:pPr>
        <w:autoSpaceDE w:val="0"/>
        <w:autoSpaceDN w:val="0"/>
        <w:adjustRightInd w:val="0"/>
        <w:jc w:val="right"/>
      </w:pPr>
    </w:p>
    <w:p w:rsidR="00503C4A" w:rsidRDefault="00503C4A" w:rsidP="00503C4A">
      <w:pPr>
        <w:pStyle w:val="Style3"/>
        <w:widowControl/>
        <w:spacing w:before="5" w:line="240" w:lineRule="exact"/>
        <w:ind w:right="4253"/>
        <w:rPr>
          <w:rStyle w:val="FontStyle11"/>
          <w:spacing w:val="100"/>
          <w:sz w:val="28"/>
          <w:szCs w:val="28"/>
        </w:rPr>
      </w:pPr>
    </w:p>
    <w:p w:rsidR="00503C4A" w:rsidRDefault="00503C4A" w:rsidP="00503C4A">
      <w:pPr>
        <w:pStyle w:val="Style3"/>
        <w:widowControl/>
        <w:spacing w:before="5" w:line="240" w:lineRule="exact"/>
        <w:ind w:right="-6"/>
        <w:jc w:val="center"/>
        <w:rPr>
          <w:rStyle w:val="FontStyle11"/>
          <w:b/>
          <w:spacing w:val="100"/>
        </w:rPr>
      </w:pPr>
      <w:r>
        <w:rPr>
          <w:rStyle w:val="FontStyle11"/>
          <w:b/>
          <w:spacing w:val="100"/>
        </w:rPr>
        <w:t>ПОРЯДОК</w:t>
      </w:r>
    </w:p>
    <w:p w:rsidR="00503C4A" w:rsidRDefault="0029095D" w:rsidP="00503C4A">
      <w:pPr>
        <w:pStyle w:val="Style3"/>
        <w:widowControl/>
        <w:spacing w:before="5" w:line="240" w:lineRule="exact"/>
        <w:ind w:right="-6"/>
        <w:jc w:val="center"/>
        <w:rPr>
          <w:rStyle w:val="FontStyle11"/>
          <w:b/>
        </w:rPr>
      </w:pPr>
      <w:r>
        <w:rPr>
          <w:rStyle w:val="FontStyle11"/>
          <w:b/>
        </w:rPr>
        <w:t xml:space="preserve">   </w:t>
      </w:r>
      <w:r w:rsidR="00500CAC">
        <w:rPr>
          <w:rStyle w:val="FontStyle11"/>
          <w:b/>
        </w:rPr>
        <w:t>п</w:t>
      </w:r>
      <w:r w:rsidR="00A3531A">
        <w:rPr>
          <w:rStyle w:val="FontStyle11"/>
          <w:b/>
        </w:rPr>
        <w:t>о даче</w:t>
      </w:r>
      <w:r w:rsidR="00503C4A" w:rsidRPr="00503C4A">
        <w:rPr>
          <w:rStyle w:val="FontStyle11"/>
          <w:b/>
        </w:rPr>
        <w:t xml:space="preserve"> согласия на</w:t>
      </w:r>
      <w:r w:rsidR="00503C4A">
        <w:rPr>
          <w:rStyle w:val="FontStyle11"/>
          <w:b/>
        </w:rPr>
        <w:t xml:space="preserve"> совершение </w:t>
      </w:r>
      <w:r w:rsidRPr="0029095D">
        <w:rPr>
          <w:b/>
        </w:rPr>
        <w:t>муниципальными  унитарными предприятиями муниципального образования Нововасюганское сельское поселение</w:t>
      </w:r>
      <w:r w:rsidR="00503C4A">
        <w:rPr>
          <w:rStyle w:val="FontStyle11"/>
          <w:b/>
        </w:rPr>
        <w:t xml:space="preserve"> крупных сделок и сделок, в совершении которых имеется заинтересованность руководителя муниципального унитарного предприятия</w:t>
      </w:r>
    </w:p>
    <w:p w:rsidR="00503C4A" w:rsidRDefault="00503C4A" w:rsidP="00503C4A">
      <w:pPr>
        <w:pStyle w:val="Style3"/>
        <w:widowControl/>
        <w:spacing w:before="5" w:line="240" w:lineRule="exact"/>
        <w:ind w:right="3402"/>
        <w:jc w:val="both"/>
        <w:rPr>
          <w:rStyle w:val="FontStyle11"/>
        </w:rPr>
      </w:pPr>
    </w:p>
    <w:p w:rsidR="00503C4A" w:rsidRDefault="00503C4A" w:rsidP="00503C4A">
      <w:pPr>
        <w:pStyle w:val="Style3"/>
        <w:widowControl/>
        <w:spacing w:before="5"/>
        <w:ind w:firstLine="708"/>
        <w:jc w:val="both"/>
        <w:rPr>
          <w:rStyle w:val="FontStyle11"/>
        </w:rPr>
      </w:pPr>
      <w:r>
        <w:rPr>
          <w:rStyle w:val="FontStyle11"/>
        </w:rPr>
        <w:t xml:space="preserve">1.  Настоящий порядок применяется при принятии </w:t>
      </w:r>
      <w:r w:rsidR="00890A64">
        <w:rPr>
          <w:rStyle w:val="FontStyle11"/>
        </w:rPr>
        <w:t>Муниципальным казенным учреждением</w:t>
      </w:r>
      <w:r>
        <w:rPr>
          <w:rStyle w:val="FontStyle11"/>
        </w:rPr>
        <w:t xml:space="preserve"> администраци</w:t>
      </w:r>
      <w:r w:rsidR="00890A64">
        <w:rPr>
          <w:rStyle w:val="FontStyle11"/>
        </w:rPr>
        <w:t>я</w:t>
      </w:r>
      <w:r>
        <w:rPr>
          <w:rStyle w:val="FontStyle11"/>
        </w:rPr>
        <w:t xml:space="preserve"> Нововасюганско</w:t>
      </w:r>
      <w:r w:rsidR="00890A64">
        <w:rPr>
          <w:rStyle w:val="FontStyle11"/>
        </w:rPr>
        <w:t>го</w:t>
      </w:r>
      <w:r>
        <w:rPr>
          <w:rStyle w:val="FontStyle11"/>
        </w:rPr>
        <w:t xml:space="preserve"> сельско</w:t>
      </w:r>
      <w:r w:rsidR="00890A64">
        <w:rPr>
          <w:rStyle w:val="FontStyle11"/>
        </w:rPr>
        <w:t>го</w:t>
      </w:r>
      <w:r>
        <w:rPr>
          <w:rStyle w:val="FontStyle11"/>
        </w:rPr>
        <w:t xml:space="preserve"> поселени</w:t>
      </w:r>
      <w:r w:rsidR="00890A64">
        <w:rPr>
          <w:rStyle w:val="FontStyle11"/>
        </w:rPr>
        <w:t>я</w:t>
      </w:r>
      <w:r>
        <w:rPr>
          <w:rStyle w:val="FontStyle11"/>
        </w:rPr>
        <w:t xml:space="preserve"> (далее по тексту – администрацией) решений </w:t>
      </w:r>
      <w:r w:rsidR="00A3531A">
        <w:rPr>
          <w:rStyle w:val="FontStyle11"/>
        </w:rPr>
        <w:t>по даче</w:t>
      </w:r>
      <w:r w:rsidRPr="00503C4A">
        <w:rPr>
          <w:rStyle w:val="FontStyle11"/>
        </w:rPr>
        <w:t xml:space="preserve"> согласия на</w:t>
      </w:r>
      <w:r>
        <w:rPr>
          <w:rStyle w:val="FontStyle11"/>
        </w:rPr>
        <w:t xml:space="preserve"> совершение </w:t>
      </w:r>
      <w:r w:rsidR="0029095D">
        <w:t>муниципальными  унитарными предприятия</w:t>
      </w:r>
      <w:r w:rsidR="0029095D" w:rsidRPr="004E169D">
        <w:t>м</w:t>
      </w:r>
      <w:r w:rsidR="0029095D">
        <w:t>и муниципального образования Нововасюганское сельское поселение</w:t>
      </w:r>
      <w:r>
        <w:rPr>
          <w:rStyle w:val="FontStyle11"/>
        </w:rPr>
        <w:t xml:space="preserve"> (далее по тексту - предприятие) крупных сделок, а также сделок, в совершении которых имеется заинтересованность руководителя предприятия.</w:t>
      </w:r>
    </w:p>
    <w:p w:rsidR="00503C4A" w:rsidRDefault="00F62C9C" w:rsidP="00503C4A">
      <w:pPr>
        <w:pStyle w:val="Style3"/>
        <w:widowControl/>
        <w:spacing w:before="5"/>
        <w:ind w:firstLine="900"/>
        <w:jc w:val="both"/>
        <w:rPr>
          <w:rStyle w:val="FontStyle11"/>
        </w:rPr>
      </w:pPr>
      <w:r>
        <w:rPr>
          <w:rStyle w:val="FontStyle11"/>
        </w:rPr>
        <w:t>Установить при</w:t>
      </w:r>
      <w:r w:rsidR="00503C4A">
        <w:rPr>
          <w:rStyle w:val="FontStyle11"/>
        </w:rPr>
        <w:t xml:space="preserve"> этом</w:t>
      </w:r>
      <w:r>
        <w:rPr>
          <w:rStyle w:val="FontStyle11"/>
        </w:rPr>
        <w:t>, что</w:t>
      </w:r>
      <w:r w:rsidR="00503C4A">
        <w:rPr>
          <w:rStyle w:val="FontStyle11"/>
        </w:rPr>
        <w:t xml:space="preserve"> под крупной сделкой понимается сделка или несколько взаимосвязанных сделок, связанных с приобретением, отчуждением или возможностью отчуждения предприятием прямо либо косвенно имущества, стоимость которого составляет более </w:t>
      </w:r>
      <w:r w:rsidR="00D16157">
        <w:rPr>
          <w:rStyle w:val="FontStyle11"/>
        </w:rPr>
        <w:t xml:space="preserve">100 тысяч рублей. </w:t>
      </w:r>
      <w:r w:rsidR="00503C4A">
        <w:rPr>
          <w:rStyle w:val="FontStyle11"/>
        </w:rPr>
        <w:t>Стоимость отчуждаемого предприятием в результате крупной сделки имущества определяется на основании данных его бухгалтерского учета, а стоимость приобретаемого предприятием имущества - на основании цены предложения такого имущества.</w:t>
      </w:r>
    </w:p>
    <w:p w:rsidR="00503C4A" w:rsidRDefault="00503C4A" w:rsidP="00503C4A">
      <w:pPr>
        <w:pStyle w:val="Style3"/>
        <w:spacing w:before="5"/>
        <w:ind w:firstLine="900"/>
        <w:jc w:val="both"/>
        <w:rPr>
          <w:rStyle w:val="FontStyle11"/>
        </w:rPr>
      </w:pPr>
      <w:r>
        <w:rPr>
          <w:rStyle w:val="FontStyle11"/>
        </w:rPr>
        <w:t xml:space="preserve">Руководитель унитарного предприятия признается заинтересованным в совершении унитарным предприятием сделки в случаях, если он, его супруг, родители, дети, братья, сестры и (или) их </w:t>
      </w:r>
      <w:proofErr w:type="spellStart"/>
      <w:r>
        <w:rPr>
          <w:rStyle w:val="FontStyle11"/>
        </w:rPr>
        <w:t>аффилированные</w:t>
      </w:r>
      <w:proofErr w:type="spellEnd"/>
      <w:r>
        <w:rPr>
          <w:rStyle w:val="FontStyle11"/>
        </w:rPr>
        <w:t xml:space="preserve"> лица, признаваемые таковыми в соответствии с законодательством Российской Федерации: </w:t>
      </w:r>
    </w:p>
    <w:p w:rsidR="00503C4A" w:rsidRDefault="00503C4A" w:rsidP="00503C4A">
      <w:pPr>
        <w:pStyle w:val="Style3"/>
        <w:spacing w:before="5"/>
        <w:ind w:firstLine="900"/>
        <w:jc w:val="both"/>
        <w:rPr>
          <w:rStyle w:val="FontStyle11"/>
        </w:rPr>
      </w:pPr>
      <w:r>
        <w:rPr>
          <w:rStyle w:val="FontStyle11"/>
        </w:rPr>
        <w:t xml:space="preserve">    являются стороной сделки или выступают в интересах третьих лиц в их отношениях с унитарным предприятием; </w:t>
      </w:r>
    </w:p>
    <w:p w:rsidR="00503C4A" w:rsidRDefault="00503C4A" w:rsidP="00503C4A">
      <w:pPr>
        <w:pStyle w:val="Style3"/>
        <w:spacing w:before="5"/>
        <w:ind w:firstLine="900"/>
        <w:jc w:val="both"/>
        <w:rPr>
          <w:rStyle w:val="FontStyle11"/>
        </w:rPr>
      </w:pPr>
      <w:r>
        <w:rPr>
          <w:rStyle w:val="FontStyle11"/>
        </w:rPr>
        <w:t xml:space="preserve">    владеют (каждый в отдельности или в совокупности) двадцатью и более процентами акций (долей, паев) юридического лица, являющегося стороной сделки или выступающего в интересах третьих лиц в их отношениях с унитарным предприятием; </w:t>
      </w:r>
    </w:p>
    <w:p w:rsidR="00503C4A" w:rsidRDefault="00503C4A" w:rsidP="00503C4A">
      <w:pPr>
        <w:pStyle w:val="Style3"/>
        <w:spacing w:before="5"/>
        <w:ind w:firstLine="900"/>
        <w:jc w:val="both"/>
        <w:rPr>
          <w:rStyle w:val="FontStyle11"/>
        </w:rPr>
      </w:pPr>
      <w:r>
        <w:rPr>
          <w:rStyle w:val="FontStyle11"/>
        </w:rPr>
        <w:t xml:space="preserve">    занимают должности в органах управления юридического лица, являющегося стороной сделки или выступающего в интересах третьих лиц в их отношениях с унитарным предприятием; </w:t>
      </w:r>
    </w:p>
    <w:p w:rsidR="00503C4A" w:rsidRDefault="00503C4A" w:rsidP="00503C4A">
      <w:pPr>
        <w:pStyle w:val="Style3"/>
        <w:spacing w:before="5"/>
        <w:ind w:firstLine="900"/>
        <w:jc w:val="both"/>
        <w:rPr>
          <w:rStyle w:val="FontStyle11"/>
        </w:rPr>
      </w:pPr>
      <w:r>
        <w:rPr>
          <w:rStyle w:val="FontStyle11"/>
        </w:rPr>
        <w:t xml:space="preserve">    в иных определенных уставом унитарного предприятия случаях.</w:t>
      </w:r>
    </w:p>
    <w:p w:rsidR="00503C4A" w:rsidRDefault="00503C4A" w:rsidP="00503C4A">
      <w:pPr>
        <w:pStyle w:val="Style3"/>
        <w:spacing w:before="5"/>
        <w:ind w:firstLine="900"/>
        <w:jc w:val="both"/>
        <w:rPr>
          <w:rStyle w:val="FontStyle11"/>
        </w:rPr>
      </w:pPr>
      <w:r>
        <w:rPr>
          <w:rStyle w:val="FontStyle11"/>
        </w:rPr>
        <w:t xml:space="preserve">Руководитель унитарного предприятия должен доводить до сведения собственника имущества унитарного предприятия информацию: </w:t>
      </w:r>
    </w:p>
    <w:p w:rsidR="00503C4A" w:rsidRDefault="00503C4A" w:rsidP="00503C4A">
      <w:pPr>
        <w:pStyle w:val="Style3"/>
        <w:spacing w:before="5"/>
        <w:ind w:firstLine="900"/>
        <w:jc w:val="both"/>
        <w:rPr>
          <w:rStyle w:val="FontStyle11"/>
        </w:rPr>
      </w:pPr>
      <w:r>
        <w:rPr>
          <w:rStyle w:val="FontStyle11"/>
        </w:rPr>
        <w:t xml:space="preserve">    о юридических лицах, в которых он, его супру</w:t>
      </w:r>
      <w:proofErr w:type="gramStart"/>
      <w:r>
        <w:rPr>
          <w:rStyle w:val="FontStyle11"/>
        </w:rPr>
        <w:t>г(</w:t>
      </w:r>
      <w:proofErr w:type="gramEnd"/>
      <w:r>
        <w:rPr>
          <w:rStyle w:val="FontStyle11"/>
        </w:rPr>
        <w:t xml:space="preserve">а), родители, дети, братья, сестры и (или) их </w:t>
      </w:r>
      <w:proofErr w:type="spellStart"/>
      <w:r>
        <w:rPr>
          <w:rStyle w:val="FontStyle11"/>
        </w:rPr>
        <w:t>аффилированные</w:t>
      </w:r>
      <w:proofErr w:type="spellEnd"/>
      <w:r>
        <w:rPr>
          <w:rStyle w:val="FontStyle11"/>
        </w:rPr>
        <w:t xml:space="preserve"> лица, признаваемые таковыми в соответствии с законодательством Российской Федерации, владеют двадцатью и более процентами акций (долей, паев) в совокупности; </w:t>
      </w:r>
    </w:p>
    <w:p w:rsidR="00503C4A" w:rsidRDefault="00503C4A" w:rsidP="00503C4A">
      <w:pPr>
        <w:pStyle w:val="Style3"/>
        <w:spacing w:before="5"/>
        <w:ind w:firstLine="900"/>
        <w:jc w:val="both"/>
        <w:rPr>
          <w:rStyle w:val="FontStyle11"/>
        </w:rPr>
      </w:pPr>
      <w:r>
        <w:rPr>
          <w:rStyle w:val="FontStyle11"/>
        </w:rPr>
        <w:t xml:space="preserve">    о юридических лицах, в которых он, его супру</w:t>
      </w:r>
      <w:proofErr w:type="gramStart"/>
      <w:r>
        <w:rPr>
          <w:rStyle w:val="FontStyle11"/>
        </w:rPr>
        <w:t>г(</w:t>
      </w:r>
      <w:proofErr w:type="gramEnd"/>
      <w:r>
        <w:rPr>
          <w:rStyle w:val="FontStyle11"/>
        </w:rPr>
        <w:t xml:space="preserve">а), родители, дети, братья, сестры и (или) их </w:t>
      </w:r>
      <w:proofErr w:type="spellStart"/>
      <w:r>
        <w:rPr>
          <w:rStyle w:val="FontStyle11"/>
        </w:rPr>
        <w:t>аффилированные</w:t>
      </w:r>
      <w:proofErr w:type="spellEnd"/>
      <w:r>
        <w:rPr>
          <w:rStyle w:val="FontStyle11"/>
        </w:rPr>
        <w:t xml:space="preserve"> лица, признаваемые таковыми в соответствии с законодательством Российской Федерации, занимают должности в органах управления; </w:t>
      </w:r>
    </w:p>
    <w:p w:rsidR="00503C4A" w:rsidRDefault="00503C4A" w:rsidP="00503C4A">
      <w:pPr>
        <w:pStyle w:val="Style3"/>
        <w:spacing w:before="5"/>
        <w:ind w:firstLine="900"/>
        <w:jc w:val="both"/>
        <w:rPr>
          <w:rStyle w:val="FontStyle11"/>
        </w:rPr>
      </w:pPr>
      <w:r>
        <w:rPr>
          <w:rStyle w:val="FontStyle11"/>
        </w:rPr>
        <w:t xml:space="preserve">    об известных ему совершаемых или предполагаемых сделках, в совершении которых он может быть признан заинтересованным.</w:t>
      </w:r>
    </w:p>
    <w:p w:rsidR="00503C4A" w:rsidRDefault="00A3531A" w:rsidP="00503C4A">
      <w:pPr>
        <w:pStyle w:val="Style3"/>
        <w:widowControl/>
        <w:spacing w:before="5"/>
        <w:ind w:firstLine="708"/>
        <w:jc w:val="both"/>
        <w:rPr>
          <w:rStyle w:val="FontStyle11"/>
        </w:rPr>
      </w:pPr>
      <w:r>
        <w:rPr>
          <w:rStyle w:val="FontStyle11"/>
        </w:rPr>
        <w:t>2. Для получения согласия</w:t>
      </w:r>
      <w:r w:rsidR="00503C4A">
        <w:rPr>
          <w:rStyle w:val="FontStyle11"/>
        </w:rPr>
        <w:t xml:space="preserve"> </w:t>
      </w:r>
      <w:r>
        <w:rPr>
          <w:rStyle w:val="FontStyle11"/>
        </w:rPr>
        <w:t>на совершение</w:t>
      </w:r>
      <w:r w:rsidR="00503C4A">
        <w:rPr>
          <w:rStyle w:val="FontStyle11"/>
        </w:rPr>
        <w:t xml:space="preserve"> предприятием крупных сделок, а также сделок, в совершении которых имеется заинтересованность руководителя предприятия, предприятие направляет в адрес администрации заявление, оформленное на бланке </w:t>
      </w:r>
      <w:r w:rsidR="00503C4A">
        <w:rPr>
          <w:rStyle w:val="FontStyle11"/>
        </w:rPr>
        <w:lastRenderedPageBreak/>
        <w:t>предприятия, составленное в произвольной форме и подписанное руководителем и главным бухгалтером предприятия. В заявлении указываются:</w:t>
      </w:r>
    </w:p>
    <w:p w:rsidR="00503C4A" w:rsidRDefault="00503C4A" w:rsidP="00503C4A">
      <w:pPr>
        <w:pStyle w:val="Style3"/>
        <w:widowControl/>
        <w:spacing w:before="5"/>
        <w:ind w:left="284" w:hanging="284"/>
        <w:jc w:val="both"/>
        <w:rPr>
          <w:rStyle w:val="FontStyle11"/>
        </w:rPr>
      </w:pPr>
      <w:r>
        <w:rPr>
          <w:rStyle w:val="FontStyle11"/>
        </w:rPr>
        <w:t>а) полное фирменное наименование предприятия, его ОГРН, ИНН, КПП;</w:t>
      </w:r>
    </w:p>
    <w:p w:rsidR="00503C4A" w:rsidRDefault="00503C4A" w:rsidP="00503C4A">
      <w:pPr>
        <w:pStyle w:val="Style3"/>
        <w:widowControl/>
        <w:spacing w:before="5"/>
        <w:ind w:left="284" w:hanging="284"/>
        <w:jc w:val="both"/>
        <w:rPr>
          <w:rStyle w:val="FontStyle11"/>
        </w:rPr>
      </w:pPr>
      <w:r>
        <w:rPr>
          <w:rStyle w:val="FontStyle11"/>
        </w:rPr>
        <w:t>б) вид сделки;</w:t>
      </w:r>
    </w:p>
    <w:p w:rsidR="00503C4A" w:rsidRDefault="00503C4A" w:rsidP="00503C4A">
      <w:pPr>
        <w:pStyle w:val="Style3"/>
        <w:widowControl/>
        <w:spacing w:before="5"/>
        <w:ind w:left="284" w:hanging="284"/>
        <w:jc w:val="both"/>
        <w:rPr>
          <w:rStyle w:val="FontStyle11"/>
        </w:rPr>
      </w:pPr>
      <w:r>
        <w:rPr>
          <w:rStyle w:val="FontStyle11"/>
        </w:rPr>
        <w:t>в) предмет сделки, валюта сделки, сумма сделки (в рублях) и срок ее исполнения (дата и/или период);</w:t>
      </w:r>
    </w:p>
    <w:p w:rsidR="00503C4A" w:rsidRDefault="00503C4A" w:rsidP="00503C4A">
      <w:pPr>
        <w:pStyle w:val="Style3"/>
        <w:widowControl/>
        <w:spacing w:before="5"/>
        <w:ind w:left="284" w:hanging="284"/>
        <w:jc w:val="both"/>
        <w:rPr>
          <w:rStyle w:val="FontStyle11"/>
        </w:rPr>
      </w:pPr>
      <w:r>
        <w:rPr>
          <w:rStyle w:val="FontStyle11"/>
        </w:rPr>
        <w:t>г) полное фирменное наименование и местонахождение предполагаемого контрагента по сделке (ОГРН, ИНН, КПП контрагентов);</w:t>
      </w:r>
    </w:p>
    <w:p w:rsidR="00503C4A" w:rsidRDefault="00503C4A" w:rsidP="00503C4A">
      <w:pPr>
        <w:pStyle w:val="Style3"/>
        <w:widowControl/>
        <w:spacing w:before="5"/>
        <w:ind w:left="284" w:hanging="284"/>
        <w:jc w:val="both"/>
        <w:rPr>
          <w:rStyle w:val="FontStyle11"/>
        </w:rPr>
      </w:pPr>
      <w:r>
        <w:rPr>
          <w:rStyle w:val="FontStyle11"/>
        </w:rPr>
        <w:t>д) расходы, связанные с осуществлением сделки;</w:t>
      </w:r>
    </w:p>
    <w:p w:rsidR="00503C4A" w:rsidRDefault="00503C4A" w:rsidP="00503C4A">
      <w:pPr>
        <w:pStyle w:val="Style3"/>
        <w:widowControl/>
        <w:spacing w:before="5"/>
        <w:ind w:left="284" w:hanging="284"/>
        <w:jc w:val="both"/>
        <w:rPr>
          <w:rStyle w:val="FontStyle11"/>
        </w:rPr>
      </w:pPr>
      <w:r>
        <w:rPr>
          <w:rStyle w:val="FontStyle11"/>
        </w:rPr>
        <w:t>е) форма и размер обеспечения исполнения обязательств по сделке, если сделка осуществляется с обеспечением.</w:t>
      </w:r>
    </w:p>
    <w:p w:rsidR="00503C4A" w:rsidRDefault="00503C4A" w:rsidP="00503C4A">
      <w:pPr>
        <w:pStyle w:val="Style3"/>
        <w:widowControl/>
        <w:spacing w:before="5"/>
        <w:ind w:left="284" w:hanging="284"/>
        <w:jc w:val="both"/>
        <w:rPr>
          <w:rStyle w:val="FontStyle11"/>
        </w:rPr>
      </w:pPr>
    </w:p>
    <w:p w:rsidR="00503C4A" w:rsidRDefault="00503C4A" w:rsidP="00503C4A">
      <w:pPr>
        <w:pStyle w:val="Style3"/>
        <w:widowControl/>
        <w:spacing w:before="5"/>
        <w:ind w:firstLine="708"/>
        <w:jc w:val="both"/>
        <w:rPr>
          <w:rStyle w:val="FontStyle11"/>
        </w:rPr>
      </w:pPr>
      <w:r>
        <w:rPr>
          <w:rStyle w:val="FontStyle11"/>
        </w:rPr>
        <w:t>3. К заявлению прилагаются следующие документы:</w:t>
      </w:r>
    </w:p>
    <w:p w:rsidR="00503C4A" w:rsidRDefault="00503C4A" w:rsidP="00503C4A">
      <w:pPr>
        <w:pStyle w:val="Style3"/>
        <w:widowControl/>
        <w:spacing w:before="5"/>
        <w:ind w:left="284" w:hanging="284"/>
        <w:jc w:val="both"/>
        <w:rPr>
          <w:rStyle w:val="FontStyle11"/>
        </w:rPr>
      </w:pPr>
      <w:r>
        <w:rPr>
          <w:rStyle w:val="FontStyle11"/>
        </w:rPr>
        <w:t>а) копия свидетельства юридического лица - предприятия;</w:t>
      </w:r>
    </w:p>
    <w:p w:rsidR="00503C4A" w:rsidRDefault="00503C4A" w:rsidP="00503C4A">
      <w:pPr>
        <w:pStyle w:val="Style3"/>
        <w:widowControl/>
        <w:spacing w:before="5"/>
        <w:ind w:left="284" w:hanging="284"/>
        <w:jc w:val="both"/>
        <w:rPr>
          <w:rStyle w:val="FontStyle11"/>
        </w:rPr>
      </w:pPr>
      <w:r>
        <w:rPr>
          <w:rStyle w:val="FontStyle11"/>
        </w:rPr>
        <w:t xml:space="preserve">б) описание существенных условий сделки по форме согласно </w:t>
      </w:r>
      <w:hyperlink r:id="rId7" w:anchor="Par100" w:history="1">
        <w:r>
          <w:rPr>
            <w:rStyle w:val="FontStyle11"/>
          </w:rPr>
          <w:t>приложению 1</w:t>
        </w:r>
      </w:hyperlink>
      <w:r>
        <w:rPr>
          <w:rStyle w:val="FontStyle11"/>
        </w:rPr>
        <w:t xml:space="preserve"> к настоящему Порядку, а также проект договора на осуществление сделки и иных договоров, связанных со сделкой, в том числе документов, которыми оформлено обеспечение по сделке (на бумажном и магнитном носителе);</w:t>
      </w:r>
    </w:p>
    <w:p w:rsidR="00503C4A" w:rsidRDefault="00503C4A" w:rsidP="00503C4A">
      <w:pPr>
        <w:pStyle w:val="Style3"/>
        <w:widowControl/>
        <w:spacing w:before="5"/>
        <w:ind w:left="284" w:hanging="284"/>
        <w:jc w:val="both"/>
        <w:rPr>
          <w:rStyle w:val="FontStyle11"/>
        </w:rPr>
      </w:pPr>
      <w:r>
        <w:rPr>
          <w:rStyle w:val="FontStyle11"/>
        </w:rPr>
        <w:t>в) копия бюджетной сметы (при наличии), баланса за предыдущий год, расшифровка дебиторской и кредиторской задолженности на текущую дату с указанием, в том числе, просроченной задолженности и авансов полученных;</w:t>
      </w:r>
    </w:p>
    <w:p w:rsidR="00503C4A" w:rsidRDefault="00503C4A" w:rsidP="00503C4A">
      <w:pPr>
        <w:pStyle w:val="Style3"/>
        <w:widowControl/>
        <w:spacing w:before="5"/>
        <w:ind w:left="284" w:hanging="284"/>
        <w:jc w:val="both"/>
        <w:rPr>
          <w:rStyle w:val="FontStyle11"/>
        </w:rPr>
      </w:pPr>
      <w:r>
        <w:rPr>
          <w:rStyle w:val="FontStyle11"/>
        </w:rPr>
        <w:t>г) копия устава предприятия.</w:t>
      </w:r>
    </w:p>
    <w:p w:rsidR="00503C4A" w:rsidRDefault="00503C4A" w:rsidP="00503C4A">
      <w:pPr>
        <w:pStyle w:val="Style3"/>
        <w:widowControl/>
        <w:spacing w:before="5"/>
        <w:ind w:left="284" w:hanging="284"/>
        <w:jc w:val="both"/>
        <w:rPr>
          <w:rStyle w:val="FontStyle11"/>
        </w:rPr>
      </w:pPr>
    </w:p>
    <w:p w:rsidR="00503C4A" w:rsidRPr="00503C4A" w:rsidRDefault="00503C4A" w:rsidP="00503C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503C4A">
        <w:rPr>
          <w:rFonts w:ascii="Times New Roman" w:hAnsi="Times New Roman" w:cs="Times New Roman"/>
        </w:rPr>
        <w:t>4. К заявлению на совершение сделки, в которой имеется заинтересованность руководителя предприятия, дополнительно прилагаются документы:</w:t>
      </w:r>
    </w:p>
    <w:p w:rsidR="00503C4A" w:rsidRPr="00503C4A" w:rsidRDefault="00503C4A" w:rsidP="00503C4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503C4A">
        <w:rPr>
          <w:rFonts w:ascii="Times New Roman" w:hAnsi="Times New Roman" w:cs="Times New Roman"/>
        </w:rPr>
        <w:t xml:space="preserve">1) о юридических лицах, в которых руководитель, его супруг (супруга), родители, дети, братья, сестры и (или) их </w:t>
      </w:r>
      <w:proofErr w:type="spellStart"/>
      <w:r w:rsidRPr="00503C4A">
        <w:rPr>
          <w:rFonts w:ascii="Times New Roman" w:hAnsi="Times New Roman" w:cs="Times New Roman"/>
        </w:rPr>
        <w:t>аффилированные</w:t>
      </w:r>
      <w:proofErr w:type="spellEnd"/>
      <w:r w:rsidRPr="00503C4A">
        <w:rPr>
          <w:rFonts w:ascii="Times New Roman" w:hAnsi="Times New Roman" w:cs="Times New Roman"/>
        </w:rPr>
        <w:t xml:space="preserve"> лица, признаваемые таковыми в соответствии с законодательством Российской Федерации, владеют (каждый в отдельности или в совокупности) двадцатью или более процентами акций (долей, паев);</w:t>
      </w:r>
      <w:proofErr w:type="gramEnd"/>
    </w:p>
    <w:p w:rsidR="00503C4A" w:rsidRPr="00503C4A" w:rsidRDefault="00503C4A" w:rsidP="00503C4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03C4A">
        <w:rPr>
          <w:rFonts w:ascii="Times New Roman" w:hAnsi="Times New Roman" w:cs="Times New Roman"/>
        </w:rPr>
        <w:t xml:space="preserve">2) о юридических лицах, в которых руководитель, его супруг (супруга), родители, дети, братья, сестры и (или) их </w:t>
      </w:r>
      <w:proofErr w:type="spellStart"/>
      <w:r w:rsidRPr="00503C4A">
        <w:rPr>
          <w:rFonts w:ascii="Times New Roman" w:hAnsi="Times New Roman" w:cs="Times New Roman"/>
        </w:rPr>
        <w:t>аффилированные</w:t>
      </w:r>
      <w:proofErr w:type="spellEnd"/>
      <w:r w:rsidRPr="00503C4A">
        <w:rPr>
          <w:rFonts w:ascii="Times New Roman" w:hAnsi="Times New Roman" w:cs="Times New Roman"/>
        </w:rPr>
        <w:t xml:space="preserve"> лица, признаваемые таковыми в соответствии с законодательством Российской Федерации, занимают должности в органах управления;</w:t>
      </w:r>
    </w:p>
    <w:p w:rsidR="00503C4A" w:rsidRPr="00503C4A" w:rsidRDefault="00503C4A" w:rsidP="00503C4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03C4A">
        <w:rPr>
          <w:rFonts w:ascii="Times New Roman" w:hAnsi="Times New Roman" w:cs="Times New Roman"/>
        </w:rPr>
        <w:t>3) об известных руководителю предприятия совершаемых или предполагаемых сделках, в совершении которых он может быть заинтересован.</w:t>
      </w:r>
    </w:p>
    <w:p w:rsidR="00503C4A" w:rsidRDefault="00503C4A" w:rsidP="00503C4A">
      <w:pPr>
        <w:pStyle w:val="Style3"/>
        <w:widowControl/>
        <w:spacing w:before="5"/>
        <w:jc w:val="both"/>
        <w:rPr>
          <w:rStyle w:val="FontStyle11"/>
        </w:rPr>
      </w:pPr>
      <w:r>
        <w:t xml:space="preserve">     При этом в заявлении на совершение сделки указываются фамилия, имя, отчество физического лица, в отношении которого сделка признается заинтересованной, его место работы, должность, доля акций (паев), должность в органах управления юридического лица.</w:t>
      </w:r>
    </w:p>
    <w:p w:rsidR="00503C4A" w:rsidRPr="00503C4A" w:rsidRDefault="00503C4A" w:rsidP="00503C4A">
      <w:pPr>
        <w:autoSpaceDE w:val="0"/>
        <w:autoSpaceDN w:val="0"/>
        <w:adjustRightInd w:val="0"/>
        <w:jc w:val="both"/>
        <w:rPr>
          <w:rStyle w:val="FontStyle11"/>
        </w:rPr>
      </w:pPr>
      <w:r w:rsidRPr="00503C4A">
        <w:rPr>
          <w:rFonts w:ascii="Times New Roman" w:hAnsi="Times New Roman" w:cs="Times New Roman"/>
        </w:rPr>
        <w:t>Все подтверждающие материалы должны быть представлены в отдельных приложениях.</w:t>
      </w:r>
    </w:p>
    <w:p w:rsidR="00503C4A" w:rsidRDefault="00503C4A" w:rsidP="00503C4A">
      <w:pPr>
        <w:pStyle w:val="Style3"/>
        <w:widowControl/>
        <w:spacing w:before="5"/>
        <w:ind w:firstLine="708"/>
        <w:jc w:val="both"/>
        <w:rPr>
          <w:rStyle w:val="FontStyle11"/>
        </w:rPr>
      </w:pPr>
      <w:r>
        <w:rPr>
          <w:rStyle w:val="FontStyle11"/>
        </w:rPr>
        <w:t>Направленные в администрацию документы должны быть заверены подписью руководителя и печатью предприятия.</w:t>
      </w:r>
    </w:p>
    <w:p w:rsidR="00503C4A" w:rsidRDefault="00503C4A" w:rsidP="00503C4A">
      <w:pPr>
        <w:pStyle w:val="Style3"/>
        <w:widowControl/>
        <w:spacing w:before="5"/>
        <w:ind w:firstLine="708"/>
        <w:jc w:val="both"/>
        <w:rPr>
          <w:rStyle w:val="FontStyle11"/>
        </w:rPr>
      </w:pPr>
      <w:r>
        <w:rPr>
          <w:rStyle w:val="FontStyle11"/>
        </w:rPr>
        <w:t xml:space="preserve">5. Заявление предприятия и прилагаемые к нему документы в соответствии с </w:t>
      </w:r>
      <w:hyperlink r:id="rId8" w:anchor="Par43" w:history="1">
        <w:r>
          <w:rPr>
            <w:rStyle w:val="FontStyle11"/>
          </w:rPr>
          <w:t>п.2</w:t>
        </w:r>
      </w:hyperlink>
      <w:r>
        <w:rPr>
          <w:rStyle w:val="FontStyle11"/>
        </w:rPr>
        <w:t xml:space="preserve"> порядка, далее по тексту – заявление, регистрируются в администрации в день их поступления в установленном порядке.</w:t>
      </w:r>
    </w:p>
    <w:p w:rsidR="00503C4A" w:rsidRDefault="00A3531A" w:rsidP="00503C4A">
      <w:pPr>
        <w:pStyle w:val="Style3"/>
        <w:widowControl/>
        <w:spacing w:before="5"/>
        <w:ind w:firstLine="708"/>
        <w:jc w:val="both"/>
        <w:rPr>
          <w:rStyle w:val="FontStyle11"/>
        </w:rPr>
      </w:pPr>
      <w:r>
        <w:rPr>
          <w:rStyle w:val="FontStyle11"/>
        </w:rPr>
        <w:t xml:space="preserve">6. Заявление на дачу </w:t>
      </w:r>
      <w:r w:rsidR="00D76E63">
        <w:rPr>
          <w:rStyle w:val="FontStyle11"/>
        </w:rPr>
        <w:t>согласия на</w:t>
      </w:r>
      <w:r>
        <w:rPr>
          <w:rStyle w:val="FontStyle11"/>
        </w:rPr>
        <w:t xml:space="preserve">  </w:t>
      </w:r>
      <w:r w:rsidR="00D76E63">
        <w:rPr>
          <w:rStyle w:val="FontStyle11"/>
        </w:rPr>
        <w:t xml:space="preserve"> совершение</w:t>
      </w:r>
      <w:r w:rsidR="00503C4A">
        <w:rPr>
          <w:rStyle w:val="FontStyle11"/>
        </w:rPr>
        <w:t xml:space="preserve"> сделки передается на рассмотрение главе местной администрации.</w:t>
      </w:r>
    </w:p>
    <w:p w:rsidR="00503C4A" w:rsidRDefault="00503C4A" w:rsidP="00503C4A">
      <w:pPr>
        <w:pStyle w:val="Style3"/>
        <w:widowControl/>
        <w:spacing w:before="5"/>
        <w:ind w:firstLine="708"/>
        <w:jc w:val="both"/>
        <w:rPr>
          <w:rStyle w:val="FontStyle11"/>
        </w:rPr>
      </w:pPr>
      <w:r>
        <w:rPr>
          <w:rStyle w:val="FontStyle11"/>
        </w:rPr>
        <w:t>7. В случае подачи заявления с нарушением требований настоящего порядка в недельный срок с момента получения предприятием замечаний, предприятие устраняет выявленные на</w:t>
      </w:r>
      <w:r w:rsidR="00D76E63">
        <w:rPr>
          <w:rStyle w:val="FontStyle11"/>
        </w:rPr>
        <w:t>рушения. При этом срок дачи согласия на совершение</w:t>
      </w:r>
      <w:r>
        <w:rPr>
          <w:rStyle w:val="FontStyle11"/>
        </w:rPr>
        <w:t xml:space="preserve"> сделки исчисляется </w:t>
      </w:r>
      <w:proofErr w:type="gramStart"/>
      <w:r>
        <w:rPr>
          <w:rStyle w:val="FontStyle11"/>
        </w:rPr>
        <w:t>с даты представления</w:t>
      </w:r>
      <w:proofErr w:type="gramEnd"/>
      <w:r>
        <w:rPr>
          <w:rStyle w:val="FontStyle11"/>
        </w:rPr>
        <w:t xml:space="preserve"> оформленного надлежащим образом заявления. В случае если по истечении указанного срока нарушения не устранены, заявление возвращается предприятию письмом, подготовленным администрацией, с указанием причин возврата, и сделка отражается в отчетности как несогласованная.</w:t>
      </w:r>
    </w:p>
    <w:p w:rsidR="00503C4A" w:rsidRPr="00503C4A" w:rsidRDefault="00503C4A" w:rsidP="00503C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503C4A">
        <w:rPr>
          <w:rFonts w:ascii="Times New Roman" w:hAnsi="Times New Roman" w:cs="Times New Roman"/>
        </w:rPr>
        <w:lastRenderedPageBreak/>
        <w:t>8. Предприятие обязано по требованию органа администрации представлять дополнительные пояснения (с подтверждающими документами) в течение пяти рабочих дней со дня получения указанного требования, при этом срок рассмотрения заявления продлевается на соответствующий период.</w:t>
      </w:r>
    </w:p>
    <w:p w:rsidR="00503C4A" w:rsidRDefault="00503C4A" w:rsidP="00503C4A">
      <w:pPr>
        <w:autoSpaceDE w:val="0"/>
        <w:autoSpaceDN w:val="0"/>
        <w:adjustRightInd w:val="0"/>
        <w:jc w:val="both"/>
        <w:rPr>
          <w:rStyle w:val="FontStyle11"/>
        </w:rPr>
      </w:pPr>
      <w:r w:rsidRPr="00503C4A">
        <w:rPr>
          <w:rFonts w:ascii="Times New Roman" w:hAnsi="Times New Roman" w:cs="Times New Roman"/>
        </w:rPr>
        <w:t xml:space="preserve">    В случае непредставления предприятием необходимых для согласования документов и сведений в установленный срок, в адрес предприятия направляется мотивированный отказ на осуществление сдел</w:t>
      </w:r>
      <w:r w:rsidR="00D76E63">
        <w:rPr>
          <w:rFonts w:ascii="Times New Roman" w:hAnsi="Times New Roman" w:cs="Times New Roman"/>
        </w:rPr>
        <w:t>ки.</w:t>
      </w:r>
    </w:p>
    <w:p w:rsidR="00503C4A" w:rsidRDefault="00503C4A" w:rsidP="00503C4A">
      <w:pPr>
        <w:pStyle w:val="Style3"/>
        <w:widowControl/>
        <w:spacing w:before="5"/>
        <w:ind w:firstLine="708"/>
        <w:jc w:val="both"/>
        <w:rPr>
          <w:rStyle w:val="FontStyle11"/>
        </w:rPr>
      </w:pPr>
      <w:r>
        <w:rPr>
          <w:rStyle w:val="FontStyle11"/>
        </w:rPr>
        <w:t>9. Заявление, поданное с соблюдением требований настоящего порядка, рассматривается администрацией в срок не более десяти рабочих дней со дня его получения.</w:t>
      </w:r>
    </w:p>
    <w:p w:rsidR="00503C4A" w:rsidRDefault="00503C4A" w:rsidP="00503C4A">
      <w:pPr>
        <w:pStyle w:val="Style3"/>
        <w:widowControl/>
        <w:spacing w:before="5"/>
        <w:ind w:firstLine="708"/>
        <w:jc w:val="both"/>
        <w:rPr>
          <w:rStyle w:val="FontStyle11"/>
        </w:rPr>
      </w:pPr>
      <w:r>
        <w:rPr>
          <w:rStyle w:val="FontStyle11"/>
        </w:rPr>
        <w:t xml:space="preserve">10. При поступлении заявления администрация в срок не более семи рабочих дней </w:t>
      </w:r>
      <w:proofErr w:type="gramStart"/>
      <w:r>
        <w:rPr>
          <w:rStyle w:val="FontStyle11"/>
        </w:rPr>
        <w:t>с даты</w:t>
      </w:r>
      <w:proofErr w:type="gramEnd"/>
      <w:r>
        <w:rPr>
          <w:rStyle w:val="FontStyle11"/>
        </w:rPr>
        <w:t xml:space="preserve"> его получения осуществляет следующие мероприятия:</w:t>
      </w:r>
    </w:p>
    <w:p w:rsidR="00503C4A" w:rsidRDefault="00503C4A" w:rsidP="00503C4A">
      <w:pPr>
        <w:pStyle w:val="Style3"/>
        <w:widowControl/>
        <w:spacing w:before="5"/>
        <w:ind w:left="284" w:hanging="284"/>
        <w:jc w:val="both"/>
        <w:rPr>
          <w:rStyle w:val="FontStyle11"/>
        </w:rPr>
      </w:pPr>
      <w:r>
        <w:rPr>
          <w:rStyle w:val="FontStyle11"/>
        </w:rPr>
        <w:t>а) проводит анализ сделки на предмет ее соответствия текущей производственно-хозяйственной деятельности предприятия, предусмотренной его уставом, а также договоров (муниципальных контрактов) предприятия на предмет определения соответствия целей сделки целям и задачам данных договоров (муниципальных контрактов);</w:t>
      </w:r>
    </w:p>
    <w:p w:rsidR="00503C4A" w:rsidRDefault="00503C4A" w:rsidP="00503C4A">
      <w:pPr>
        <w:pStyle w:val="Style3"/>
        <w:widowControl/>
        <w:spacing w:before="5"/>
        <w:ind w:left="284" w:hanging="284"/>
        <w:jc w:val="both"/>
        <w:rPr>
          <w:rStyle w:val="FontStyle11"/>
        </w:rPr>
      </w:pPr>
      <w:r>
        <w:rPr>
          <w:rStyle w:val="FontStyle11"/>
        </w:rPr>
        <w:t>б) проверяет способность предприятия нести ответственность по сделке в случае неисполнения или ненадлежащего исполнения принятых обязательств по сделке;</w:t>
      </w:r>
    </w:p>
    <w:p w:rsidR="00503C4A" w:rsidRDefault="00F80697" w:rsidP="00503C4A">
      <w:pPr>
        <w:pStyle w:val="Style3"/>
        <w:widowControl/>
        <w:spacing w:before="5"/>
        <w:ind w:left="284" w:hanging="284"/>
        <w:jc w:val="both"/>
        <w:rPr>
          <w:rStyle w:val="FontStyle11"/>
        </w:rPr>
      </w:pPr>
      <w:r>
        <w:rPr>
          <w:rStyle w:val="FontStyle11"/>
        </w:rPr>
        <w:t xml:space="preserve">в) проводит анализ </w:t>
      </w:r>
      <w:r w:rsidR="00503C4A">
        <w:rPr>
          <w:rStyle w:val="FontStyle11"/>
        </w:rPr>
        <w:t xml:space="preserve"> </w:t>
      </w:r>
      <w:proofErr w:type="gramStart"/>
      <w:r w:rsidR="00503C4A">
        <w:rPr>
          <w:rStyle w:val="FontStyle11"/>
        </w:rPr>
        <w:t>сделки</w:t>
      </w:r>
      <w:proofErr w:type="gramEnd"/>
      <w:r>
        <w:rPr>
          <w:rStyle w:val="FontStyle11"/>
        </w:rPr>
        <w:t xml:space="preserve"> на которую дано согласие</w:t>
      </w:r>
      <w:r w:rsidR="00503C4A">
        <w:rPr>
          <w:rStyle w:val="FontStyle11"/>
        </w:rPr>
        <w:t>, ее параметров и условий: вид, предмет, сумма сделки и срок ее исполнения;</w:t>
      </w:r>
    </w:p>
    <w:p w:rsidR="00503C4A" w:rsidRDefault="00503C4A" w:rsidP="00503C4A">
      <w:pPr>
        <w:pStyle w:val="Style3"/>
        <w:widowControl/>
        <w:spacing w:before="5"/>
        <w:ind w:left="284" w:hanging="284"/>
        <w:jc w:val="both"/>
        <w:rPr>
          <w:rStyle w:val="FontStyle11"/>
        </w:rPr>
      </w:pPr>
      <w:r>
        <w:rPr>
          <w:rStyle w:val="FontStyle11"/>
        </w:rPr>
        <w:t>г) подготавливает заключение, по результатам проведенного анализа осуществляет подгото</w:t>
      </w:r>
      <w:r w:rsidR="00A3531A">
        <w:rPr>
          <w:rStyle w:val="FontStyle11"/>
        </w:rPr>
        <w:t xml:space="preserve">вку проекта решения </w:t>
      </w:r>
      <w:r>
        <w:rPr>
          <w:rStyle w:val="FontStyle11"/>
        </w:rPr>
        <w:t xml:space="preserve"> по форме согласно </w:t>
      </w:r>
      <w:hyperlink r:id="rId9" w:anchor="Par202" w:history="1">
        <w:r>
          <w:rPr>
            <w:rStyle w:val="FontStyle11"/>
          </w:rPr>
          <w:t>приложению 2</w:t>
        </w:r>
      </w:hyperlink>
      <w:r>
        <w:rPr>
          <w:rStyle w:val="FontStyle11"/>
        </w:rPr>
        <w:t xml:space="preserve"> к настоящему порядку.</w:t>
      </w:r>
    </w:p>
    <w:p w:rsidR="00503C4A" w:rsidRDefault="00D76E63" w:rsidP="00503C4A">
      <w:pPr>
        <w:pStyle w:val="Style3"/>
        <w:widowControl/>
        <w:spacing w:before="5"/>
        <w:ind w:firstLine="708"/>
        <w:jc w:val="both"/>
        <w:rPr>
          <w:rStyle w:val="FontStyle11"/>
        </w:rPr>
      </w:pPr>
      <w:r>
        <w:rPr>
          <w:rStyle w:val="FontStyle11"/>
        </w:rPr>
        <w:t xml:space="preserve">11. Регистрацию </w:t>
      </w:r>
      <w:r w:rsidR="00503C4A">
        <w:rPr>
          <w:rStyle w:val="FontStyle11"/>
        </w:rPr>
        <w:t xml:space="preserve"> </w:t>
      </w:r>
      <w:proofErr w:type="gramStart"/>
      <w:r w:rsidR="00503C4A">
        <w:rPr>
          <w:rStyle w:val="FontStyle11"/>
        </w:rPr>
        <w:t>сделок</w:t>
      </w:r>
      <w:proofErr w:type="gramEnd"/>
      <w:r w:rsidR="00F80697">
        <w:rPr>
          <w:rStyle w:val="FontStyle11"/>
        </w:rPr>
        <w:t xml:space="preserve"> на которые</w:t>
      </w:r>
      <w:r>
        <w:rPr>
          <w:rStyle w:val="FontStyle11"/>
        </w:rPr>
        <w:t xml:space="preserve"> дано согласие и сделок, на которые не дано согласие</w:t>
      </w:r>
      <w:r w:rsidR="00503C4A">
        <w:rPr>
          <w:rStyle w:val="FontStyle11"/>
        </w:rPr>
        <w:t>, осуществляет администрация.</w:t>
      </w:r>
    </w:p>
    <w:p w:rsidR="00503C4A" w:rsidRDefault="00D76E63" w:rsidP="00503C4A">
      <w:pPr>
        <w:pStyle w:val="Style3"/>
        <w:widowControl/>
        <w:spacing w:before="5"/>
        <w:ind w:firstLine="708"/>
        <w:jc w:val="both"/>
        <w:rPr>
          <w:rStyle w:val="FontStyle11"/>
        </w:rPr>
      </w:pPr>
      <w:r>
        <w:rPr>
          <w:rStyle w:val="FontStyle11"/>
        </w:rPr>
        <w:t>12. Решение о даче согласия на совершение</w:t>
      </w:r>
      <w:r w:rsidR="00503C4A">
        <w:rPr>
          <w:rStyle w:val="FontStyle11"/>
        </w:rPr>
        <w:t xml:space="preserve"> предприятием крупных сделок принимается администрацией на основании следующих критериев:</w:t>
      </w:r>
    </w:p>
    <w:p w:rsidR="00503C4A" w:rsidRDefault="00503C4A" w:rsidP="00503C4A">
      <w:pPr>
        <w:pStyle w:val="Style3"/>
        <w:widowControl/>
        <w:spacing w:before="5"/>
        <w:ind w:left="284" w:hanging="284"/>
        <w:jc w:val="both"/>
        <w:rPr>
          <w:rStyle w:val="FontStyle11"/>
        </w:rPr>
      </w:pPr>
      <w:r>
        <w:rPr>
          <w:rStyle w:val="FontStyle11"/>
        </w:rPr>
        <w:t>а) полнота и точность информации, содержащейся в представленных документах;</w:t>
      </w:r>
    </w:p>
    <w:p w:rsidR="00503C4A" w:rsidRDefault="00503C4A" w:rsidP="00503C4A">
      <w:pPr>
        <w:pStyle w:val="Style3"/>
        <w:widowControl/>
        <w:spacing w:before="5"/>
        <w:ind w:left="284" w:hanging="284"/>
        <w:jc w:val="both"/>
        <w:rPr>
          <w:rStyle w:val="FontStyle11"/>
        </w:rPr>
      </w:pPr>
      <w:r>
        <w:rPr>
          <w:rStyle w:val="FontStyle11"/>
        </w:rPr>
        <w:t>б) обоснованная необходимость совершения сделки.</w:t>
      </w:r>
    </w:p>
    <w:p w:rsidR="00503C4A" w:rsidRDefault="00503C4A" w:rsidP="00503C4A">
      <w:pPr>
        <w:pStyle w:val="Style3"/>
        <w:widowControl/>
        <w:spacing w:before="5"/>
        <w:ind w:left="284" w:hanging="284"/>
        <w:jc w:val="both"/>
        <w:rPr>
          <w:rStyle w:val="FontStyle11"/>
        </w:rPr>
      </w:pPr>
      <w:r>
        <w:rPr>
          <w:rStyle w:val="FontStyle11"/>
        </w:rPr>
        <w:tab/>
        <w:t>Решение об одобрении совершения сделок  оформляется в виде письма.</w:t>
      </w:r>
    </w:p>
    <w:p w:rsidR="00503C4A" w:rsidRDefault="00503C4A" w:rsidP="00503C4A">
      <w:pPr>
        <w:pStyle w:val="Style3"/>
        <w:widowControl/>
        <w:spacing w:before="5"/>
        <w:ind w:firstLine="708"/>
        <w:jc w:val="both"/>
        <w:rPr>
          <w:rStyle w:val="FontStyle11"/>
        </w:rPr>
      </w:pPr>
      <w:r>
        <w:rPr>
          <w:rStyle w:val="FontStyle11"/>
        </w:rPr>
        <w:t>13. Основаниями для отказа в одобрении совершения сделки являются:</w:t>
      </w:r>
    </w:p>
    <w:p w:rsidR="00503C4A" w:rsidRDefault="00503C4A" w:rsidP="00503C4A">
      <w:pPr>
        <w:pStyle w:val="Style3"/>
        <w:widowControl/>
        <w:spacing w:before="5"/>
        <w:ind w:left="284" w:hanging="284"/>
        <w:jc w:val="both"/>
        <w:rPr>
          <w:rStyle w:val="FontStyle11"/>
        </w:rPr>
      </w:pPr>
      <w:r>
        <w:rPr>
          <w:rStyle w:val="FontStyle11"/>
        </w:rPr>
        <w:t>а) представление предприятием недостоверных сведений;</w:t>
      </w:r>
    </w:p>
    <w:p w:rsidR="00503C4A" w:rsidRDefault="00503C4A" w:rsidP="00503C4A">
      <w:pPr>
        <w:pStyle w:val="Style3"/>
        <w:widowControl/>
        <w:spacing w:before="5"/>
        <w:ind w:left="284" w:hanging="284"/>
        <w:jc w:val="both"/>
        <w:rPr>
          <w:rStyle w:val="FontStyle11"/>
        </w:rPr>
      </w:pPr>
      <w:r>
        <w:rPr>
          <w:rStyle w:val="FontStyle11"/>
        </w:rPr>
        <w:t>б) несоответствие объема и направлений использования средств по сделке видам деятельности, предусмотренным уставом предприятия.</w:t>
      </w:r>
    </w:p>
    <w:p w:rsidR="00503C4A" w:rsidRPr="00503C4A" w:rsidRDefault="00503C4A" w:rsidP="00503C4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t xml:space="preserve">    </w:t>
      </w:r>
      <w:r w:rsidRPr="00503C4A">
        <w:rPr>
          <w:rFonts w:ascii="Times New Roman" w:hAnsi="Times New Roman" w:cs="Times New Roman"/>
        </w:rPr>
        <w:t>Предприятие,  в течение пяти рабочих дне</w:t>
      </w:r>
      <w:r w:rsidR="00A3531A">
        <w:rPr>
          <w:rFonts w:ascii="Times New Roman" w:hAnsi="Times New Roman" w:cs="Times New Roman"/>
        </w:rPr>
        <w:t xml:space="preserve">й со дня  совершения  </w:t>
      </w:r>
      <w:r w:rsidRPr="00503C4A">
        <w:rPr>
          <w:rFonts w:ascii="Times New Roman" w:hAnsi="Times New Roman" w:cs="Times New Roman"/>
        </w:rPr>
        <w:t xml:space="preserve"> сделки, обязано представить копию договора на совершение сделки в администрацию.</w:t>
      </w:r>
    </w:p>
    <w:p w:rsidR="00503C4A" w:rsidRPr="00503C4A" w:rsidRDefault="00503C4A" w:rsidP="00503C4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03C4A">
        <w:rPr>
          <w:rFonts w:ascii="Times New Roman" w:hAnsi="Times New Roman" w:cs="Times New Roman"/>
        </w:rPr>
        <w:t xml:space="preserve">    Внесение изменений и дополнений к договору</w:t>
      </w:r>
      <w:r w:rsidR="00F80697" w:rsidRPr="00F80697">
        <w:t xml:space="preserve"> </w:t>
      </w:r>
      <w:r w:rsidR="00F80697">
        <w:t>(</w:t>
      </w:r>
      <w:r w:rsidR="00F80697">
        <w:rPr>
          <w:rFonts w:ascii="Times New Roman" w:hAnsi="Times New Roman" w:cs="Times New Roman"/>
        </w:rPr>
        <w:t>муниципальному контракту</w:t>
      </w:r>
      <w:r w:rsidR="00F80697" w:rsidRPr="00F80697">
        <w:rPr>
          <w:rFonts w:ascii="Times New Roman" w:hAnsi="Times New Roman" w:cs="Times New Roman"/>
        </w:rPr>
        <w:t>);</w:t>
      </w:r>
      <w:r w:rsidR="00F80697">
        <w:rPr>
          <w:rFonts w:ascii="Times New Roman" w:hAnsi="Times New Roman" w:cs="Times New Roman"/>
        </w:rPr>
        <w:t xml:space="preserve"> на </w:t>
      </w:r>
      <w:r w:rsidRPr="00503C4A">
        <w:rPr>
          <w:rFonts w:ascii="Times New Roman" w:hAnsi="Times New Roman" w:cs="Times New Roman"/>
        </w:rPr>
        <w:t>совершение сделки с согласия собственника имущества</w:t>
      </w:r>
      <w:r w:rsidRPr="00503C4A">
        <w:rPr>
          <w:rFonts w:ascii="Times New Roman" w:hAnsi="Times New Roman" w:cs="Times New Roman"/>
          <w:sz w:val="16"/>
          <w:szCs w:val="16"/>
        </w:rPr>
        <w:t xml:space="preserve">, </w:t>
      </w:r>
      <w:r w:rsidRPr="00503C4A">
        <w:rPr>
          <w:rFonts w:ascii="Times New Roman" w:hAnsi="Times New Roman" w:cs="Times New Roman"/>
        </w:rPr>
        <w:t>а</w:t>
      </w:r>
      <w:r w:rsidRPr="00503C4A">
        <w:rPr>
          <w:rFonts w:ascii="Times New Roman" w:hAnsi="Times New Roman" w:cs="Times New Roman"/>
          <w:sz w:val="16"/>
          <w:szCs w:val="16"/>
        </w:rPr>
        <w:t xml:space="preserve"> </w:t>
      </w:r>
      <w:r w:rsidRPr="00503C4A">
        <w:rPr>
          <w:rFonts w:ascii="Times New Roman" w:hAnsi="Times New Roman" w:cs="Times New Roman"/>
        </w:rPr>
        <w:t>также пролонгация срока его действия проводятся в таком же порядке, как и получение согласия на осуществление сделки.</w:t>
      </w:r>
    </w:p>
    <w:p w:rsidR="00503C4A" w:rsidRPr="00503C4A" w:rsidRDefault="00503C4A" w:rsidP="00503C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503C4A">
        <w:rPr>
          <w:rFonts w:ascii="Times New Roman" w:hAnsi="Times New Roman" w:cs="Times New Roman"/>
        </w:rPr>
        <w:t>14. Со дня утверждения настоящего Порядка все сделк</w:t>
      </w:r>
      <w:r w:rsidR="00F80697">
        <w:rPr>
          <w:rFonts w:ascii="Times New Roman" w:hAnsi="Times New Roman" w:cs="Times New Roman"/>
        </w:rPr>
        <w:t xml:space="preserve">и, требующие согласия </w:t>
      </w:r>
      <w:r w:rsidRPr="00503C4A">
        <w:rPr>
          <w:rFonts w:ascii="Times New Roman" w:hAnsi="Times New Roman" w:cs="Times New Roman"/>
        </w:rPr>
        <w:t xml:space="preserve"> на их совершение с собственником муниципального имущества, осуществляются в соответствии с установленной настоящим Порядком процедурой.</w:t>
      </w:r>
    </w:p>
    <w:p w:rsidR="00503C4A" w:rsidRPr="00503C4A" w:rsidRDefault="00503C4A" w:rsidP="00503C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503C4A">
        <w:rPr>
          <w:rFonts w:ascii="Times New Roman" w:hAnsi="Times New Roman" w:cs="Times New Roman"/>
        </w:rPr>
        <w:t xml:space="preserve">15. Сделки, совершенные с нарушением требований настоящего Порядка, </w:t>
      </w:r>
      <w:proofErr w:type="gramStart"/>
      <w:r w:rsidRPr="00503C4A">
        <w:rPr>
          <w:rFonts w:ascii="Times New Roman" w:hAnsi="Times New Roman" w:cs="Times New Roman"/>
        </w:rPr>
        <w:t xml:space="preserve">являются </w:t>
      </w:r>
      <w:proofErr w:type="spellStart"/>
      <w:r w:rsidRPr="00503C4A">
        <w:rPr>
          <w:rFonts w:ascii="Times New Roman" w:hAnsi="Times New Roman" w:cs="Times New Roman"/>
        </w:rPr>
        <w:t>оспоримыми</w:t>
      </w:r>
      <w:proofErr w:type="spellEnd"/>
      <w:r w:rsidRPr="00503C4A">
        <w:rPr>
          <w:rFonts w:ascii="Times New Roman" w:hAnsi="Times New Roman" w:cs="Times New Roman"/>
        </w:rPr>
        <w:t xml:space="preserve"> и могут</w:t>
      </w:r>
      <w:proofErr w:type="gramEnd"/>
      <w:r w:rsidRPr="00503C4A">
        <w:rPr>
          <w:rFonts w:ascii="Times New Roman" w:hAnsi="Times New Roman" w:cs="Times New Roman"/>
        </w:rPr>
        <w:t xml:space="preserve"> быть признаны недействительными по иску в соответствии с действующим законодательством.</w:t>
      </w:r>
    </w:p>
    <w:p w:rsidR="00503C4A" w:rsidRPr="00503C4A" w:rsidRDefault="00503C4A" w:rsidP="00503C4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503C4A" w:rsidRDefault="00503C4A" w:rsidP="00503C4A">
      <w:pPr>
        <w:autoSpaceDE w:val="0"/>
        <w:autoSpaceDN w:val="0"/>
        <w:adjustRightInd w:val="0"/>
        <w:spacing w:line="360" w:lineRule="auto"/>
        <w:jc w:val="both"/>
      </w:pPr>
    </w:p>
    <w:p w:rsidR="00503C4A" w:rsidRDefault="00503C4A" w:rsidP="00503C4A">
      <w:pPr>
        <w:autoSpaceDE w:val="0"/>
        <w:autoSpaceDN w:val="0"/>
        <w:adjustRightInd w:val="0"/>
        <w:spacing w:line="360" w:lineRule="auto"/>
        <w:jc w:val="both"/>
      </w:pPr>
    </w:p>
    <w:p w:rsidR="00503C4A" w:rsidRDefault="00503C4A" w:rsidP="00503C4A">
      <w:pPr>
        <w:autoSpaceDE w:val="0"/>
        <w:autoSpaceDN w:val="0"/>
        <w:adjustRightInd w:val="0"/>
        <w:spacing w:line="360" w:lineRule="auto"/>
        <w:jc w:val="both"/>
      </w:pPr>
    </w:p>
    <w:p w:rsidR="00503C4A" w:rsidRDefault="00503C4A" w:rsidP="00503C4A">
      <w:pPr>
        <w:autoSpaceDE w:val="0"/>
        <w:autoSpaceDN w:val="0"/>
        <w:adjustRightInd w:val="0"/>
        <w:spacing w:line="360" w:lineRule="auto"/>
        <w:jc w:val="right"/>
        <w:rPr>
          <w:rStyle w:val="FontStyle11"/>
        </w:rPr>
      </w:pPr>
      <w:r>
        <w:rPr>
          <w:rStyle w:val="FontStyle11"/>
        </w:rPr>
        <w:t>приложение №1</w:t>
      </w:r>
    </w:p>
    <w:p w:rsidR="00503C4A" w:rsidRDefault="00A3531A" w:rsidP="00503C4A">
      <w:pPr>
        <w:pStyle w:val="Style3"/>
        <w:widowControl/>
        <w:spacing w:line="240" w:lineRule="exact"/>
        <w:ind w:left="5670"/>
        <w:jc w:val="both"/>
        <w:rPr>
          <w:rStyle w:val="FontStyle11"/>
        </w:rPr>
      </w:pPr>
      <w:r>
        <w:rPr>
          <w:rStyle w:val="FontStyle11"/>
        </w:rPr>
        <w:t>к Порядку по даче согласия на совершение</w:t>
      </w:r>
      <w:r w:rsidR="00503C4A">
        <w:rPr>
          <w:rStyle w:val="FontStyle11"/>
        </w:rPr>
        <w:t xml:space="preserve"> предприятием крупных сделок и </w:t>
      </w:r>
      <w:proofErr w:type="gramStart"/>
      <w:r w:rsidR="00503C4A">
        <w:rPr>
          <w:rStyle w:val="FontStyle11"/>
        </w:rPr>
        <w:t>сделок</w:t>
      </w:r>
      <w:proofErr w:type="gramEnd"/>
      <w:r w:rsidR="00503C4A">
        <w:rPr>
          <w:rStyle w:val="FontStyle11"/>
        </w:rPr>
        <w:t xml:space="preserve"> в совершении которых имеется заинтересованность руководителя предприятия (форма)</w:t>
      </w:r>
    </w:p>
    <w:p w:rsidR="00503C4A" w:rsidRDefault="00503C4A" w:rsidP="00503C4A">
      <w:pPr>
        <w:pStyle w:val="Style3"/>
        <w:widowControl/>
        <w:spacing w:before="5" w:line="322" w:lineRule="exact"/>
        <w:ind w:firstLine="900"/>
        <w:jc w:val="both"/>
        <w:rPr>
          <w:rStyle w:val="FontStyle11"/>
        </w:rPr>
      </w:pPr>
    </w:p>
    <w:p w:rsidR="00503C4A" w:rsidRDefault="00503C4A" w:rsidP="00503C4A">
      <w:pPr>
        <w:pStyle w:val="Style3"/>
        <w:widowControl/>
        <w:jc w:val="center"/>
        <w:rPr>
          <w:rStyle w:val="FontStyle11"/>
        </w:rPr>
      </w:pPr>
    </w:p>
    <w:p w:rsidR="00503C4A" w:rsidRDefault="00503C4A" w:rsidP="00503C4A">
      <w:pPr>
        <w:pStyle w:val="Style3"/>
        <w:widowControl/>
        <w:jc w:val="center"/>
        <w:rPr>
          <w:rStyle w:val="FontStyle11"/>
        </w:rPr>
      </w:pPr>
    </w:p>
    <w:p w:rsidR="00503C4A" w:rsidRDefault="00503C4A" w:rsidP="00503C4A">
      <w:pPr>
        <w:pStyle w:val="Style3"/>
        <w:widowControl/>
        <w:jc w:val="center"/>
        <w:rPr>
          <w:rStyle w:val="FontStyle11"/>
        </w:rPr>
      </w:pPr>
      <w:r>
        <w:rPr>
          <w:rStyle w:val="FontStyle11"/>
        </w:rPr>
        <w:t>Существенные условия сделки</w:t>
      </w:r>
    </w:p>
    <w:p w:rsidR="00503C4A" w:rsidRDefault="00503C4A" w:rsidP="00503C4A">
      <w:pPr>
        <w:pStyle w:val="Style3"/>
        <w:widowControl/>
        <w:spacing w:before="5" w:line="322" w:lineRule="exact"/>
        <w:ind w:firstLine="900"/>
        <w:jc w:val="both"/>
        <w:rPr>
          <w:rStyle w:val="FontStyle11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6020"/>
        <w:gridCol w:w="3484"/>
      </w:tblGrid>
      <w:tr w:rsidR="00503C4A" w:rsidTr="00503C4A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4A" w:rsidRDefault="00503C4A">
            <w:pPr>
              <w:pStyle w:val="Style3"/>
              <w:widowControl/>
              <w:spacing w:line="240" w:lineRule="exact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Существенные условия сделки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4A" w:rsidRDefault="00503C4A">
            <w:pPr>
              <w:pStyle w:val="Style3"/>
              <w:widowControl/>
              <w:spacing w:line="240" w:lineRule="exact"/>
              <w:ind w:firstLine="90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Описание</w:t>
            </w:r>
          </w:p>
        </w:tc>
      </w:tr>
      <w:tr w:rsidR="00503C4A" w:rsidTr="00503C4A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A" w:rsidRDefault="00503C4A">
            <w:pPr>
              <w:pStyle w:val="Style3"/>
              <w:widowControl/>
              <w:spacing w:line="240" w:lineRule="exact"/>
              <w:rPr>
                <w:rStyle w:val="FontStyle11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A" w:rsidRDefault="00503C4A">
            <w:pPr>
              <w:pStyle w:val="Style3"/>
              <w:widowControl/>
              <w:spacing w:line="240" w:lineRule="exact"/>
              <w:ind w:firstLine="900"/>
              <w:jc w:val="center"/>
              <w:rPr>
                <w:rStyle w:val="FontStyle11"/>
              </w:rPr>
            </w:pPr>
          </w:p>
        </w:tc>
      </w:tr>
      <w:tr w:rsidR="00503C4A" w:rsidTr="00503C4A"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4A" w:rsidRDefault="00503C4A">
            <w:pPr>
              <w:pStyle w:val="Style3"/>
              <w:widowControl/>
              <w:spacing w:line="240" w:lineRule="exact"/>
              <w:rPr>
                <w:rStyle w:val="FontStyle11"/>
              </w:rPr>
            </w:pPr>
            <w:r>
              <w:rPr>
                <w:rStyle w:val="FontStyle11"/>
              </w:rPr>
              <w:t>Наименование предприятия</w:t>
            </w:r>
          </w:p>
        </w:tc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A" w:rsidRDefault="00503C4A">
            <w:pPr>
              <w:pStyle w:val="Style3"/>
              <w:widowControl/>
              <w:spacing w:line="240" w:lineRule="exact"/>
              <w:ind w:firstLine="900"/>
              <w:jc w:val="both"/>
              <w:rPr>
                <w:rStyle w:val="FontStyle11"/>
              </w:rPr>
            </w:pPr>
          </w:p>
        </w:tc>
      </w:tr>
      <w:tr w:rsidR="00503C4A" w:rsidTr="00503C4A"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4A" w:rsidRDefault="00503C4A">
            <w:pPr>
              <w:pStyle w:val="Style3"/>
              <w:widowControl/>
              <w:spacing w:line="240" w:lineRule="exact"/>
              <w:rPr>
                <w:rStyle w:val="FontStyle11"/>
              </w:rPr>
            </w:pPr>
            <w:r>
              <w:rPr>
                <w:rStyle w:val="FontStyle11"/>
              </w:rPr>
              <w:t>Вид сделки</w:t>
            </w:r>
          </w:p>
        </w:tc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A" w:rsidRDefault="00503C4A">
            <w:pPr>
              <w:pStyle w:val="Style3"/>
              <w:widowControl/>
              <w:spacing w:line="240" w:lineRule="exact"/>
              <w:ind w:firstLine="900"/>
              <w:jc w:val="both"/>
              <w:rPr>
                <w:rStyle w:val="FontStyle11"/>
              </w:rPr>
            </w:pPr>
          </w:p>
        </w:tc>
      </w:tr>
      <w:tr w:rsidR="00503C4A" w:rsidTr="00503C4A">
        <w:trPr>
          <w:trHeight w:val="40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4A" w:rsidRDefault="00503C4A">
            <w:pPr>
              <w:pStyle w:val="Style3"/>
              <w:widowControl/>
              <w:spacing w:line="240" w:lineRule="exact"/>
              <w:rPr>
                <w:rStyle w:val="FontStyle11"/>
              </w:rPr>
            </w:pPr>
            <w:r>
              <w:rPr>
                <w:rStyle w:val="FontStyle11"/>
              </w:rPr>
              <w:t>Направление использования средств</w:t>
            </w:r>
          </w:p>
          <w:p w:rsidR="00503C4A" w:rsidRDefault="00503C4A">
            <w:pPr>
              <w:pStyle w:val="Style3"/>
              <w:widowControl/>
              <w:spacing w:line="240" w:lineRule="exact"/>
              <w:rPr>
                <w:rStyle w:val="FontStyle11"/>
              </w:rPr>
            </w:pPr>
            <w:r>
              <w:rPr>
                <w:rStyle w:val="FontStyle11"/>
              </w:rPr>
              <w:t>(цель сделки)</w:t>
            </w:r>
          </w:p>
        </w:tc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A" w:rsidRDefault="00503C4A">
            <w:pPr>
              <w:pStyle w:val="Style3"/>
              <w:widowControl/>
              <w:spacing w:line="240" w:lineRule="exact"/>
              <w:ind w:firstLine="900"/>
              <w:jc w:val="both"/>
              <w:rPr>
                <w:rStyle w:val="FontStyle11"/>
              </w:rPr>
            </w:pPr>
          </w:p>
        </w:tc>
      </w:tr>
      <w:tr w:rsidR="00503C4A" w:rsidTr="00503C4A"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4A" w:rsidRDefault="00503C4A">
            <w:pPr>
              <w:pStyle w:val="Style3"/>
              <w:widowControl/>
              <w:spacing w:line="240" w:lineRule="exact"/>
              <w:rPr>
                <w:rStyle w:val="FontStyle11"/>
              </w:rPr>
            </w:pPr>
            <w:r>
              <w:rPr>
                <w:rStyle w:val="FontStyle11"/>
              </w:rPr>
              <w:t>Сроки</w:t>
            </w:r>
          </w:p>
        </w:tc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A" w:rsidRDefault="00503C4A">
            <w:pPr>
              <w:pStyle w:val="Style3"/>
              <w:widowControl/>
              <w:spacing w:line="240" w:lineRule="exact"/>
              <w:ind w:firstLine="900"/>
              <w:jc w:val="both"/>
              <w:rPr>
                <w:rStyle w:val="FontStyle11"/>
              </w:rPr>
            </w:pPr>
          </w:p>
        </w:tc>
      </w:tr>
      <w:tr w:rsidR="00503C4A" w:rsidTr="00503C4A"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4A" w:rsidRDefault="00503C4A">
            <w:pPr>
              <w:pStyle w:val="Style3"/>
              <w:widowControl/>
              <w:spacing w:line="240" w:lineRule="exact"/>
              <w:rPr>
                <w:rStyle w:val="FontStyle11"/>
              </w:rPr>
            </w:pPr>
            <w:r>
              <w:rPr>
                <w:rStyle w:val="FontStyle11"/>
              </w:rPr>
              <w:t>Сумма</w:t>
            </w:r>
          </w:p>
        </w:tc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A" w:rsidRDefault="00503C4A">
            <w:pPr>
              <w:pStyle w:val="Style3"/>
              <w:widowControl/>
              <w:spacing w:line="240" w:lineRule="exact"/>
              <w:ind w:firstLine="900"/>
              <w:jc w:val="both"/>
              <w:rPr>
                <w:rStyle w:val="FontStyle11"/>
              </w:rPr>
            </w:pPr>
          </w:p>
        </w:tc>
      </w:tr>
      <w:tr w:rsidR="00503C4A" w:rsidTr="00503C4A"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4A" w:rsidRDefault="00503C4A">
            <w:pPr>
              <w:pStyle w:val="Style3"/>
              <w:widowControl/>
              <w:spacing w:line="240" w:lineRule="exact"/>
              <w:rPr>
                <w:rStyle w:val="FontStyle11"/>
              </w:rPr>
            </w:pPr>
            <w:r>
              <w:rPr>
                <w:rStyle w:val="FontStyle11"/>
              </w:rPr>
              <w:t>Проценты</w:t>
            </w:r>
          </w:p>
        </w:tc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A" w:rsidRDefault="00503C4A">
            <w:pPr>
              <w:pStyle w:val="Style3"/>
              <w:widowControl/>
              <w:spacing w:line="240" w:lineRule="exact"/>
              <w:ind w:firstLine="900"/>
              <w:jc w:val="both"/>
              <w:rPr>
                <w:rStyle w:val="FontStyle11"/>
              </w:rPr>
            </w:pPr>
          </w:p>
        </w:tc>
      </w:tr>
      <w:tr w:rsidR="00503C4A" w:rsidTr="00503C4A"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4A" w:rsidRDefault="00503C4A">
            <w:pPr>
              <w:pStyle w:val="Style3"/>
              <w:widowControl/>
              <w:spacing w:line="240" w:lineRule="exact"/>
              <w:rPr>
                <w:rStyle w:val="FontStyle11"/>
              </w:rPr>
            </w:pPr>
            <w:r>
              <w:rPr>
                <w:rStyle w:val="FontStyle11"/>
              </w:rPr>
              <w:t>Обеспечение по сделке</w:t>
            </w:r>
          </w:p>
        </w:tc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A" w:rsidRDefault="00503C4A">
            <w:pPr>
              <w:pStyle w:val="Style3"/>
              <w:widowControl/>
              <w:spacing w:line="240" w:lineRule="exact"/>
              <w:ind w:firstLine="900"/>
              <w:jc w:val="both"/>
              <w:rPr>
                <w:rStyle w:val="FontStyle11"/>
              </w:rPr>
            </w:pPr>
          </w:p>
        </w:tc>
      </w:tr>
      <w:tr w:rsidR="00503C4A" w:rsidTr="00503C4A"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4A" w:rsidRDefault="00503C4A">
            <w:pPr>
              <w:pStyle w:val="Style3"/>
              <w:widowControl/>
              <w:spacing w:line="240" w:lineRule="exact"/>
              <w:rPr>
                <w:rStyle w:val="FontStyle11"/>
              </w:rPr>
            </w:pPr>
            <w:r>
              <w:rPr>
                <w:rStyle w:val="FontStyle11"/>
              </w:rPr>
              <w:t>Иные условия сделки</w:t>
            </w:r>
          </w:p>
        </w:tc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A" w:rsidRDefault="00503C4A">
            <w:pPr>
              <w:pStyle w:val="Style3"/>
              <w:widowControl/>
              <w:spacing w:line="240" w:lineRule="exact"/>
              <w:ind w:firstLine="900"/>
              <w:jc w:val="both"/>
              <w:rPr>
                <w:rStyle w:val="FontStyle11"/>
              </w:rPr>
            </w:pPr>
          </w:p>
        </w:tc>
      </w:tr>
    </w:tbl>
    <w:p w:rsidR="00503C4A" w:rsidRDefault="00503C4A" w:rsidP="00503C4A">
      <w:pPr>
        <w:pStyle w:val="Style3"/>
        <w:widowControl/>
        <w:spacing w:before="5" w:line="322" w:lineRule="exact"/>
        <w:ind w:firstLine="900"/>
        <w:jc w:val="both"/>
        <w:rPr>
          <w:rStyle w:val="FontStyle11"/>
        </w:rPr>
      </w:pPr>
    </w:p>
    <w:p w:rsidR="00503C4A" w:rsidRDefault="00503C4A" w:rsidP="00503C4A">
      <w:pPr>
        <w:pStyle w:val="Style3"/>
        <w:widowControl/>
        <w:spacing w:before="5" w:line="322" w:lineRule="exact"/>
        <w:ind w:firstLine="900"/>
        <w:rPr>
          <w:rStyle w:val="FontStyle11"/>
        </w:rPr>
      </w:pPr>
    </w:p>
    <w:p w:rsidR="00503C4A" w:rsidRDefault="00503C4A" w:rsidP="00503C4A">
      <w:pPr>
        <w:pStyle w:val="Style3"/>
        <w:widowControl/>
        <w:spacing w:before="5" w:line="322" w:lineRule="exact"/>
        <w:ind w:firstLine="900"/>
        <w:rPr>
          <w:rStyle w:val="FontStyle11"/>
        </w:rPr>
      </w:pPr>
      <w:r>
        <w:rPr>
          <w:rStyle w:val="FontStyle11"/>
        </w:rPr>
        <w:t>Руководитель предприятия _____________________________</w:t>
      </w:r>
    </w:p>
    <w:p w:rsidR="00503C4A" w:rsidRDefault="00503C4A" w:rsidP="00503C4A">
      <w:pPr>
        <w:pStyle w:val="Style3"/>
        <w:widowControl/>
        <w:spacing w:before="5" w:line="322" w:lineRule="exact"/>
        <w:ind w:firstLine="900"/>
        <w:rPr>
          <w:rStyle w:val="FontStyle11"/>
        </w:rPr>
      </w:pPr>
    </w:p>
    <w:p w:rsidR="00503C4A" w:rsidRDefault="00503C4A" w:rsidP="00503C4A">
      <w:pPr>
        <w:pStyle w:val="Style3"/>
        <w:widowControl/>
        <w:spacing w:before="5" w:line="322" w:lineRule="exact"/>
        <w:ind w:firstLine="900"/>
        <w:rPr>
          <w:rStyle w:val="FontStyle11"/>
        </w:rPr>
      </w:pPr>
      <w:r>
        <w:rPr>
          <w:rStyle w:val="FontStyle11"/>
        </w:rPr>
        <w:t>Главный бухгалтер предприятия _____________________________</w:t>
      </w:r>
    </w:p>
    <w:p w:rsidR="00503C4A" w:rsidRDefault="00503C4A" w:rsidP="00503C4A">
      <w:pPr>
        <w:pStyle w:val="Style3"/>
        <w:widowControl/>
        <w:spacing w:before="5" w:line="322" w:lineRule="exact"/>
        <w:ind w:firstLine="900"/>
        <w:rPr>
          <w:rStyle w:val="FontStyle11"/>
        </w:rPr>
      </w:pPr>
    </w:p>
    <w:p w:rsidR="00503C4A" w:rsidRDefault="00503C4A" w:rsidP="00503C4A">
      <w:pPr>
        <w:pStyle w:val="Style3"/>
        <w:widowControl/>
        <w:spacing w:before="5" w:line="322" w:lineRule="exact"/>
        <w:ind w:firstLine="900"/>
        <w:rPr>
          <w:rStyle w:val="FontStyle11"/>
        </w:rPr>
      </w:pPr>
      <w:r>
        <w:rPr>
          <w:rStyle w:val="FontStyle11"/>
        </w:rPr>
        <w:t>М.П.</w:t>
      </w:r>
    </w:p>
    <w:p w:rsidR="00503C4A" w:rsidRDefault="00503C4A" w:rsidP="00503C4A">
      <w:pPr>
        <w:pStyle w:val="Style3"/>
        <w:widowControl/>
        <w:spacing w:before="5" w:line="322" w:lineRule="exact"/>
        <w:ind w:firstLine="900"/>
        <w:jc w:val="both"/>
        <w:rPr>
          <w:rStyle w:val="FontStyle11"/>
        </w:rPr>
      </w:pPr>
    </w:p>
    <w:p w:rsidR="00503C4A" w:rsidRDefault="00503C4A" w:rsidP="00503C4A">
      <w:pPr>
        <w:rPr>
          <w:rStyle w:val="FontStyle11"/>
        </w:rPr>
        <w:sectPr w:rsidR="00503C4A">
          <w:pgSz w:w="11906" w:h="16838"/>
          <w:pgMar w:top="1021" w:right="1134" w:bottom="851" w:left="1418" w:header="709" w:footer="709" w:gutter="0"/>
          <w:cols w:space="720"/>
        </w:sectPr>
      </w:pPr>
    </w:p>
    <w:p w:rsidR="00503C4A" w:rsidRDefault="00503C4A" w:rsidP="00503C4A">
      <w:pPr>
        <w:pStyle w:val="Style3"/>
        <w:widowControl/>
        <w:spacing w:line="240" w:lineRule="exact"/>
        <w:ind w:left="5670"/>
        <w:jc w:val="right"/>
        <w:rPr>
          <w:rStyle w:val="FontStyle11"/>
        </w:rPr>
      </w:pPr>
      <w:r>
        <w:rPr>
          <w:rStyle w:val="FontStyle11"/>
        </w:rPr>
        <w:lastRenderedPageBreak/>
        <w:t>Приложение №2</w:t>
      </w:r>
    </w:p>
    <w:p w:rsidR="00503C4A" w:rsidRDefault="00D76E63" w:rsidP="00503C4A">
      <w:pPr>
        <w:pStyle w:val="Style3"/>
        <w:widowControl/>
        <w:spacing w:line="240" w:lineRule="exact"/>
        <w:ind w:left="5670"/>
        <w:jc w:val="both"/>
        <w:rPr>
          <w:rStyle w:val="FontStyle11"/>
        </w:rPr>
      </w:pPr>
      <w:r>
        <w:rPr>
          <w:rStyle w:val="FontStyle11"/>
        </w:rPr>
        <w:t>к Порядку по даче согласия на совершение</w:t>
      </w:r>
      <w:r w:rsidR="00503C4A">
        <w:rPr>
          <w:rStyle w:val="FontStyle11"/>
        </w:rPr>
        <w:t xml:space="preserve"> предприятием крупных сделок и </w:t>
      </w:r>
      <w:proofErr w:type="gramStart"/>
      <w:r w:rsidR="00503C4A">
        <w:rPr>
          <w:rStyle w:val="FontStyle11"/>
        </w:rPr>
        <w:t>сделок</w:t>
      </w:r>
      <w:proofErr w:type="gramEnd"/>
      <w:r w:rsidR="00503C4A">
        <w:rPr>
          <w:rStyle w:val="FontStyle11"/>
        </w:rPr>
        <w:t xml:space="preserve"> в совершении которых имеется заинтересованность руководителя предприятия (форма)</w:t>
      </w:r>
    </w:p>
    <w:p w:rsidR="00503C4A" w:rsidRDefault="00503C4A" w:rsidP="00503C4A">
      <w:pPr>
        <w:pStyle w:val="Style3"/>
        <w:widowControl/>
        <w:spacing w:line="240" w:lineRule="exact"/>
        <w:ind w:left="5670"/>
        <w:jc w:val="both"/>
        <w:rPr>
          <w:rStyle w:val="FontStyle11"/>
        </w:rPr>
      </w:pPr>
    </w:p>
    <w:p w:rsidR="00503C4A" w:rsidRDefault="00503C4A" w:rsidP="00503C4A">
      <w:pPr>
        <w:pStyle w:val="Style3"/>
        <w:widowControl/>
        <w:spacing w:line="240" w:lineRule="exact"/>
        <w:ind w:left="5670"/>
        <w:jc w:val="both"/>
        <w:rPr>
          <w:rStyle w:val="FontStyle11"/>
        </w:rPr>
      </w:pPr>
    </w:p>
    <w:p w:rsidR="00503C4A" w:rsidRDefault="00503C4A" w:rsidP="00503C4A">
      <w:pPr>
        <w:pStyle w:val="Style3"/>
        <w:widowControl/>
        <w:spacing w:line="240" w:lineRule="exact"/>
        <w:ind w:left="5670"/>
        <w:jc w:val="both"/>
        <w:rPr>
          <w:rStyle w:val="FontStyle11"/>
        </w:rPr>
      </w:pPr>
      <w:r>
        <w:rPr>
          <w:rStyle w:val="FontStyle11"/>
        </w:rPr>
        <w:t>кому: должность, Ф.И.О., наименование предприятия, адрес</w:t>
      </w:r>
    </w:p>
    <w:p w:rsidR="00503C4A" w:rsidRDefault="00503C4A" w:rsidP="00503C4A">
      <w:pPr>
        <w:pStyle w:val="Style3"/>
        <w:widowControl/>
        <w:spacing w:line="240" w:lineRule="exact"/>
        <w:jc w:val="both"/>
        <w:rPr>
          <w:rStyle w:val="FontStyle11"/>
          <w:sz w:val="16"/>
          <w:szCs w:val="16"/>
        </w:rPr>
      </w:pPr>
    </w:p>
    <w:p w:rsidR="00503C4A" w:rsidRDefault="00503C4A" w:rsidP="00503C4A">
      <w:pPr>
        <w:pStyle w:val="Style3"/>
        <w:widowControl/>
        <w:spacing w:line="240" w:lineRule="exact"/>
        <w:jc w:val="both"/>
        <w:rPr>
          <w:rStyle w:val="FontStyle11"/>
        </w:rPr>
      </w:pPr>
      <w:r>
        <w:rPr>
          <w:rStyle w:val="FontStyle11"/>
          <w:sz w:val="16"/>
          <w:szCs w:val="16"/>
        </w:rPr>
        <w:t>___________________</w:t>
      </w:r>
      <w:r>
        <w:rPr>
          <w:rStyle w:val="FontStyle11"/>
        </w:rPr>
        <w:t>№______</w:t>
      </w:r>
    </w:p>
    <w:p w:rsidR="00503C4A" w:rsidRDefault="00503C4A" w:rsidP="00503C4A">
      <w:pPr>
        <w:pStyle w:val="Style3"/>
        <w:widowControl/>
        <w:spacing w:line="240" w:lineRule="exact"/>
        <w:jc w:val="both"/>
        <w:rPr>
          <w:rStyle w:val="FontStyle11"/>
        </w:rPr>
      </w:pPr>
      <w:r>
        <w:rPr>
          <w:rStyle w:val="FontStyle11"/>
        </w:rPr>
        <w:t xml:space="preserve">на № </w:t>
      </w:r>
      <w:proofErr w:type="spellStart"/>
      <w:r>
        <w:rPr>
          <w:rStyle w:val="FontStyle11"/>
        </w:rPr>
        <w:t>_____от</w:t>
      </w:r>
      <w:proofErr w:type="spellEnd"/>
      <w:r>
        <w:rPr>
          <w:rStyle w:val="FontStyle11"/>
        </w:rPr>
        <w:t>__________</w:t>
      </w:r>
    </w:p>
    <w:p w:rsidR="00503C4A" w:rsidRDefault="00503C4A" w:rsidP="00503C4A">
      <w:pPr>
        <w:pStyle w:val="Style3"/>
        <w:widowControl/>
        <w:spacing w:line="240" w:lineRule="exact"/>
        <w:jc w:val="both"/>
        <w:rPr>
          <w:rStyle w:val="FontStyle11"/>
        </w:rPr>
      </w:pPr>
    </w:p>
    <w:p w:rsidR="00503C4A" w:rsidRDefault="00503C4A" w:rsidP="00503C4A">
      <w:pPr>
        <w:pStyle w:val="Style3"/>
        <w:widowControl/>
        <w:spacing w:line="240" w:lineRule="exact"/>
        <w:jc w:val="both"/>
        <w:rPr>
          <w:rStyle w:val="FontStyle11"/>
        </w:rPr>
      </w:pPr>
    </w:p>
    <w:p w:rsidR="00503C4A" w:rsidRDefault="00D76E63" w:rsidP="00D76E63">
      <w:pPr>
        <w:pStyle w:val="Style3"/>
        <w:widowControl/>
        <w:spacing w:before="5" w:line="240" w:lineRule="exact"/>
        <w:jc w:val="center"/>
        <w:rPr>
          <w:rStyle w:val="FontStyle11"/>
        </w:rPr>
      </w:pPr>
      <w:r>
        <w:rPr>
          <w:rStyle w:val="FontStyle11"/>
        </w:rPr>
        <w:t>По даче согласия на совершение</w:t>
      </w:r>
      <w:r w:rsidR="00503C4A">
        <w:rPr>
          <w:rStyle w:val="FontStyle11"/>
        </w:rPr>
        <w:t xml:space="preserve"> сделки (сделок)</w:t>
      </w:r>
    </w:p>
    <w:p w:rsidR="00503C4A" w:rsidRDefault="00503C4A" w:rsidP="00503C4A">
      <w:pPr>
        <w:pStyle w:val="Style3"/>
        <w:widowControl/>
        <w:spacing w:before="5" w:line="240" w:lineRule="exact"/>
        <w:ind w:firstLine="900"/>
        <w:jc w:val="both"/>
        <w:rPr>
          <w:rStyle w:val="FontStyle11"/>
        </w:rPr>
      </w:pPr>
    </w:p>
    <w:p w:rsidR="00503C4A" w:rsidRDefault="00503C4A" w:rsidP="00503C4A">
      <w:pPr>
        <w:pStyle w:val="Style3"/>
        <w:widowControl/>
        <w:spacing w:before="5" w:line="240" w:lineRule="exact"/>
        <w:ind w:firstLine="900"/>
        <w:jc w:val="both"/>
        <w:rPr>
          <w:rStyle w:val="FontStyle11"/>
        </w:rPr>
      </w:pPr>
    </w:p>
    <w:p w:rsidR="00503C4A" w:rsidRDefault="00503C4A" w:rsidP="00503C4A">
      <w:pPr>
        <w:pStyle w:val="Style3"/>
        <w:widowControl/>
        <w:spacing w:before="5" w:line="240" w:lineRule="exact"/>
        <w:ind w:firstLine="900"/>
        <w:jc w:val="both"/>
        <w:rPr>
          <w:rStyle w:val="FontStyle11"/>
        </w:rPr>
      </w:pPr>
    </w:p>
    <w:p w:rsidR="00503C4A" w:rsidRDefault="00503C4A" w:rsidP="00503C4A">
      <w:pPr>
        <w:pStyle w:val="Style3"/>
        <w:widowControl/>
        <w:spacing w:before="5" w:line="240" w:lineRule="exact"/>
        <w:ind w:firstLine="900"/>
        <w:jc w:val="center"/>
        <w:rPr>
          <w:rStyle w:val="FontStyle11"/>
        </w:rPr>
      </w:pPr>
      <w:r>
        <w:rPr>
          <w:rStyle w:val="FontStyle11"/>
        </w:rPr>
        <w:t>Уважаемый __________(Ф.И.О)!</w:t>
      </w:r>
    </w:p>
    <w:p w:rsidR="00503C4A" w:rsidRDefault="00503C4A" w:rsidP="00503C4A">
      <w:pPr>
        <w:pStyle w:val="Style3"/>
        <w:widowControl/>
        <w:spacing w:before="5" w:line="240" w:lineRule="exact"/>
        <w:ind w:firstLine="900"/>
        <w:jc w:val="both"/>
        <w:rPr>
          <w:rStyle w:val="FontStyle11"/>
        </w:rPr>
      </w:pPr>
    </w:p>
    <w:p w:rsidR="00503C4A" w:rsidRDefault="00503C4A" w:rsidP="00503C4A">
      <w:pPr>
        <w:pStyle w:val="Style3"/>
        <w:widowControl/>
        <w:spacing w:before="5" w:line="322" w:lineRule="exact"/>
        <w:ind w:firstLine="900"/>
        <w:jc w:val="both"/>
        <w:rPr>
          <w:rStyle w:val="FontStyle11"/>
        </w:rPr>
      </w:pPr>
      <w:r>
        <w:rPr>
          <w:rStyle w:val="FontStyle11"/>
          <w:i/>
        </w:rPr>
        <w:t>М</w:t>
      </w:r>
      <w:r w:rsidR="00F80697">
        <w:rPr>
          <w:rStyle w:val="FontStyle11"/>
          <w:i/>
        </w:rPr>
        <w:t>естная администрация МО Нововасюганское</w:t>
      </w:r>
      <w:r>
        <w:rPr>
          <w:rStyle w:val="FontStyle11"/>
          <w:i/>
        </w:rPr>
        <w:t xml:space="preserve"> сельское поселение </w:t>
      </w:r>
      <w:r>
        <w:rPr>
          <w:rStyle w:val="FontStyle11"/>
        </w:rPr>
        <w:t xml:space="preserve">рассмотрела Ваше обращение </w:t>
      </w:r>
      <w:proofErr w:type="gramStart"/>
      <w:r>
        <w:rPr>
          <w:rStyle w:val="FontStyle11"/>
        </w:rPr>
        <w:t>от</w:t>
      </w:r>
      <w:proofErr w:type="gramEnd"/>
      <w:r>
        <w:rPr>
          <w:rStyle w:val="FontStyle11"/>
        </w:rPr>
        <w:t xml:space="preserve">  ________</w:t>
      </w:r>
      <w:r w:rsidR="00F80697">
        <w:rPr>
          <w:rStyle w:val="FontStyle11"/>
        </w:rPr>
        <w:t>_(</w:t>
      </w:r>
      <w:proofErr w:type="gramStart"/>
      <w:r w:rsidR="00F80697">
        <w:rPr>
          <w:rStyle w:val="FontStyle11"/>
        </w:rPr>
        <w:t>дата</w:t>
      </w:r>
      <w:proofErr w:type="gramEnd"/>
      <w:r w:rsidR="00F80697">
        <w:rPr>
          <w:rStyle w:val="FontStyle11"/>
        </w:rPr>
        <w:t>) №)______ и дает согласие</w:t>
      </w:r>
      <w:r>
        <w:rPr>
          <w:rStyle w:val="FontStyle11"/>
        </w:rPr>
        <w:t xml:space="preserve"> в установленном порядке </w:t>
      </w:r>
      <w:r w:rsidR="004512E0">
        <w:rPr>
          <w:rStyle w:val="FontStyle11"/>
          <w:i/>
        </w:rPr>
        <w:t>муниципальному унитарному предприятию (наименование) МО «Нововасюганское сельское поселение»</w:t>
      </w:r>
      <w:r w:rsidR="00F80697">
        <w:rPr>
          <w:rStyle w:val="FontStyle11"/>
          <w:i/>
        </w:rPr>
        <w:t xml:space="preserve"> </w:t>
      </w:r>
      <w:r w:rsidR="00F80697">
        <w:rPr>
          <w:rStyle w:val="FontStyle11"/>
        </w:rPr>
        <w:t>на</w:t>
      </w:r>
      <w:r>
        <w:rPr>
          <w:rStyle w:val="FontStyle11"/>
          <w:i/>
        </w:rPr>
        <w:t xml:space="preserve"> </w:t>
      </w:r>
      <w:r>
        <w:rPr>
          <w:rStyle w:val="FontStyle11"/>
        </w:rPr>
        <w:t>заключение с_____________ (</w:t>
      </w:r>
      <w:r>
        <w:rPr>
          <w:rStyle w:val="FontStyle11"/>
          <w:i/>
        </w:rPr>
        <w:t>наименование контрагента (</w:t>
      </w:r>
      <w:proofErr w:type="spellStart"/>
      <w:r>
        <w:rPr>
          <w:rStyle w:val="FontStyle11"/>
          <w:i/>
        </w:rPr>
        <w:t>ов</w:t>
      </w:r>
      <w:proofErr w:type="spellEnd"/>
      <w:r>
        <w:rPr>
          <w:rStyle w:val="FontStyle11"/>
          <w:i/>
        </w:rPr>
        <w:t>)</w:t>
      </w:r>
      <w:r>
        <w:rPr>
          <w:rStyle w:val="FontStyle11"/>
        </w:rPr>
        <w:t xml:space="preserve"> следующей (их) сделки (сделок):</w:t>
      </w:r>
    </w:p>
    <w:p w:rsidR="00503C4A" w:rsidRDefault="00503C4A" w:rsidP="00503C4A">
      <w:pPr>
        <w:pStyle w:val="Style3"/>
        <w:widowControl/>
        <w:spacing w:before="5" w:line="322" w:lineRule="exact"/>
        <w:ind w:firstLine="900"/>
        <w:jc w:val="both"/>
        <w:rPr>
          <w:rStyle w:val="FontStyle11"/>
        </w:rPr>
      </w:pPr>
      <w:r>
        <w:rPr>
          <w:rStyle w:val="FontStyle11"/>
        </w:rPr>
        <w:t>1. </w:t>
      </w:r>
      <w:r>
        <w:rPr>
          <w:rStyle w:val="FontStyle11"/>
          <w:i/>
        </w:rPr>
        <w:t>вид и предмет сделки</w:t>
      </w:r>
      <w:r>
        <w:rPr>
          <w:rStyle w:val="FontStyle11"/>
        </w:rPr>
        <w:t xml:space="preserve"> на следующих существенных условиях:</w:t>
      </w:r>
    </w:p>
    <w:p w:rsidR="00503C4A" w:rsidRDefault="00503C4A" w:rsidP="00503C4A">
      <w:pPr>
        <w:pStyle w:val="Style3"/>
        <w:widowControl/>
        <w:spacing w:before="5" w:line="322" w:lineRule="exact"/>
        <w:ind w:firstLine="900"/>
        <w:jc w:val="both"/>
        <w:rPr>
          <w:rStyle w:val="FontStyle11"/>
        </w:rPr>
      </w:pPr>
      <w:r>
        <w:rPr>
          <w:rStyle w:val="FontStyle11"/>
        </w:rPr>
        <w:t xml:space="preserve">- сумма сделки: </w:t>
      </w:r>
      <w:r>
        <w:rPr>
          <w:rStyle w:val="FontStyle11"/>
          <w:i/>
        </w:rPr>
        <w:t>цифрами и прописью рублей (либо иной валюте)</w:t>
      </w:r>
      <w:r>
        <w:rPr>
          <w:rStyle w:val="FontStyle11"/>
        </w:rPr>
        <w:t>;</w:t>
      </w:r>
    </w:p>
    <w:p w:rsidR="00503C4A" w:rsidRDefault="00503C4A" w:rsidP="00503C4A">
      <w:pPr>
        <w:pStyle w:val="Style3"/>
        <w:widowControl/>
        <w:spacing w:before="5" w:line="322" w:lineRule="exact"/>
        <w:ind w:firstLine="900"/>
        <w:jc w:val="both"/>
        <w:rPr>
          <w:rStyle w:val="FontStyle11"/>
        </w:rPr>
      </w:pPr>
      <w:r>
        <w:rPr>
          <w:rStyle w:val="FontStyle11"/>
        </w:rPr>
        <w:t xml:space="preserve">- срок исполнения сделки: </w:t>
      </w:r>
      <w:r>
        <w:rPr>
          <w:rStyle w:val="FontStyle11"/>
          <w:i/>
        </w:rPr>
        <w:t>дата / период</w:t>
      </w:r>
      <w:r>
        <w:rPr>
          <w:rStyle w:val="FontStyle11"/>
        </w:rPr>
        <w:t>;</w:t>
      </w:r>
    </w:p>
    <w:p w:rsidR="00503C4A" w:rsidRDefault="00503C4A" w:rsidP="00503C4A">
      <w:pPr>
        <w:pStyle w:val="Style3"/>
        <w:widowControl/>
        <w:spacing w:before="5" w:line="322" w:lineRule="exact"/>
        <w:ind w:firstLine="900"/>
        <w:jc w:val="both"/>
        <w:rPr>
          <w:rStyle w:val="FontStyle11"/>
        </w:rPr>
      </w:pPr>
      <w:r>
        <w:rPr>
          <w:rStyle w:val="FontStyle11"/>
        </w:rPr>
        <w:t xml:space="preserve">- цель сделки/направления использования: </w:t>
      </w:r>
      <w:r>
        <w:rPr>
          <w:rStyle w:val="FontStyle11"/>
          <w:i/>
        </w:rPr>
        <w:t>указать наименование</w:t>
      </w:r>
      <w:r>
        <w:rPr>
          <w:rStyle w:val="FontStyle11"/>
        </w:rPr>
        <w:t>;</w:t>
      </w:r>
    </w:p>
    <w:p w:rsidR="00503C4A" w:rsidRDefault="00503C4A" w:rsidP="00503C4A">
      <w:pPr>
        <w:pStyle w:val="Style3"/>
        <w:widowControl/>
        <w:spacing w:before="5" w:line="322" w:lineRule="exact"/>
        <w:ind w:firstLine="900"/>
        <w:jc w:val="both"/>
        <w:rPr>
          <w:rStyle w:val="FontStyle11"/>
        </w:rPr>
      </w:pPr>
      <w:r>
        <w:rPr>
          <w:rStyle w:val="FontStyle11"/>
        </w:rPr>
        <w:t xml:space="preserve">- обеспечение по сделке: </w:t>
      </w:r>
      <w:r>
        <w:rPr>
          <w:rStyle w:val="FontStyle11"/>
          <w:i/>
        </w:rPr>
        <w:t>сумма, стоимость</w:t>
      </w:r>
      <w:r>
        <w:rPr>
          <w:rStyle w:val="FontStyle11"/>
        </w:rPr>
        <w:t>;</w:t>
      </w:r>
    </w:p>
    <w:p w:rsidR="00503C4A" w:rsidRDefault="00503C4A" w:rsidP="00503C4A">
      <w:pPr>
        <w:pStyle w:val="Style3"/>
        <w:widowControl/>
        <w:spacing w:before="5" w:line="322" w:lineRule="exact"/>
        <w:ind w:firstLine="900"/>
        <w:jc w:val="both"/>
        <w:rPr>
          <w:rStyle w:val="FontStyle11"/>
        </w:rPr>
      </w:pPr>
      <w:r>
        <w:rPr>
          <w:rStyle w:val="FontStyle11"/>
        </w:rPr>
        <w:t xml:space="preserve">- другие существенные условия: </w:t>
      </w:r>
      <w:r>
        <w:rPr>
          <w:rStyle w:val="FontStyle11"/>
          <w:i/>
        </w:rPr>
        <w:t>перечислить все при их наличии</w:t>
      </w:r>
      <w:r>
        <w:rPr>
          <w:rStyle w:val="FontStyle11"/>
        </w:rPr>
        <w:t>;</w:t>
      </w:r>
    </w:p>
    <w:p w:rsidR="00503C4A" w:rsidRDefault="00503C4A" w:rsidP="00503C4A">
      <w:pPr>
        <w:pStyle w:val="Style3"/>
        <w:widowControl/>
        <w:spacing w:before="5" w:line="322" w:lineRule="exact"/>
        <w:ind w:firstLine="900"/>
        <w:jc w:val="both"/>
        <w:rPr>
          <w:rStyle w:val="FontStyle11"/>
        </w:rPr>
      </w:pPr>
      <w:r>
        <w:rPr>
          <w:rStyle w:val="FontStyle11"/>
        </w:rPr>
        <w:t xml:space="preserve">2. Обеспечением обязательств по сделке является: </w:t>
      </w:r>
      <w:r>
        <w:rPr>
          <w:rStyle w:val="FontStyle11"/>
          <w:i/>
        </w:rPr>
        <w:t>перечислить</w:t>
      </w:r>
      <w:r>
        <w:rPr>
          <w:rStyle w:val="FontStyle11"/>
        </w:rPr>
        <w:t>;</w:t>
      </w:r>
    </w:p>
    <w:p w:rsidR="00503C4A" w:rsidRDefault="00503C4A" w:rsidP="00503C4A">
      <w:pPr>
        <w:pStyle w:val="Style3"/>
        <w:widowControl/>
        <w:spacing w:before="5" w:line="322" w:lineRule="exact"/>
        <w:ind w:firstLine="900"/>
        <w:jc w:val="both"/>
        <w:rPr>
          <w:rStyle w:val="FontStyle11"/>
        </w:rPr>
      </w:pPr>
      <w:r>
        <w:rPr>
          <w:rStyle w:val="FontStyle11"/>
        </w:rPr>
        <w:t xml:space="preserve">С целью </w:t>
      </w:r>
      <w:proofErr w:type="gramStart"/>
      <w:r>
        <w:rPr>
          <w:rStyle w:val="FontStyle11"/>
        </w:rPr>
        <w:t>контроля за</w:t>
      </w:r>
      <w:proofErr w:type="gramEnd"/>
      <w:r>
        <w:rPr>
          <w:rStyle w:val="FontStyle11"/>
        </w:rPr>
        <w:t xml:space="preserve"> соблюдением вышеуказанных требований в трехдневный срок после заключения сделки Вам необходимо представить в местную администрацию информацию о фактических условиях сделки.</w:t>
      </w:r>
    </w:p>
    <w:p w:rsidR="00503C4A" w:rsidRDefault="00D76E63" w:rsidP="00503C4A">
      <w:r>
        <w:rPr>
          <w:rStyle w:val="FontStyle11"/>
        </w:rPr>
        <w:t xml:space="preserve">Срок действия по даче согласия  </w:t>
      </w:r>
      <w:r w:rsidR="00503C4A">
        <w:rPr>
          <w:rStyle w:val="FontStyle11"/>
        </w:rPr>
        <w:t xml:space="preserve"> ограничен одним месяцем. В сл</w:t>
      </w:r>
      <w:r w:rsidR="00F80697">
        <w:rPr>
          <w:rStyle w:val="FontStyle11"/>
        </w:rPr>
        <w:t xml:space="preserve">учае если заключение  </w:t>
      </w:r>
      <w:r w:rsidR="00503C4A">
        <w:rPr>
          <w:rStyle w:val="FontStyle11"/>
        </w:rPr>
        <w:t xml:space="preserve"> сделки</w:t>
      </w:r>
      <w:r w:rsidR="00F80697">
        <w:rPr>
          <w:rStyle w:val="FontStyle11"/>
        </w:rPr>
        <w:t>, на которое дано согласие,</w:t>
      </w:r>
      <w:r w:rsidR="00503C4A">
        <w:rPr>
          <w:rStyle w:val="FontStyle11"/>
        </w:rPr>
        <w:t xml:space="preserve"> не состоялось в указанный срок, оригинал письма подлежит возврату.</w:t>
      </w:r>
    </w:p>
    <w:p w:rsidR="00FD3FDF" w:rsidRPr="002840D7" w:rsidRDefault="00FD3FDF" w:rsidP="00696189">
      <w:pPr>
        <w:pStyle w:val="a8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A"/>
        </w:rPr>
      </w:pPr>
    </w:p>
    <w:p w:rsidR="00FD3FDF" w:rsidRPr="002840D7" w:rsidRDefault="00FD3FDF" w:rsidP="00696189">
      <w:pPr>
        <w:pStyle w:val="a8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A"/>
        </w:rPr>
      </w:pPr>
    </w:p>
    <w:p w:rsidR="00FD3FDF" w:rsidRPr="002840D7" w:rsidRDefault="00FD3FDF" w:rsidP="00472786">
      <w:pPr>
        <w:pStyle w:val="a8"/>
        <w:shd w:val="clear" w:color="auto" w:fill="FFFFFF"/>
        <w:spacing w:before="0" w:beforeAutospacing="0" w:after="0" w:afterAutospacing="0"/>
        <w:ind w:right="14"/>
        <w:jc w:val="both"/>
        <w:textAlignment w:val="top"/>
      </w:pPr>
    </w:p>
    <w:sectPr w:rsidR="00FD3FDF" w:rsidRPr="002840D7" w:rsidSect="00AC374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876" w:rsidRDefault="008B0876" w:rsidP="003374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B0876" w:rsidRDefault="008B0876" w:rsidP="003374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FDF" w:rsidRDefault="00FD3FDF">
    <w:pPr>
      <w:pStyle w:val="a5"/>
      <w:framePr w:w="11985" w:h="970" w:wrap="none" w:vAnchor="text" w:hAnchor="page" w:x="1" w:y="-2591"/>
      <w:shd w:val="clear" w:color="auto" w:fill="auto"/>
      <w:ind w:left="15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876" w:rsidRDefault="008B0876" w:rsidP="003374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B0876" w:rsidRDefault="008B0876" w:rsidP="003374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BB0"/>
    <w:multiLevelType w:val="multilevel"/>
    <w:tmpl w:val="84F4107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75247"/>
    <w:multiLevelType w:val="multilevel"/>
    <w:tmpl w:val="84F4107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4171E5"/>
    <w:multiLevelType w:val="multilevel"/>
    <w:tmpl w:val="81C28CAA"/>
    <w:lvl w:ilvl="0">
      <w:start w:val="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211A1A81"/>
    <w:multiLevelType w:val="hybridMultilevel"/>
    <w:tmpl w:val="DFDA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B15FB"/>
    <w:multiLevelType w:val="hybridMultilevel"/>
    <w:tmpl w:val="A6F6AF36"/>
    <w:lvl w:ilvl="0" w:tplc="1B1EA432">
      <w:start w:val="1"/>
      <w:numFmt w:val="decimal"/>
      <w:lvlText w:val="%1."/>
      <w:lvlJc w:val="left"/>
      <w:pPr>
        <w:ind w:left="1512" w:hanging="972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7F05095"/>
    <w:multiLevelType w:val="hybridMultilevel"/>
    <w:tmpl w:val="DEDE9254"/>
    <w:lvl w:ilvl="0" w:tplc="17F0A4F6">
      <w:start w:val="1"/>
      <w:numFmt w:val="decimal"/>
      <w:lvlText w:val="%1."/>
      <w:lvlJc w:val="left"/>
      <w:pPr>
        <w:ind w:left="1512" w:hanging="972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9A4FDF"/>
    <w:multiLevelType w:val="hybridMultilevel"/>
    <w:tmpl w:val="BCFA5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E7AD4"/>
    <w:multiLevelType w:val="multilevel"/>
    <w:tmpl w:val="FA58B826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838"/>
    <w:rsid w:val="00024356"/>
    <w:rsid w:val="00025B1C"/>
    <w:rsid w:val="00032383"/>
    <w:rsid w:val="0005267B"/>
    <w:rsid w:val="00057D7A"/>
    <w:rsid w:val="00063A90"/>
    <w:rsid w:val="00065298"/>
    <w:rsid w:val="00073521"/>
    <w:rsid w:val="0007557D"/>
    <w:rsid w:val="00076361"/>
    <w:rsid w:val="00076C0F"/>
    <w:rsid w:val="00081774"/>
    <w:rsid w:val="00094D5D"/>
    <w:rsid w:val="00097F3C"/>
    <w:rsid w:val="000B0924"/>
    <w:rsid w:val="000D5104"/>
    <w:rsid w:val="000F1426"/>
    <w:rsid w:val="001312D6"/>
    <w:rsid w:val="00136D92"/>
    <w:rsid w:val="001411AA"/>
    <w:rsid w:val="00144B1E"/>
    <w:rsid w:val="00156579"/>
    <w:rsid w:val="00181FC6"/>
    <w:rsid w:val="001903F5"/>
    <w:rsid w:val="001A26A2"/>
    <w:rsid w:val="001C028B"/>
    <w:rsid w:val="001C1334"/>
    <w:rsid w:val="001D3D54"/>
    <w:rsid w:val="001D438D"/>
    <w:rsid w:val="001F3159"/>
    <w:rsid w:val="0020502C"/>
    <w:rsid w:val="00220836"/>
    <w:rsid w:val="00227BDB"/>
    <w:rsid w:val="00232E5E"/>
    <w:rsid w:val="002523F4"/>
    <w:rsid w:val="00275A17"/>
    <w:rsid w:val="002816D6"/>
    <w:rsid w:val="002840D7"/>
    <w:rsid w:val="002904C2"/>
    <w:rsid w:val="0029095D"/>
    <w:rsid w:val="00290D2A"/>
    <w:rsid w:val="002A53C3"/>
    <w:rsid w:val="002E6122"/>
    <w:rsid w:val="00302340"/>
    <w:rsid w:val="00304CE7"/>
    <w:rsid w:val="00310365"/>
    <w:rsid w:val="00322F7E"/>
    <w:rsid w:val="003374A1"/>
    <w:rsid w:val="00340658"/>
    <w:rsid w:val="00354C63"/>
    <w:rsid w:val="00365966"/>
    <w:rsid w:val="003677D0"/>
    <w:rsid w:val="0038613B"/>
    <w:rsid w:val="003939E3"/>
    <w:rsid w:val="0039760F"/>
    <w:rsid w:val="003A6E2E"/>
    <w:rsid w:val="003C6752"/>
    <w:rsid w:val="003C7449"/>
    <w:rsid w:val="003D21F9"/>
    <w:rsid w:val="003D7CA7"/>
    <w:rsid w:val="003E2472"/>
    <w:rsid w:val="003E39AF"/>
    <w:rsid w:val="003F2D30"/>
    <w:rsid w:val="003F4B9D"/>
    <w:rsid w:val="00420D52"/>
    <w:rsid w:val="00427F54"/>
    <w:rsid w:val="0043038C"/>
    <w:rsid w:val="00433FD4"/>
    <w:rsid w:val="00447ADB"/>
    <w:rsid w:val="004512E0"/>
    <w:rsid w:val="004565AB"/>
    <w:rsid w:val="00472786"/>
    <w:rsid w:val="004833D6"/>
    <w:rsid w:val="00490857"/>
    <w:rsid w:val="00493285"/>
    <w:rsid w:val="004966FA"/>
    <w:rsid w:val="004A1A2B"/>
    <w:rsid w:val="004C0845"/>
    <w:rsid w:val="004D294B"/>
    <w:rsid w:val="004D6062"/>
    <w:rsid w:val="004D70A5"/>
    <w:rsid w:val="004E169D"/>
    <w:rsid w:val="004E3909"/>
    <w:rsid w:val="004F3D4C"/>
    <w:rsid w:val="00500CAC"/>
    <w:rsid w:val="00501C62"/>
    <w:rsid w:val="00503732"/>
    <w:rsid w:val="00503C4A"/>
    <w:rsid w:val="00506814"/>
    <w:rsid w:val="00516A93"/>
    <w:rsid w:val="00523EF2"/>
    <w:rsid w:val="005325D2"/>
    <w:rsid w:val="005511B3"/>
    <w:rsid w:val="00552DD4"/>
    <w:rsid w:val="005530BD"/>
    <w:rsid w:val="005539E0"/>
    <w:rsid w:val="005772E3"/>
    <w:rsid w:val="0058608D"/>
    <w:rsid w:val="00586D84"/>
    <w:rsid w:val="005972F6"/>
    <w:rsid w:val="005A09D7"/>
    <w:rsid w:val="005A5EBE"/>
    <w:rsid w:val="005B332C"/>
    <w:rsid w:val="005C499B"/>
    <w:rsid w:val="005F3E18"/>
    <w:rsid w:val="00603282"/>
    <w:rsid w:val="00606661"/>
    <w:rsid w:val="00611714"/>
    <w:rsid w:val="006206DA"/>
    <w:rsid w:val="006212D7"/>
    <w:rsid w:val="00621308"/>
    <w:rsid w:val="006327F1"/>
    <w:rsid w:val="006378A1"/>
    <w:rsid w:val="006443CE"/>
    <w:rsid w:val="006604F5"/>
    <w:rsid w:val="00670478"/>
    <w:rsid w:val="006706B0"/>
    <w:rsid w:val="00676179"/>
    <w:rsid w:val="00685B45"/>
    <w:rsid w:val="00686416"/>
    <w:rsid w:val="00696189"/>
    <w:rsid w:val="006B7BA4"/>
    <w:rsid w:val="006C0E4F"/>
    <w:rsid w:val="006C1335"/>
    <w:rsid w:val="006C1B71"/>
    <w:rsid w:val="006C1B76"/>
    <w:rsid w:val="006D05E2"/>
    <w:rsid w:val="006D1B7D"/>
    <w:rsid w:val="006E63BD"/>
    <w:rsid w:val="00711967"/>
    <w:rsid w:val="00730465"/>
    <w:rsid w:val="007304B8"/>
    <w:rsid w:val="00733992"/>
    <w:rsid w:val="00762240"/>
    <w:rsid w:val="00770951"/>
    <w:rsid w:val="00774DF2"/>
    <w:rsid w:val="00796476"/>
    <w:rsid w:val="007B7AAD"/>
    <w:rsid w:val="007C4D2A"/>
    <w:rsid w:val="00800115"/>
    <w:rsid w:val="00815DB8"/>
    <w:rsid w:val="00835D51"/>
    <w:rsid w:val="00843E2E"/>
    <w:rsid w:val="00847575"/>
    <w:rsid w:val="00860BF4"/>
    <w:rsid w:val="008619F0"/>
    <w:rsid w:val="00863305"/>
    <w:rsid w:val="008643D4"/>
    <w:rsid w:val="00871E0F"/>
    <w:rsid w:val="008807FA"/>
    <w:rsid w:val="00882738"/>
    <w:rsid w:val="00890A64"/>
    <w:rsid w:val="008A0F25"/>
    <w:rsid w:val="008B0876"/>
    <w:rsid w:val="008B7359"/>
    <w:rsid w:val="008D2A8C"/>
    <w:rsid w:val="008D4600"/>
    <w:rsid w:val="008D6587"/>
    <w:rsid w:val="008E02A3"/>
    <w:rsid w:val="008E3C26"/>
    <w:rsid w:val="00910EE0"/>
    <w:rsid w:val="00914C0D"/>
    <w:rsid w:val="0091506E"/>
    <w:rsid w:val="00917C84"/>
    <w:rsid w:val="0099237F"/>
    <w:rsid w:val="00995838"/>
    <w:rsid w:val="009968FD"/>
    <w:rsid w:val="009A5500"/>
    <w:rsid w:val="009B1817"/>
    <w:rsid w:val="009B24D6"/>
    <w:rsid w:val="009B3159"/>
    <w:rsid w:val="009C2359"/>
    <w:rsid w:val="009C6644"/>
    <w:rsid w:val="009D2A1F"/>
    <w:rsid w:val="009D6F65"/>
    <w:rsid w:val="009E316B"/>
    <w:rsid w:val="009E4371"/>
    <w:rsid w:val="009F26BC"/>
    <w:rsid w:val="009F2BF9"/>
    <w:rsid w:val="009F6994"/>
    <w:rsid w:val="00A33528"/>
    <w:rsid w:val="00A33891"/>
    <w:rsid w:val="00A3531A"/>
    <w:rsid w:val="00A5571A"/>
    <w:rsid w:val="00A65916"/>
    <w:rsid w:val="00A66936"/>
    <w:rsid w:val="00A77DD2"/>
    <w:rsid w:val="00AC145E"/>
    <w:rsid w:val="00AC3742"/>
    <w:rsid w:val="00AC4DB3"/>
    <w:rsid w:val="00AC51FA"/>
    <w:rsid w:val="00AE7028"/>
    <w:rsid w:val="00B00FCD"/>
    <w:rsid w:val="00B03905"/>
    <w:rsid w:val="00B11669"/>
    <w:rsid w:val="00B27FD0"/>
    <w:rsid w:val="00B3255E"/>
    <w:rsid w:val="00B36C53"/>
    <w:rsid w:val="00B66226"/>
    <w:rsid w:val="00B868D8"/>
    <w:rsid w:val="00B9755B"/>
    <w:rsid w:val="00BA43A0"/>
    <w:rsid w:val="00BB0BC2"/>
    <w:rsid w:val="00BB3050"/>
    <w:rsid w:val="00BD4676"/>
    <w:rsid w:val="00BD6AA7"/>
    <w:rsid w:val="00BF35B5"/>
    <w:rsid w:val="00BF4234"/>
    <w:rsid w:val="00C07288"/>
    <w:rsid w:val="00C132DF"/>
    <w:rsid w:val="00C22BC4"/>
    <w:rsid w:val="00C40A21"/>
    <w:rsid w:val="00C800C5"/>
    <w:rsid w:val="00CA1214"/>
    <w:rsid w:val="00CC0576"/>
    <w:rsid w:val="00CD1A4B"/>
    <w:rsid w:val="00CD47F4"/>
    <w:rsid w:val="00CD5409"/>
    <w:rsid w:val="00CD7890"/>
    <w:rsid w:val="00CF3546"/>
    <w:rsid w:val="00CF4E0A"/>
    <w:rsid w:val="00D16157"/>
    <w:rsid w:val="00D22519"/>
    <w:rsid w:val="00D24F3A"/>
    <w:rsid w:val="00D315C7"/>
    <w:rsid w:val="00D334E9"/>
    <w:rsid w:val="00D354B9"/>
    <w:rsid w:val="00D36557"/>
    <w:rsid w:val="00D47845"/>
    <w:rsid w:val="00D5410F"/>
    <w:rsid w:val="00D57597"/>
    <w:rsid w:val="00D76E63"/>
    <w:rsid w:val="00D7779D"/>
    <w:rsid w:val="00D82AC1"/>
    <w:rsid w:val="00DB2B91"/>
    <w:rsid w:val="00DB2DD2"/>
    <w:rsid w:val="00DC2656"/>
    <w:rsid w:val="00DC34DE"/>
    <w:rsid w:val="00DE37BF"/>
    <w:rsid w:val="00DE4A2A"/>
    <w:rsid w:val="00DE7969"/>
    <w:rsid w:val="00DF77D2"/>
    <w:rsid w:val="00E026C2"/>
    <w:rsid w:val="00E240A7"/>
    <w:rsid w:val="00E34A71"/>
    <w:rsid w:val="00E53C90"/>
    <w:rsid w:val="00E60DFA"/>
    <w:rsid w:val="00E97443"/>
    <w:rsid w:val="00EA0EFC"/>
    <w:rsid w:val="00EA7845"/>
    <w:rsid w:val="00ED0ADB"/>
    <w:rsid w:val="00EF1824"/>
    <w:rsid w:val="00EF4987"/>
    <w:rsid w:val="00EF6C93"/>
    <w:rsid w:val="00EF7047"/>
    <w:rsid w:val="00F028F8"/>
    <w:rsid w:val="00F066EA"/>
    <w:rsid w:val="00F22BC6"/>
    <w:rsid w:val="00F27250"/>
    <w:rsid w:val="00F3255D"/>
    <w:rsid w:val="00F3674D"/>
    <w:rsid w:val="00F5150C"/>
    <w:rsid w:val="00F54A86"/>
    <w:rsid w:val="00F62C9C"/>
    <w:rsid w:val="00F71116"/>
    <w:rsid w:val="00F76E89"/>
    <w:rsid w:val="00F80697"/>
    <w:rsid w:val="00F81AF0"/>
    <w:rsid w:val="00F95A47"/>
    <w:rsid w:val="00FB02A6"/>
    <w:rsid w:val="00FB4ABE"/>
    <w:rsid w:val="00FD3FDF"/>
    <w:rsid w:val="00FD4349"/>
    <w:rsid w:val="00FE1EEF"/>
    <w:rsid w:val="00FE3E30"/>
    <w:rsid w:val="00FE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3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uiPriority w:val="99"/>
    <w:locked/>
    <w:rsid w:val="00995838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995838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99583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3)_"/>
    <w:basedOn w:val="a0"/>
    <w:link w:val="230"/>
    <w:uiPriority w:val="99"/>
    <w:locked/>
    <w:rsid w:val="0099583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99583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Колонтитул + 12"/>
    <w:aliases w:val="5 pt"/>
    <w:basedOn w:val="a4"/>
    <w:uiPriority w:val="99"/>
    <w:rsid w:val="00995838"/>
    <w:rPr>
      <w:spacing w:val="0"/>
      <w:sz w:val="25"/>
      <w:szCs w:val="25"/>
    </w:rPr>
  </w:style>
  <w:style w:type="character" w:customStyle="1" w:styleId="4">
    <w:name w:val="Заголовок №4_"/>
    <w:basedOn w:val="a0"/>
    <w:link w:val="40"/>
    <w:uiPriority w:val="99"/>
    <w:locked/>
    <w:rsid w:val="0099583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5"/>
    <w:basedOn w:val="a3"/>
    <w:uiPriority w:val="99"/>
    <w:rsid w:val="00995838"/>
  </w:style>
  <w:style w:type="character" w:customStyle="1" w:styleId="61">
    <w:name w:val="Основной текст6"/>
    <w:basedOn w:val="a3"/>
    <w:uiPriority w:val="99"/>
    <w:rsid w:val="00995838"/>
  </w:style>
  <w:style w:type="character" w:customStyle="1" w:styleId="2311pt">
    <w:name w:val="Основной текст (23) + 11 pt"/>
    <w:basedOn w:val="23"/>
    <w:uiPriority w:val="99"/>
    <w:rsid w:val="00995838"/>
    <w:rPr>
      <w:sz w:val="22"/>
      <w:szCs w:val="22"/>
    </w:rPr>
  </w:style>
  <w:style w:type="character" w:customStyle="1" w:styleId="9pt">
    <w:name w:val="Основной текст + 9 pt"/>
    <w:basedOn w:val="a3"/>
    <w:uiPriority w:val="99"/>
    <w:rsid w:val="00995838"/>
    <w:rPr>
      <w:sz w:val="18"/>
      <w:szCs w:val="18"/>
    </w:rPr>
  </w:style>
  <w:style w:type="character" w:customStyle="1" w:styleId="9">
    <w:name w:val="Колонтитул + 9"/>
    <w:aliases w:val="5 pt2"/>
    <w:basedOn w:val="a4"/>
    <w:uiPriority w:val="99"/>
    <w:rsid w:val="00995838"/>
    <w:rPr>
      <w:spacing w:val="0"/>
      <w:sz w:val="19"/>
      <w:szCs w:val="19"/>
    </w:rPr>
  </w:style>
  <w:style w:type="character" w:customStyle="1" w:styleId="13">
    <w:name w:val="Колонтитул + 13"/>
    <w:aliases w:val="5 pt1"/>
    <w:basedOn w:val="a4"/>
    <w:uiPriority w:val="99"/>
    <w:rsid w:val="00995838"/>
    <w:rPr>
      <w:spacing w:val="0"/>
      <w:sz w:val="27"/>
      <w:szCs w:val="27"/>
    </w:rPr>
  </w:style>
  <w:style w:type="paragraph" w:customStyle="1" w:styleId="7">
    <w:name w:val="Основной текст7"/>
    <w:basedOn w:val="a"/>
    <w:link w:val="a3"/>
    <w:uiPriority w:val="99"/>
    <w:rsid w:val="00995838"/>
    <w:pPr>
      <w:shd w:val="clear" w:color="auto" w:fill="FFFFFF"/>
      <w:spacing w:after="900" w:line="240" w:lineRule="atLeast"/>
      <w:ind w:hanging="14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995838"/>
    <w:pPr>
      <w:shd w:val="clear" w:color="auto" w:fill="FFFFFF"/>
      <w:spacing w:before="600" w:after="60" w:line="24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995838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30">
    <w:name w:val="Основной текст (23)"/>
    <w:basedOn w:val="a"/>
    <w:link w:val="23"/>
    <w:uiPriority w:val="99"/>
    <w:rsid w:val="00995838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a5">
    <w:name w:val="Колонтитул"/>
    <w:basedOn w:val="a"/>
    <w:link w:val="a4"/>
    <w:uiPriority w:val="99"/>
    <w:rsid w:val="0099583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40">
    <w:name w:val="Заголовок №4"/>
    <w:basedOn w:val="a"/>
    <w:link w:val="4"/>
    <w:uiPriority w:val="99"/>
    <w:rsid w:val="00995838"/>
    <w:pPr>
      <w:shd w:val="clear" w:color="auto" w:fill="FFFFFF"/>
      <w:spacing w:before="60" w:after="300" w:line="24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rsid w:val="009958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9583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rsid w:val="006961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Normal (Web)"/>
    <w:basedOn w:val="a"/>
    <w:uiPriority w:val="99"/>
    <w:semiHidden/>
    <w:rsid w:val="006961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uiPriority w:val="99"/>
    <w:rsid w:val="00696189"/>
  </w:style>
  <w:style w:type="paragraph" w:customStyle="1" w:styleId="a9">
    <w:name w:val="Знак Знак Знак"/>
    <w:basedOn w:val="a"/>
    <w:rsid w:val="004E169D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FontStyle11">
    <w:name w:val="Font Style11"/>
    <w:rsid w:val="00156579"/>
    <w:rPr>
      <w:rFonts w:ascii="Times New Roman" w:hAnsi="Times New Roman" w:cs="Times New Roman" w:hint="default"/>
      <w:sz w:val="24"/>
      <w:szCs w:val="24"/>
    </w:rPr>
  </w:style>
  <w:style w:type="paragraph" w:customStyle="1" w:styleId="Style3">
    <w:name w:val="Style3"/>
    <w:basedOn w:val="a"/>
    <w:rsid w:val="00503C4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9860">
          <w:marLeft w:val="720"/>
          <w:marRight w:val="72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83;&#1077;&#1082;&#1089;&#1072;&#1085;&#1076;&#1088;\&#1056;&#1072;&#1073;&#1086;&#1095;&#1080;&#1081;%20&#1089;&#1090;&#1086;&#1083;\&#1055;&#1086;&#1088;&#1103;&#1076;&#1086;&#1082;%20&#1089;&#1086;&#1075;&#1083;&#1072;&#1089;&#1086;&#1074;&#1072;&#1085;&#1080;&#1103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0;&#1083;&#1077;&#1082;&#1089;&#1072;&#1085;&#1076;&#1088;\&#1056;&#1072;&#1073;&#1086;&#1095;&#1080;&#1081;%20&#1089;&#1090;&#1086;&#1083;\&#1055;&#1086;&#1088;&#1103;&#1076;&#1086;&#1082;%20&#1089;&#1086;&#1075;&#1083;&#1072;&#1089;&#1086;&#1074;&#1072;&#1085;&#1080;&#1103;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40;&#1083;&#1077;&#1082;&#1089;&#1072;&#1085;&#1076;&#1088;\&#1056;&#1072;&#1073;&#1086;&#1095;&#1080;&#1081;%20&#1089;&#1090;&#1086;&#1083;\&#1055;&#1086;&#1088;&#1103;&#1076;&#1086;&#1082;%20&#1089;&#1086;&#1075;&#1083;&#1072;&#1089;&#1086;&#1074;&#1072;&#1085;&#1080;&#1103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1543</Words>
  <Characters>11825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comp1</cp:lastModifiedBy>
  <cp:revision>34</cp:revision>
  <cp:lastPrinted>2015-12-30T06:22:00Z</cp:lastPrinted>
  <dcterms:created xsi:type="dcterms:W3CDTF">2013-03-27T10:18:00Z</dcterms:created>
  <dcterms:modified xsi:type="dcterms:W3CDTF">2015-12-30T06:22:00Z</dcterms:modified>
</cp:coreProperties>
</file>