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507423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Pr="00507423" w:rsidRDefault="002B05C9" w:rsidP="00A04D18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lang w:val="ru-RU"/>
        </w:rPr>
      </w:pPr>
      <w:r w:rsidRPr="00507423">
        <w:rPr>
          <w:rFonts w:ascii="Times New Roman" w:hAnsi="Times New Roman"/>
          <w:b/>
          <w:lang w:val="ru-RU"/>
        </w:rPr>
        <w:t>РАСПОРЯЖЕНИЕ</w:t>
      </w:r>
    </w:p>
    <w:p w:rsidR="002B05C9" w:rsidRPr="00507423" w:rsidRDefault="00507423" w:rsidP="003F57D7">
      <w:pPr>
        <w:shd w:val="clear" w:color="auto" w:fill="FFFFFF"/>
        <w:spacing w:before="331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23.03</w:t>
      </w:r>
      <w:r w:rsidR="00A04D18" w:rsidRPr="00507423"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>2020</w:t>
      </w:r>
      <w:r w:rsidR="002B05C9" w:rsidRPr="00507423">
        <w:rPr>
          <w:rFonts w:ascii="Times New Roman" w:hAnsi="Times New Roman"/>
          <w:sz w:val="22"/>
          <w:szCs w:val="22"/>
          <w:lang w:val="ru-RU"/>
        </w:rPr>
        <w:t xml:space="preserve"> г.                                                      </w:t>
      </w:r>
      <w:r w:rsidR="00ED629C" w:rsidRPr="00507423">
        <w:rPr>
          <w:rFonts w:ascii="Times New Roman" w:hAnsi="Times New Roman"/>
          <w:sz w:val="22"/>
          <w:szCs w:val="22"/>
          <w:lang w:val="ru-RU"/>
        </w:rPr>
        <w:t xml:space="preserve">                        </w:t>
      </w:r>
      <w:r w:rsidR="003F57D7" w:rsidRPr="00507423"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</w:t>
      </w:r>
      <w:r w:rsidR="007F496C" w:rsidRPr="00507423">
        <w:rPr>
          <w:rFonts w:ascii="Times New Roman" w:hAnsi="Times New Roman"/>
          <w:sz w:val="22"/>
          <w:szCs w:val="22"/>
          <w:lang w:val="ru-RU"/>
        </w:rPr>
        <w:t>№</w:t>
      </w:r>
      <w:r w:rsidR="008E3010" w:rsidRPr="00507423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34</w:t>
      </w:r>
    </w:p>
    <w:p w:rsidR="002B05C9" w:rsidRPr="00507423" w:rsidRDefault="002B05C9" w:rsidP="002B05C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2B05C9" w:rsidRPr="00507423" w:rsidRDefault="002B05C9" w:rsidP="00507423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07423">
        <w:rPr>
          <w:rFonts w:ascii="Times New Roman" w:hAnsi="Times New Roman"/>
          <w:color w:val="000000"/>
          <w:sz w:val="22"/>
          <w:szCs w:val="22"/>
          <w:lang w:val="ru-RU"/>
        </w:rPr>
        <w:t>с. Новый Васюган</w:t>
      </w:r>
    </w:p>
    <w:p w:rsidR="00E044FD" w:rsidRPr="00507423" w:rsidRDefault="00E044FD" w:rsidP="00465FC5">
      <w:pPr>
        <w:shd w:val="clear" w:color="auto" w:fill="FFFFFF"/>
        <w:ind w:left="4114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536A18" w:rsidRPr="00507423" w:rsidRDefault="00E044FD" w:rsidP="00536A18">
      <w:pPr>
        <w:autoSpaceDE w:val="0"/>
        <w:autoSpaceDN w:val="0"/>
        <w:adjustRightInd w:val="0"/>
        <w:ind w:right="-1"/>
        <w:rPr>
          <w:rFonts w:ascii="Times New Roman" w:hAnsi="Times New Roman"/>
          <w:sz w:val="22"/>
          <w:szCs w:val="22"/>
          <w:lang w:val="ru-RU"/>
        </w:rPr>
      </w:pPr>
      <w:r w:rsidRPr="00507423">
        <w:rPr>
          <w:rFonts w:ascii="Times New Roman" w:hAnsi="Times New Roman"/>
          <w:sz w:val="22"/>
          <w:szCs w:val="22"/>
          <w:lang w:val="ru-RU"/>
        </w:rPr>
        <w:t xml:space="preserve">О </w:t>
      </w:r>
      <w:r w:rsidR="00536A18" w:rsidRPr="0050742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07423">
        <w:rPr>
          <w:rFonts w:ascii="Times New Roman" w:hAnsi="Times New Roman"/>
          <w:sz w:val="22"/>
          <w:szCs w:val="22"/>
          <w:lang w:val="ru-RU"/>
        </w:rPr>
        <w:t>введении на</w:t>
      </w:r>
      <w:r w:rsidR="00536A18" w:rsidRPr="0050742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07423">
        <w:rPr>
          <w:rFonts w:ascii="Times New Roman" w:hAnsi="Times New Roman"/>
          <w:sz w:val="22"/>
          <w:szCs w:val="22"/>
          <w:lang w:val="ru-RU"/>
        </w:rPr>
        <w:t xml:space="preserve"> территории</w:t>
      </w:r>
      <w:r w:rsidR="00536A18" w:rsidRPr="0050742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0742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07423">
        <w:rPr>
          <w:rFonts w:ascii="Times New Roman" w:hAnsi="Times New Roman"/>
          <w:sz w:val="22"/>
          <w:szCs w:val="22"/>
          <w:lang w:val="ru-RU"/>
        </w:rPr>
        <w:t>муниципального</w:t>
      </w:r>
      <w:proofErr w:type="gramEnd"/>
      <w:r w:rsidRPr="00507423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536A18" w:rsidRPr="00507423" w:rsidRDefault="00536A18" w:rsidP="00536A18">
      <w:pPr>
        <w:autoSpaceDE w:val="0"/>
        <w:autoSpaceDN w:val="0"/>
        <w:adjustRightInd w:val="0"/>
        <w:ind w:right="-1"/>
        <w:rPr>
          <w:rFonts w:ascii="Times New Roman" w:hAnsi="Times New Roman"/>
          <w:sz w:val="22"/>
          <w:szCs w:val="22"/>
          <w:lang w:val="ru-RU"/>
        </w:rPr>
      </w:pPr>
      <w:r w:rsidRPr="00507423">
        <w:rPr>
          <w:rFonts w:ascii="Times New Roman" w:hAnsi="Times New Roman"/>
          <w:sz w:val="22"/>
          <w:szCs w:val="22"/>
          <w:lang w:val="ru-RU"/>
        </w:rPr>
        <w:t>о</w:t>
      </w:r>
      <w:r w:rsidR="00E044FD" w:rsidRPr="00507423">
        <w:rPr>
          <w:rFonts w:ascii="Times New Roman" w:hAnsi="Times New Roman"/>
          <w:sz w:val="22"/>
          <w:szCs w:val="22"/>
          <w:lang w:val="ru-RU"/>
        </w:rPr>
        <w:t>бразования</w:t>
      </w:r>
      <w:r w:rsidRPr="00507423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="00E044FD" w:rsidRPr="00507423">
        <w:rPr>
          <w:rFonts w:ascii="Times New Roman" w:hAnsi="Times New Roman"/>
          <w:sz w:val="22"/>
          <w:szCs w:val="22"/>
          <w:lang w:val="ru-RU"/>
        </w:rPr>
        <w:t xml:space="preserve"> «Нововасюганское </w:t>
      </w:r>
      <w:r w:rsidRPr="00507423">
        <w:rPr>
          <w:rFonts w:ascii="Times New Roman" w:hAnsi="Times New Roman"/>
          <w:sz w:val="22"/>
          <w:szCs w:val="22"/>
          <w:lang w:val="ru-RU"/>
        </w:rPr>
        <w:t xml:space="preserve">    </w:t>
      </w:r>
      <w:proofErr w:type="gramStart"/>
      <w:r w:rsidR="00E044FD" w:rsidRPr="00507423">
        <w:rPr>
          <w:rFonts w:ascii="Times New Roman" w:hAnsi="Times New Roman"/>
          <w:sz w:val="22"/>
          <w:szCs w:val="22"/>
          <w:lang w:val="ru-RU"/>
        </w:rPr>
        <w:t>сельское</w:t>
      </w:r>
      <w:proofErr w:type="gramEnd"/>
    </w:p>
    <w:p w:rsidR="00E044FD" w:rsidRPr="00507423" w:rsidRDefault="00E044FD" w:rsidP="00536A18">
      <w:pPr>
        <w:autoSpaceDE w:val="0"/>
        <w:autoSpaceDN w:val="0"/>
        <w:adjustRightInd w:val="0"/>
        <w:ind w:right="-1"/>
        <w:rPr>
          <w:rFonts w:ascii="Times New Roman" w:hAnsi="Times New Roman"/>
          <w:sz w:val="22"/>
          <w:szCs w:val="22"/>
          <w:lang w:val="ru-RU"/>
        </w:rPr>
      </w:pPr>
      <w:r w:rsidRPr="00507423">
        <w:rPr>
          <w:rFonts w:ascii="Times New Roman" w:hAnsi="Times New Roman"/>
          <w:sz w:val="22"/>
          <w:szCs w:val="22"/>
          <w:lang w:val="ru-RU"/>
        </w:rPr>
        <w:t xml:space="preserve"> поселение» режима "Повышенная готовность"</w:t>
      </w:r>
    </w:p>
    <w:p w:rsidR="00536A18" w:rsidRPr="00507423" w:rsidRDefault="00536A18" w:rsidP="00536A18">
      <w:pPr>
        <w:autoSpaceDE w:val="0"/>
        <w:autoSpaceDN w:val="0"/>
        <w:adjustRightInd w:val="0"/>
        <w:ind w:right="-1"/>
        <w:rPr>
          <w:rFonts w:ascii="Times New Roman" w:hAnsi="Times New Roman"/>
          <w:sz w:val="22"/>
          <w:szCs w:val="22"/>
          <w:lang w:val="ru-RU"/>
        </w:rPr>
      </w:pPr>
    </w:p>
    <w:p w:rsidR="00536A18" w:rsidRPr="00507423" w:rsidRDefault="00536A18" w:rsidP="00536A18">
      <w:pPr>
        <w:pStyle w:val="Style3"/>
        <w:widowControl/>
        <w:spacing w:line="240" w:lineRule="auto"/>
        <w:rPr>
          <w:rStyle w:val="FontStyle14"/>
        </w:rPr>
      </w:pPr>
      <w:proofErr w:type="gramStart"/>
      <w:r w:rsidRPr="00507423">
        <w:rPr>
          <w:rStyle w:val="FontStyle14"/>
        </w:rPr>
        <w:t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</w:t>
      </w:r>
      <w:proofErr w:type="gramEnd"/>
      <w:r w:rsidRPr="00507423">
        <w:rPr>
          <w:rStyle w:val="FontStyle14"/>
        </w:rPr>
        <w:t xml:space="preserve"> </w:t>
      </w:r>
      <w:proofErr w:type="gramStart"/>
      <w:r w:rsidRPr="00507423">
        <w:rPr>
          <w:rStyle w:val="FontStyle14"/>
        </w:rPr>
        <w:t>инфекции (2019-</w:t>
      </w:r>
      <w:r w:rsidRPr="00507423">
        <w:rPr>
          <w:rStyle w:val="FontStyle14"/>
          <w:lang w:val="en-US"/>
        </w:rPr>
        <w:t>nCoV</w:t>
      </w:r>
      <w:r w:rsidRPr="00507423">
        <w:rPr>
          <w:rStyle w:val="FontStyle14"/>
        </w:rPr>
        <w:t xml:space="preserve">)»,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 </w:t>
      </w:r>
      <w:r w:rsidRPr="00507423">
        <w:rPr>
          <w:sz w:val="22"/>
          <w:szCs w:val="22"/>
        </w:rPr>
        <w:t>переведением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образования «Каргасокский район» (далее – районное звено ТП РСЧС)</w:t>
      </w:r>
      <w:r w:rsidR="00507423">
        <w:rPr>
          <w:sz w:val="22"/>
          <w:szCs w:val="22"/>
        </w:rPr>
        <w:t xml:space="preserve"> в режим </w:t>
      </w:r>
      <w:r w:rsidR="00507423" w:rsidRPr="00507423">
        <w:rPr>
          <w:sz w:val="22"/>
          <w:szCs w:val="22"/>
        </w:rPr>
        <w:t>"Повышенная готовность"</w:t>
      </w:r>
      <w:r w:rsidRPr="00507423">
        <w:rPr>
          <w:sz w:val="22"/>
          <w:szCs w:val="22"/>
        </w:rPr>
        <w:t xml:space="preserve"> с 19.03.2020 года</w:t>
      </w:r>
      <w:proofErr w:type="gramEnd"/>
    </w:p>
    <w:p w:rsidR="00E044FD" w:rsidRPr="00507423" w:rsidRDefault="00E044FD" w:rsidP="00E044F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044FD" w:rsidRPr="00507423" w:rsidRDefault="00E044FD" w:rsidP="00E044F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07423">
        <w:rPr>
          <w:rFonts w:ascii="Times New Roman" w:hAnsi="Times New Roman"/>
          <w:sz w:val="22"/>
          <w:szCs w:val="22"/>
          <w:lang w:val="ru-RU"/>
        </w:rPr>
        <w:t>Перевести Нововасюганское сельское поселение в режим функционирова</w:t>
      </w:r>
      <w:r w:rsidR="00536A18" w:rsidRPr="00507423">
        <w:rPr>
          <w:rFonts w:ascii="Times New Roman" w:hAnsi="Times New Roman"/>
          <w:sz w:val="22"/>
          <w:szCs w:val="22"/>
          <w:lang w:val="ru-RU"/>
        </w:rPr>
        <w:t>ния «Повыш</w:t>
      </w:r>
      <w:r w:rsidR="00507423">
        <w:rPr>
          <w:rFonts w:ascii="Times New Roman" w:hAnsi="Times New Roman"/>
          <w:sz w:val="22"/>
          <w:szCs w:val="22"/>
          <w:lang w:val="ru-RU"/>
        </w:rPr>
        <w:t xml:space="preserve">енная </w:t>
      </w:r>
      <w:r w:rsidR="00536A18" w:rsidRPr="00507423">
        <w:rPr>
          <w:rFonts w:ascii="Times New Roman" w:hAnsi="Times New Roman"/>
          <w:sz w:val="22"/>
          <w:szCs w:val="22"/>
          <w:lang w:val="ru-RU"/>
        </w:rPr>
        <w:t>готовность» с 20 марта 2020</w:t>
      </w:r>
      <w:r w:rsidRPr="00507423">
        <w:rPr>
          <w:rFonts w:ascii="Times New Roman" w:hAnsi="Times New Roman"/>
          <w:sz w:val="22"/>
          <w:szCs w:val="22"/>
          <w:lang w:val="ru-RU"/>
        </w:rPr>
        <w:t xml:space="preserve"> года.</w:t>
      </w:r>
    </w:p>
    <w:p w:rsidR="00507423" w:rsidRPr="00507423" w:rsidRDefault="00507423" w:rsidP="00507423">
      <w:pPr>
        <w:pStyle w:val="Style3"/>
        <w:widowControl/>
        <w:spacing w:line="240" w:lineRule="auto"/>
        <w:ind w:right="14"/>
        <w:rPr>
          <w:rStyle w:val="FontStyle14"/>
        </w:rPr>
      </w:pPr>
      <w:r w:rsidRPr="00507423">
        <w:rPr>
          <w:rStyle w:val="FontStyle14"/>
        </w:rPr>
        <w:t>2. Границы территории, на которой может возникнуть чрезвычайная ситуация, определить в пред</w:t>
      </w:r>
      <w:r>
        <w:rPr>
          <w:rStyle w:val="FontStyle14"/>
        </w:rPr>
        <w:t>елах границ Нововасюганское сельское поселение</w:t>
      </w:r>
      <w:r w:rsidRPr="00507423">
        <w:rPr>
          <w:rStyle w:val="FontStyle14"/>
        </w:rPr>
        <w:t>.</w:t>
      </w:r>
    </w:p>
    <w:p w:rsidR="00507423" w:rsidRPr="00507423" w:rsidRDefault="00507423" w:rsidP="00507423">
      <w:pPr>
        <w:pStyle w:val="Style3"/>
        <w:widowControl/>
        <w:spacing w:line="240" w:lineRule="auto"/>
        <w:ind w:right="14"/>
        <w:rPr>
          <w:rStyle w:val="FontStyle14"/>
        </w:rPr>
      </w:pPr>
      <w:r w:rsidRPr="00507423">
        <w:rPr>
          <w:rStyle w:val="FontStyle14"/>
        </w:rPr>
        <w:t>3. Привлечь к проведению мероприятий по предупреждению чрезвычайной ситуации силы и средства ТПРС ЧС.</w:t>
      </w:r>
    </w:p>
    <w:p w:rsidR="00507423" w:rsidRPr="00507423" w:rsidRDefault="00507423" w:rsidP="00507423">
      <w:pPr>
        <w:pStyle w:val="Style3"/>
        <w:widowControl/>
        <w:spacing w:line="240" w:lineRule="auto"/>
        <w:ind w:right="19"/>
        <w:rPr>
          <w:rStyle w:val="FontStyle14"/>
        </w:rPr>
      </w:pPr>
      <w:r w:rsidRPr="00507423">
        <w:rPr>
          <w:rStyle w:val="FontStyle14"/>
        </w:rPr>
        <w:t>4. Определить следующие основные мероприятия, проводимые органами управления и силами ТПРС ЧС в пределах их компетенции:</w:t>
      </w:r>
    </w:p>
    <w:p w:rsidR="00507423" w:rsidRPr="00507423" w:rsidRDefault="00507423" w:rsidP="00507423">
      <w:pPr>
        <w:pStyle w:val="Style3"/>
        <w:widowControl/>
        <w:numPr>
          <w:ilvl w:val="0"/>
          <w:numId w:val="7"/>
        </w:numPr>
        <w:spacing w:line="240" w:lineRule="auto"/>
        <w:ind w:right="14"/>
        <w:rPr>
          <w:rStyle w:val="FontStyle14"/>
        </w:rPr>
      </w:pPr>
      <w:r w:rsidRPr="00507423">
        <w:rPr>
          <w:rStyle w:val="FontStyle14"/>
        </w:rPr>
        <w:t>прогнозирование чрезвычайной ситуации, а также оценка ее социально-экономических последствий;</w:t>
      </w:r>
    </w:p>
    <w:p w:rsidR="00507423" w:rsidRPr="00507423" w:rsidRDefault="00507423" w:rsidP="00507423">
      <w:pPr>
        <w:pStyle w:val="Style3"/>
        <w:widowControl/>
        <w:numPr>
          <w:ilvl w:val="0"/>
          <w:numId w:val="7"/>
        </w:numPr>
        <w:tabs>
          <w:tab w:val="left" w:pos="931"/>
        </w:tabs>
        <w:spacing w:line="240" w:lineRule="auto"/>
        <w:ind w:right="19" w:firstLine="667"/>
        <w:rPr>
          <w:rStyle w:val="FontStyle14"/>
        </w:rPr>
      </w:pPr>
      <w:r w:rsidRPr="00507423">
        <w:rPr>
          <w:rStyle w:val="FontStyle14"/>
        </w:rPr>
        <w:t>введение при необходимости круглосуточного дежурства руководителей и должностных лиц органов управления сил и средств ТПРС ЧС;</w:t>
      </w:r>
    </w:p>
    <w:p w:rsidR="00507423" w:rsidRPr="00507423" w:rsidRDefault="00507423" w:rsidP="00507423">
      <w:pPr>
        <w:pStyle w:val="Style3"/>
        <w:widowControl/>
        <w:numPr>
          <w:ilvl w:val="0"/>
          <w:numId w:val="8"/>
        </w:numPr>
        <w:tabs>
          <w:tab w:val="left" w:pos="936"/>
        </w:tabs>
        <w:spacing w:line="240" w:lineRule="auto"/>
        <w:ind w:firstLine="677"/>
        <w:rPr>
          <w:rStyle w:val="FontStyle14"/>
        </w:rPr>
      </w:pPr>
      <w:r w:rsidRPr="00507423">
        <w:rPr>
          <w:rStyle w:val="FontStyle14"/>
        </w:rPr>
        <w:t>непрерывный сбор, обработка и передача органам управления и силам ТПРС ЧС данных о прогнозируемой чрезвычайной ситуации, информирование населения о чрезвычайной ситуации;</w:t>
      </w:r>
    </w:p>
    <w:p w:rsidR="00507423" w:rsidRPr="00507423" w:rsidRDefault="00507423" w:rsidP="00507423">
      <w:pPr>
        <w:pStyle w:val="Style3"/>
        <w:widowControl/>
        <w:numPr>
          <w:ilvl w:val="0"/>
          <w:numId w:val="8"/>
        </w:numPr>
        <w:tabs>
          <w:tab w:val="left" w:pos="936"/>
        </w:tabs>
        <w:spacing w:line="240" w:lineRule="auto"/>
        <w:ind w:firstLine="677"/>
        <w:rPr>
          <w:rStyle w:val="FontStyle14"/>
        </w:rPr>
      </w:pPr>
      <w:r w:rsidRPr="00507423">
        <w:rPr>
          <w:rStyle w:val="FontStyle14"/>
        </w:rPr>
        <w:t>принятие оперативных мер по предупреждению возникновения и развития чрезвычайной ситуации, снижению размера ущерба и потерь в случае ее возникновения, а также повышению устойчивости и безопасности функционирования организаций в чрезвычайной ситуации;</w:t>
      </w:r>
    </w:p>
    <w:p w:rsidR="00507423" w:rsidRPr="00507423" w:rsidRDefault="00507423" w:rsidP="00507423">
      <w:pPr>
        <w:pStyle w:val="Style3"/>
        <w:widowControl/>
        <w:numPr>
          <w:ilvl w:val="0"/>
          <w:numId w:val="8"/>
        </w:numPr>
        <w:tabs>
          <w:tab w:val="left" w:pos="936"/>
        </w:tabs>
        <w:spacing w:line="240" w:lineRule="auto"/>
        <w:ind w:firstLine="677"/>
        <w:rPr>
          <w:rStyle w:val="FontStyle14"/>
        </w:rPr>
      </w:pPr>
      <w:r w:rsidRPr="00507423">
        <w:rPr>
          <w:rStyle w:val="FontStyle14"/>
        </w:rPr>
        <w:t>уточнение планов действий по предупреждению и ликвидации чрезвычайной ситуации и иных документов;</w:t>
      </w:r>
    </w:p>
    <w:p w:rsidR="00507423" w:rsidRPr="00507423" w:rsidRDefault="00507423" w:rsidP="00507423">
      <w:pPr>
        <w:pStyle w:val="Style3"/>
        <w:widowControl/>
        <w:numPr>
          <w:ilvl w:val="0"/>
          <w:numId w:val="8"/>
        </w:numPr>
        <w:tabs>
          <w:tab w:val="left" w:pos="936"/>
        </w:tabs>
        <w:spacing w:line="240" w:lineRule="auto"/>
        <w:ind w:firstLine="677"/>
        <w:rPr>
          <w:rStyle w:val="FontStyle14"/>
        </w:rPr>
      </w:pPr>
      <w:r w:rsidRPr="00507423">
        <w:rPr>
          <w:rStyle w:val="FontStyle14"/>
        </w:rPr>
        <w:t>приведение при необходимости сил и средств ТПРС ЧС в готовность к реагированию на чрезвычайную ситуацию, формирование оперативных групп;</w:t>
      </w:r>
    </w:p>
    <w:p w:rsidR="00507423" w:rsidRPr="00507423" w:rsidRDefault="00507423" w:rsidP="00507423">
      <w:pPr>
        <w:pStyle w:val="Style3"/>
        <w:widowControl/>
        <w:numPr>
          <w:ilvl w:val="0"/>
          <w:numId w:val="8"/>
        </w:numPr>
        <w:tabs>
          <w:tab w:val="left" w:pos="936"/>
        </w:tabs>
        <w:spacing w:line="240" w:lineRule="auto"/>
        <w:ind w:firstLine="677"/>
        <w:rPr>
          <w:rStyle w:val="FontStyle14"/>
        </w:rPr>
      </w:pPr>
      <w:r w:rsidRPr="00507423">
        <w:rPr>
          <w:rStyle w:val="FontStyle14"/>
        </w:rPr>
        <w:t>восполнение при необходимости резервов материальных ресурсов, созданных для ликвидации чрезвычайной ситуации.</w:t>
      </w:r>
    </w:p>
    <w:p w:rsidR="00507423" w:rsidRPr="00507423" w:rsidRDefault="00507423" w:rsidP="00507423">
      <w:pPr>
        <w:pStyle w:val="Style3"/>
        <w:widowControl/>
        <w:spacing w:line="240" w:lineRule="auto"/>
        <w:ind w:firstLine="709"/>
        <w:rPr>
          <w:rStyle w:val="FontStyle14"/>
        </w:rPr>
      </w:pPr>
      <w:r w:rsidRPr="00507423">
        <w:rPr>
          <w:rStyle w:val="FontStyle14"/>
        </w:rPr>
        <w:t>5. Создать штаб по предупреждению распространения новой коронавирусной инфекции (2019-</w:t>
      </w:r>
      <w:r w:rsidRPr="00507423">
        <w:rPr>
          <w:rStyle w:val="FontStyle14"/>
          <w:lang w:val="en-US"/>
        </w:rPr>
        <w:t>nCoV</w:t>
      </w:r>
      <w:r w:rsidRPr="00507423">
        <w:rPr>
          <w:rStyle w:val="FontStyle14"/>
        </w:rPr>
        <w:t>) на территории Каргасокского района в составе согласно приложению к настоящему распоряжению.</w:t>
      </w:r>
    </w:p>
    <w:p w:rsidR="00507423" w:rsidRPr="00507423" w:rsidRDefault="00507423" w:rsidP="00507423">
      <w:pPr>
        <w:pStyle w:val="Style3"/>
        <w:widowControl/>
        <w:spacing w:line="240" w:lineRule="auto"/>
        <w:ind w:firstLine="709"/>
        <w:rPr>
          <w:rStyle w:val="FontStyle14"/>
        </w:rPr>
      </w:pPr>
      <w:r w:rsidRPr="00507423">
        <w:rPr>
          <w:rStyle w:val="FontStyle14"/>
        </w:rPr>
        <w:t>6. Штабу по предупреждению распространения новой коронавирусной инфекции (2019-</w:t>
      </w:r>
      <w:r w:rsidRPr="00507423">
        <w:rPr>
          <w:rStyle w:val="FontStyle14"/>
          <w:lang w:val="en-US"/>
        </w:rPr>
        <w:t>nCoV</w:t>
      </w:r>
      <w:r w:rsidRPr="00507423">
        <w:rPr>
          <w:rStyle w:val="FontStyle14"/>
        </w:rPr>
        <w:t>) на территории Каргасокского района организовать эффективное взаимодействие территориальных органов исполнительных органов государственной власти Томской области, территориальных органов федеральных органов исполнительной власти, органов местного самоуправления муниципальных образований Каргасокского района.</w:t>
      </w:r>
    </w:p>
    <w:p w:rsidR="00507423" w:rsidRPr="00507423" w:rsidRDefault="00507423" w:rsidP="00507423">
      <w:pPr>
        <w:pStyle w:val="Style3"/>
        <w:widowControl/>
        <w:spacing w:line="240" w:lineRule="auto"/>
        <w:ind w:firstLine="709"/>
        <w:jc w:val="left"/>
        <w:rPr>
          <w:rStyle w:val="FontStyle14"/>
        </w:rPr>
      </w:pPr>
      <w:r w:rsidRPr="00507423">
        <w:rPr>
          <w:rStyle w:val="FontStyle14"/>
        </w:rPr>
        <w:t>7. Рекомендовать:</w:t>
      </w:r>
    </w:p>
    <w:p w:rsidR="00507423" w:rsidRPr="00507423" w:rsidRDefault="00507423" w:rsidP="00507423">
      <w:pPr>
        <w:pStyle w:val="Style3"/>
        <w:widowControl/>
        <w:numPr>
          <w:ilvl w:val="0"/>
          <w:numId w:val="9"/>
        </w:numPr>
        <w:tabs>
          <w:tab w:val="left" w:pos="931"/>
        </w:tabs>
        <w:spacing w:line="240" w:lineRule="auto"/>
        <w:ind w:firstLine="667"/>
        <w:rPr>
          <w:rStyle w:val="FontStyle14"/>
        </w:rPr>
      </w:pPr>
      <w:proofErr w:type="gramStart"/>
      <w:r w:rsidRPr="00507423">
        <w:rPr>
          <w:rStyle w:val="FontStyle14"/>
        </w:rPr>
        <w:lastRenderedPageBreak/>
        <w:t xml:space="preserve">организациям всех форм собственности отказаться от </w:t>
      </w:r>
      <w:r>
        <w:rPr>
          <w:rStyle w:val="FontStyle14"/>
        </w:rPr>
        <w:t xml:space="preserve">проведения на территории Нововасюганского сельского поселения </w:t>
      </w:r>
      <w:r w:rsidRPr="00507423">
        <w:rPr>
          <w:rStyle w:val="FontStyle14"/>
        </w:rPr>
        <w:t xml:space="preserve"> спортивных, зрелищных и иных мероприятий, </w:t>
      </w:r>
      <w:proofErr w:type="spellStart"/>
      <w:r w:rsidRPr="00507423">
        <w:rPr>
          <w:rStyle w:val="FontStyle14"/>
        </w:rPr>
        <w:t>досуговых</w:t>
      </w:r>
      <w:proofErr w:type="spellEnd"/>
      <w:r w:rsidRPr="00507423">
        <w:rPr>
          <w:rStyle w:val="FontStyle14"/>
        </w:rPr>
        <w:t xml:space="preserve"> мероприятий, в том числе в сфере культуры, физической культуры и спорта, выставочной, развлекательной и просветительской деятельности в зданиях, строениях, сооружениях (помещениях в них) с числом участников более 50 человек одновременно, работы кружков и секций, а также проведения иных мероприятий в центрах социального</w:t>
      </w:r>
      <w:proofErr w:type="gramEnd"/>
      <w:r w:rsidRPr="00507423">
        <w:rPr>
          <w:rStyle w:val="FontStyle14"/>
        </w:rPr>
        <w:t xml:space="preserve"> обслуживания населения, временно приостановить заезды детей в организации отдыха детей и их оздоровления, за исключением организаций, заезд детей в которые уже осуществлен;</w:t>
      </w:r>
    </w:p>
    <w:p w:rsidR="00507423" w:rsidRPr="00507423" w:rsidRDefault="00507423" w:rsidP="00507423">
      <w:pPr>
        <w:pStyle w:val="Style3"/>
        <w:widowControl/>
        <w:numPr>
          <w:ilvl w:val="0"/>
          <w:numId w:val="9"/>
        </w:numPr>
        <w:tabs>
          <w:tab w:val="left" w:pos="946"/>
        </w:tabs>
        <w:spacing w:line="240" w:lineRule="auto"/>
        <w:ind w:left="682" w:firstLine="0"/>
        <w:jc w:val="left"/>
        <w:rPr>
          <w:rStyle w:val="FontStyle14"/>
        </w:rPr>
      </w:pPr>
      <w:r w:rsidRPr="00507423">
        <w:rPr>
          <w:rStyle w:val="FontStyle14"/>
        </w:rPr>
        <w:t>гражданам:</w:t>
      </w:r>
    </w:p>
    <w:p w:rsidR="00507423" w:rsidRPr="00507423" w:rsidRDefault="00507423" w:rsidP="00507423">
      <w:pPr>
        <w:pStyle w:val="Style3"/>
        <w:widowControl/>
        <w:tabs>
          <w:tab w:val="left" w:pos="936"/>
        </w:tabs>
        <w:spacing w:line="240" w:lineRule="auto"/>
        <w:ind w:right="5" w:firstLine="682"/>
        <w:rPr>
          <w:sz w:val="22"/>
          <w:szCs w:val="22"/>
        </w:rPr>
      </w:pPr>
      <w:proofErr w:type="gramStart"/>
      <w:r w:rsidRPr="00507423">
        <w:rPr>
          <w:rStyle w:val="FontStyle14"/>
        </w:rPr>
        <w:t>а)</w:t>
      </w:r>
      <w:r w:rsidRPr="00507423">
        <w:rPr>
          <w:rStyle w:val="FontStyle14"/>
        </w:rPr>
        <w:tab/>
        <w:t xml:space="preserve">посещавшим иностранные государства, сообщать о своем возвращении в Российскую Федерацию, месте, датах пребывания на указанных территориях, контактную информацию на горячую линию Томской области по номерам телефонов 8(83822) 515-616 </w:t>
      </w:r>
      <w:r w:rsidRPr="00507423">
        <w:rPr>
          <w:rStyle w:val="FontStyle30"/>
          <w:sz w:val="22"/>
          <w:szCs w:val="22"/>
        </w:rPr>
        <w:t>8-800-350-8850</w:t>
      </w:r>
      <w:r w:rsidRPr="00507423">
        <w:rPr>
          <w:rStyle w:val="FontStyle14"/>
        </w:rPr>
        <w:t>, при появлении респираторных симптомов незамедлительно обратиться за медицинской помощью на дому без посещения медицинских учреждений, соблюдать постановления санитарного врача о нахождении в режиме изоляции на дому, обеспечить самоизоляцию на</w:t>
      </w:r>
      <w:proofErr w:type="gramEnd"/>
      <w:r w:rsidRPr="00507423">
        <w:rPr>
          <w:rStyle w:val="FontStyle14"/>
        </w:rPr>
        <w:t xml:space="preserve"> дому на срок 14 дней со дня возвращения в Российскую Федерацию (не посещать работу, учебу, общественные места);</w:t>
      </w:r>
    </w:p>
    <w:p w:rsidR="00507423" w:rsidRPr="00507423" w:rsidRDefault="00507423" w:rsidP="00507423">
      <w:pPr>
        <w:pStyle w:val="Style6"/>
        <w:widowControl/>
        <w:spacing w:line="240" w:lineRule="auto"/>
        <w:ind w:firstLine="658"/>
        <w:rPr>
          <w:rStyle w:val="FontStyle14"/>
        </w:rPr>
      </w:pPr>
      <w:r w:rsidRPr="00507423">
        <w:rPr>
          <w:rStyle w:val="FontStyle14"/>
        </w:rPr>
        <w:t>в) лицам, совместно проживающим в период обеспечения изоляции с гражданами, указанными в подпункте «а» настоящего подпункта, обеспечить самоизоляцию на дому на срок, указанный в подпункте «а» настоящего подпункта;</w:t>
      </w:r>
    </w:p>
    <w:p w:rsidR="00507423" w:rsidRPr="00507423" w:rsidRDefault="00507423" w:rsidP="00507423">
      <w:pPr>
        <w:pStyle w:val="Style6"/>
        <w:widowControl/>
        <w:spacing w:line="240" w:lineRule="auto"/>
        <w:ind w:firstLine="667"/>
        <w:rPr>
          <w:rStyle w:val="FontStyle14"/>
        </w:rPr>
      </w:pPr>
      <w:proofErr w:type="gramStart"/>
      <w:r w:rsidRPr="00507423">
        <w:rPr>
          <w:rStyle w:val="FontStyle14"/>
        </w:rPr>
        <w:t>3) работодателям, осуществляющим деятельность на</w:t>
      </w:r>
      <w:r>
        <w:rPr>
          <w:rStyle w:val="FontStyle14"/>
        </w:rPr>
        <w:t xml:space="preserve"> территории Нововасюганского сельского поселения</w:t>
      </w:r>
      <w:r w:rsidRPr="00507423">
        <w:rPr>
          <w:rStyle w:val="FontStyle14"/>
        </w:rPr>
        <w:t>,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температурой, оказывать работникам содействие в обеспечении соблюдения режима самоизоляции на дому, при поступлении запроса Управления Федеральной службы по надзору в сфере защиты прав потребителей и благополучия человека по Томской области незамедлительно представлять</w:t>
      </w:r>
      <w:proofErr w:type="gramEnd"/>
      <w:r w:rsidRPr="00507423">
        <w:rPr>
          <w:rStyle w:val="FontStyle14"/>
        </w:rPr>
        <w:t xml:space="preserve"> информацию </w:t>
      </w:r>
      <w:proofErr w:type="gramStart"/>
      <w:r w:rsidRPr="00507423">
        <w:rPr>
          <w:rStyle w:val="FontStyle14"/>
        </w:rPr>
        <w:t>о</w:t>
      </w:r>
      <w:proofErr w:type="gramEnd"/>
      <w:r w:rsidRPr="00507423">
        <w:rPr>
          <w:rStyle w:val="FontStyle14"/>
        </w:rPr>
        <w:t xml:space="preserve"> всех контактах заболевшего новой коронавирусной инфекцией (2019-</w:t>
      </w:r>
      <w:r w:rsidRPr="00507423">
        <w:rPr>
          <w:rStyle w:val="FontStyle14"/>
          <w:lang w:val="en-US"/>
        </w:rPr>
        <w:t>nCoV</w:t>
      </w:r>
      <w:r w:rsidRPr="00507423">
        <w:rPr>
          <w:rStyle w:val="FontStyle14"/>
        </w:rPr>
        <w:t>) в связи с исполнением им трудовых функций, обеспечить проведение дезинфекции помещений, где находился заболевший, 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санитарного врача об изоляции.</w:t>
      </w:r>
    </w:p>
    <w:p w:rsidR="00E96888" w:rsidRPr="00507423" w:rsidRDefault="00E96888" w:rsidP="00E96888">
      <w:pPr>
        <w:pStyle w:val="aa"/>
        <w:ind w:left="1146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07423" w:rsidRPr="00507423" w:rsidRDefault="00507423" w:rsidP="00E96888">
      <w:pPr>
        <w:pStyle w:val="aa"/>
        <w:ind w:left="1146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96888" w:rsidRPr="00507423" w:rsidRDefault="00E96888" w:rsidP="00E96888">
      <w:pPr>
        <w:pStyle w:val="aa"/>
        <w:ind w:left="1146"/>
        <w:jc w:val="center"/>
        <w:rPr>
          <w:rFonts w:ascii="Times New Roman" w:hAnsi="Times New Roman"/>
          <w:sz w:val="22"/>
          <w:szCs w:val="22"/>
          <w:lang w:val="ru-RU"/>
        </w:rPr>
      </w:pPr>
      <w:r w:rsidRPr="00507423">
        <w:rPr>
          <w:rFonts w:ascii="Times New Roman" w:hAnsi="Times New Roman"/>
          <w:sz w:val="22"/>
          <w:szCs w:val="22"/>
          <w:lang w:val="ru-RU"/>
        </w:rPr>
        <w:t>Глава Нововасюганского сельского поселения           П.Г. Лысенко</w:t>
      </w:r>
    </w:p>
    <w:p w:rsidR="00E96888" w:rsidRPr="00507423" w:rsidRDefault="00E96888" w:rsidP="00E96888">
      <w:pPr>
        <w:pStyle w:val="aa"/>
        <w:ind w:left="585"/>
        <w:rPr>
          <w:rFonts w:ascii="Times New Roman" w:hAnsi="Times New Roman"/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Pr="00507423" w:rsidRDefault="005702E7">
      <w:pPr>
        <w:rPr>
          <w:sz w:val="22"/>
          <w:szCs w:val="22"/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Pr="00465FC5" w:rsidRDefault="005702E7">
      <w:pPr>
        <w:rPr>
          <w:lang w:val="ru-RU"/>
        </w:rPr>
      </w:pPr>
    </w:p>
    <w:sectPr w:rsidR="005702E7" w:rsidRPr="00465FC5" w:rsidSect="0050742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6FF"/>
    <w:multiLevelType w:val="singleLevel"/>
    <w:tmpl w:val="BE9884F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59BA"/>
    <w:multiLevelType w:val="singleLevel"/>
    <w:tmpl w:val="BE9884F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47C04362"/>
    <w:multiLevelType w:val="hybridMultilevel"/>
    <w:tmpl w:val="76D6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F7A48"/>
    <w:multiLevelType w:val="hybridMultilevel"/>
    <w:tmpl w:val="795EA546"/>
    <w:lvl w:ilvl="0" w:tplc="90C8C0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EDB2338"/>
    <w:multiLevelType w:val="hybridMultilevel"/>
    <w:tmpl w:val="EDFA27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0553A8A"/>
    <w:multiLevelType w:val="singleLevel"/>
    <w:tmpl w:val="01848F02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A05FD"/>
    <w:rsid w:val="000A3907"/>
    <w:rsid w:val="00107D25"/>
    <w:rsid w:val="00144A27"/>
    <w:rsid w:val="001A45FB"/>
    <w:rsid w:val="001B2BAF"/>
    <w:rsid w:val="001C2CD4"/>
    <w:rsid w:val="001F6D56"/>
    <w:rsid w:val="00226F29"/>
    <w:rsid w:val="00272E72"/>
    <w:rsid w:val="002B05C9"/>
    <w:rsid w:val="00346679"/>
    <w:rsid w:val="0035577D"/>
    <w:rsid w:val="003854C9"/>
    <w:rsid w:val="003970DE"/>
    <w:rsid w:val="003F57D7"/>
    <w:rsid w:val="003F6513"/>
    <w:rsid w:val="004002BD"/>
    <w:rsid w:val="00422518"/>
    <w:rsid w:val="00465FC5"/>
    <w:rsid w:val="004A52B4"/>
    <w:rsid w:val="004B7A15"/>
    <w:rsid w:val="00507423"/>
    <w:rsid w:val="005111DC"/>
    <w:rsid w:val="00536A18"/>
    <w:rsid w:val="00542F20"/>
    <w:rsid w:val="005617FB"/>
    <w:rsid w:val="005702E7"/>
    <w:rsid w:val="00580297"/>
    <w:rsid w:val="0058560E"/>
    <w:rsid w:val="005D61B7"/>
    <w:rsid w:val="005F6FD6"/>
    <w:rsid w:val="006006B2"/>
    <w:rsid w:val="006213EE"/>
    <w:rsid w:val="006224BE"/>
    <w:rsid w:val="006D02BE"/>
    <w:rsid w:val="00764B6E"/>
    <w:rsid w:val="007661D2"/>
    <w:rsid w:val="00794AC4"/>
    <w:rsid w:val="007F496C"/>
    <w:rsid w:val="008E3010"/>
    <w:rsid w:val="00924E40"/>
    <w:rsid w:val="009301F4"/>
    <w:rsid w:val="009428B3"/>
    <w:rsid w:val="00A04D18"/>
    <w:rsid w:val="00A438E5"/>
    <w:rsid w:val="00A93A60"/>
    <w:rsid w:val="00B77F81"/>
    <w:rsid w:val="00CE480A"/>
    <w:rsid w:val="00D20CA5"/>
    <w:rsid w:val="00DE1EA0"/>
    <w:rsid w:val="00E044FD"/>
    <w:rsid w:val="00E35761"/>
    <w:rsid w:val="00E85C0F"/>
    <w:rsid w:val="00E96888"/>
    <w:rsid w:val="00ED629C"/>
    <w:rsid w:val="00F3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table" w:styleId="af5">
    <w:name w:val="Table Grid"/>
    <w:basedOn w:val="a1"/>
    <w:uiPriority w:val="39"/>
    <w:rsid w:val="005702E7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536A1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36A18"/>
    <w:pPr>
      <w:widowControl w:val="0"/>
      <w:autoSpaceDE w:val="0"/>
      <w:autoSpaceDN w:val="0"/>
      <w:adjustRightInd w:val="0"/>
      <w:spacing w:line="288" w:lineRule="exact"/>
      <w:ind w:firstLine="701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507423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30">
    <w:name w:val="Font Style30"/>
    <w:basedOn w:val="a0"/>
    <w:uiPriority w:val="99"/>
    <w:rsid w:val="005074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Глава</cp:lastModifiedBy>
  <cp:revision>10</cp:revision>
  <cp:lastPrinted>2020-03-23T02:51:00Z</cp:lastPrinted>
  <dcterms:created xsi:type="dcterms:W3CDTF">2016-04-14T02:19:00Z</dcterms:created>
  <dcterms:modified xsi:type="dcterms:W3CDTF">2020-03-23T02:51:00Z</dcterms:modified>
</cp:coreProperties>
</file>