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Каргасокского района Томской области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Пятого созыва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957100" w:rsidRDefault="00957100" w:rsidP="009571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28.11.2024                                                                                                                       № 81 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>
        <w:rPr>
          <w:rFonts w:ascii="Times New Roman" w:hAnsi="Times New Roman"/>
          <w:sz w:val="24"/>
          <w:szCs w:val="24"/>
        </w:rPr>
        <w:t>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Васюган                  </w:t>
      </w:r>
    </w:p>
    <w:p w:rsidR="00957100" w:rsidRDefault="00957100" w:rsidP="0095710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100" w:rsidRDefault="00957100" w:rsidP="00957100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Нововасюганского сельского поселения от 30.06.2022 № 211 «</w:t>
      </w:r>
      <w:r>
        <w:rPr>
          <w:rFonts w:ascii="Times New Roman" w:hAnsi="Times New Roman"/>
          <w:bCs/>
          <w:sz w:val="24"/>
        </w:rPr>
        <w:t>Об установлении на территории муниципального образования  Нововасюганское сельское поселение земельного налога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57100" w:rsidRDefault="00957100" w:rsidP="0095710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100" w:rsidRDefault="00957100" w:rsidP="0095710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 июля 2024 г.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Нововасюганское сельское поселение,</w:t>
      </w:r>
    </w:p>
    <w:p w:rsidR="00957100" w:rsidRDefault="00957100" w:rsidP="0095710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7100" w:rsidRDefault="00957100" w:rsidP="0095710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Нововасюганского сельского поселения решил:</w:t>
      </w:r>
    </w:p>
    <w:p w:rsidR="00957100" w:rsidRDefault="00957100" w:rsidP="00957100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Внести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решение Совета Нововасюганского сельского поселения от 30.06.2022 № 211 «</w:t>
      </w:r>
      <w:r>
        <w:rPr>
          <w:rFonts w:ascii="Times New Roman" w:hAnsi="Times New Roman"/>
          <w:bCs/>
          <w:sz w:val="24"/>
        </w:rPr>
        <w:t>Об установлении на территории муниципального образования  Нововасюганское сельское поселение земельного налога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следующие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абзацы третий и четвертый подпункта 2.1 пункта 2 изложить в новой редакции: 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кадастровая стоимость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каждого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которых превышает 300 миллионов рублей; </w:t>
      </w:r>
    </w:p>
    <w:p w:rsidR="00957100" w:rsidRDefault="00957100" w:rsidP="00957100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которых превышает 300 миллионов рублей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7100" w:rsidRDefault="00957100" w:rsidP="00957100">
      <w:pPr>
        <w:pStyle w:val="a4"/>
        <w:ind w:firstLine="709"/>
        <w:jc w:val="both"/>
      </w:pPr>
      <w:r>
        <w:t>2. Решение вступает в силу с 1 января 2025 года, но не ранее чем по истечении одного месяца со дня его официального опубликования.</w:t>
      </w:r>
    </w:p>
    <w:p w:rsidR="00957100" w:rsidRDefault="00957100" w:rsidP="00957100">
      <w:pPr>
        <w:pStyle w:val="a4"/>
        <w:ind w:firstLine="709"/>
        <w:jc w:val="both"/>
      </w:pPr>
      <w:r>
        <w:t>3. Настоящее решение подлежит официальному опубликованию  в  соответствии с Уставом муниципального образования Нововасюганское сельское поселение.</w:t>
      </w:r>
    </w:p>
    <w:p w:rsidR="00957100" w:rsidRDefault="00957100" w:rsidP="00957100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Председатель Совета Нововасюганского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О.В. Лысенко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Глава Нововасюганского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lastRenderedPageBreak/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П.Г. Лысенко</w:t>
      </w:r>
    </w:p>
    <w:p w:rsidR="00957100" w:rsidRDefault="00957100" w:rsidP="00957100">
      <w:pPr>
        <w:pStyle w:val="ConsPlusNormal0"/>
        <w:ind w:firstLine="567"/>
        <w:jc w:val="both"/>
        <w:rPr>
          <w:color w:val="000000"/>
        </w:rPr>
      </w:pPr>
    </w:p>
    <w:p w:rsidR="00957100" w:rsidRDefault="00957100" w:rsidP="00957100">
      <w:pPr>
        <w:pStyle w:val="ConsPlusNormal0"/>
        <w:ind w:firstLine="567"/>
        <w:jc w:val="both"/>
        <w:rPr>
          <w:color w:val="000000"/>
        </w:rPr>
      </w:pPr>
    </w:p>
    <w:p w:rsidR="00957100" w:rsidRDefault="00957100" w:rsidP="00957100">
      <w:pPr>
        <w:pStyle w:val="ConsPlusNormal0"/>
        <w:ind w:firstLine="567"/>
        <w:jc w:val="both"/>
        <w:rPr>
          <w:color w:val="000000"/>
        </w:rPr>
      </w:pPr>
    </w:p>
    <w:p w:rsidR="00957100" w:rsidRDefault="00957100" w:rsidP="00957100">
      <w:pPr>
        <w:pStyle w:val="ConsPlusNormal0"/>
        <w:ind w:firstLine="567"/>
        <w:jc w:val="both"/>
        <w:rPr>
          <w:color w:val="000000"/>
        </w:rPr>
      </w:pPr>
    </w:p>
    <w:p w:rsidR="00957100" w:rsidRDefault="00957100" w:rsidP="00957100">
      <w:pPr>
        <w:pStyle w:val="ConsPlusNormal0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Томская область Каргасокский район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100" w:rsidRDefault="00957100" w:rsidP="00957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Решения от 28.11.2024 № 81) </w:t>
      </w:r>
    </w:p>
    <w:p w:rsidR="00957100" w:rsidRDefault="00957100" w:rsidP="009571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30.06.2022                                                                                                                       № 211 </w:t>
      </w:r>
    </w:p>
    <w:p w:rsidR="00957100" w:rsidRDefault="00957100" w:rsidP="009571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>
        <w:rPr>
          <w:rFonts w:ascii="Times New Roman" w:hAnsi="Times New Roman"/>
          <w:sz w:val="24"/>
          <w:szCs w:val="24"/>
        </w:rPr>
        <w:t>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Васюган       </w:t>
      </w:r>
    </w:p>
    <w:p w:rsidR="00957100" w:rsidRDefault="00957100" w:rsidP="0095710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100" w:rsidRDefault="00957100" w:rsidP="00957100">
      <w:pPr>
        <w:pStyle w:val="ConsPlusCel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>Об установлении на территории муниципального образования  Нововасюганское сельское поселение земельного налога</w:t>
      </w:r>
    </w:p>
    <w:p w:rsidR="00957100" w:rsidRDefault="00957100" w:rsidP="0095710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100" w:rsidRDefault="00957100" w:rsidP="0095710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самоуправления в Российской Федерации»,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957100" w:rsidRDefault="00957100" w:rsidP="009571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Ввести на территории муниципального </w:t>
      </w:r>
      <w:r>
        <w:rPr>
          <w:rFonts w:ascii="Times New Roman" w:hAnsi="Times New Roman"/>
          <w:bCs/>
          <w:sz w:val="24"/>
          <w:szCs w:val="24"/>
        </w:rPr>
        <w:t>образования  Нововасюганское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земельный налог.</w:t>
      </w:r>
    </w:p>
    <w:p w:rsidR="00957100" w:rsidRDefault="00957100" w:rsidP="00957100">
      <w:pPr>
        <w:pStyle w:val="a4"/>
        <w:ind w:firstLine="709"/>
        <w:jc w:val="both"/>
        <w:rPr>
          <w:color w:val="000000"/>
        </w:rPr>
      </w:pPr>
      <w:r>
        <w:t xml:space="preserve">2. </w:t>
      </w:r>
      <w:r>
        <w:rPr>
          <w:color w:val="000000"/>
        </w:rPr>
        <w:t>Земельный налог взимается по следующим ставкам:</w:t>
      </w:r>
    </w:p>
    <w:p w:rsidR="00957100" w:rsidRDefault="00957100" w:rsidP="00957100">
      <w:pPr>
        <w:pStyle w:val="a4"/>
        <w:ind w:firstLine="709"/>
        <w:jc w:val="both"/>
      </w:pPr>
      <w:r>
        <w:t>2.1) 0,3 процента в отношении земельных участков:</w:t>
      </w:r>
    </w:p>
    <w:p w:rsidR="00957100" w:rsidRDefault="00957100" w:rsidP="00957100">
      <w:pPr>
        <w:pStyle w:val="a4"/>
        <w:ind w:firstLine="709"/>
        <w:jc w:val="both"/>
      </w:pPr>
      <w:r>
        <w:t>-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кадастровая стоимость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каждого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которых превышает 300 миллионов рублей; 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 которых превышает 300 миллионов рублей;</w:t>
      </w:r>
    </w:p>
    <w:p w:rsidR="00957100" w:rsidRDefault="00957100" w:rsidP="009571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57100" w:rsidRDefault="00957100" w:rsidP="00957100">
      <w:pPr>
        <w:pStyle w:val="a4"/>
        <w:ind w:firstLine="709"/>
        <w:jc w:val="both"/>
      </w:pPr>
      <w:r>
        <w:t xml:space="preserve">  2.2) 1,5 процента в отношении прочих земельных участков.</w:t>
      </w:r>
    </w:p>
    <w:p w:rsidR="00957100" w:rsidRDefault="00957100" w:rsidP="00957100">
      <w:pPr>
        <w:pStyle w:val="a4"/>
        <w:ind w:firstLine="709"/>
        <w:jc w:val="both"/>
        <w:rPr>
          <w:b/>
          <w:bCs/>
        </w:rPr>
      </w:pPr>
      <w:r>
        <w:t xml:space="preserve">3.  Земельный налог </w:t>
      </w:r>
      <w:r>
        <w:rPr>
          <w:color w:val="000000"/>
        </w:rPr>
        <w:t xml:space="preserve">уплачивается в бюджет </w:t>
      </w:r>
      <w:r>
        <w:rPr>
          <w:bCs/>
        </w:rPr>
        <w:t>муниципального образования  Нововасюганское сельское поселение</w:t>
      </w:r>
    </w:p>
    <w:p w:rsidR="00957100" w:rsidRDefault="00957100" w:rsidP="00957100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Помимо льгот, предоставляемых статьёй 395 Налогового кодекса Российской Федерации, освобождаются от налогообложения:</w:t>
      </w:r>
    </w:p>
    <w:p w:rsidR="00957100" w:rsidRDefault="00957100" w:rsidP="00957100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организации и учреждения, созданные муниципальными образованиями Каргасокского района;</w:t>
      </w:r>
    </w:p>
    <w:p w:rsidR="00957100" w:rsidRDefault="00957100" w:rsidP="00957100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труженики тыла – в отношении земельных участков, занятых жилищным фондом, приобретенных (предоставленных) для личного подсобного хозяйства, огородничества или животноводства;</w:t>
      </w:r>
    </w:p>
    <w:p w:rsidR="00957100" w:rsidRDefault="00957100" w:rsidP="00957100">
      <w:pPr>
        <w:pStyle w:val="a4"/>
        <w:ind w:firstLine="709"/>
        <w:jc w:val="both"/>
      </w:pPr>
      <w:r>
        <w:t>3) вдовы погибших и умерших участников Великой Отечественной войны.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t>5. Порядок уплаты налога и авансовых платежей по налогу.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shd w:val="clear" w:color="auto" w:fill="FFFFFF"/>
        </w:rPr>
        <w:t>3.1.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shd w:val="clear" w:color="auto" w:fill="FFFFFF"/>
        </w:rPr>
        <w:t>3.2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957100" w:rsidRDefault="00957100" w:rsidP="00957100">
      <w:pPr>
        <w:pStyle w:val="a4"/>
        <w:ind w:firstLine="709"/>
        <w:jc w:val="both"/>
      </w:pPr>
      <w:r>
        <w:t>6. Признать утратившими силу решение Совета Нововасюганского сельского поселения от 22.11.2019 № 113 «Об установлении на территории муниципального образования Нововасюганское сельское поселение земельного налога».</w:t>
      </w:r>
    </w:p>
    <w:p w:rsidR="00957100" w:rsidRDefault="00957100" w:rsidP="00957100">
      <w:pPr>
        <w:pStyle w:val="a4"/>
        <w:ind w:firstLine="709"/>
        <w:jc w:val="both"/>
      </w:pPr>
      <w:r>
        <w:t xml:space="preserve">7. Настоящее решение вступает в силу </w:t>
      </w:r>
      <w:r>
        <w:rPr>
          <w:shd w:val="clear" w:color="auto" w:fill="FFFFFF"/>
        </w:rPr>
        <w:t>по истечении одного месяца со дня его официального</w:t>
      </w:r>
      <w:r w:rsidRPr="00957100">
        <w:rPr>
          <w:shd w:val="clear" w:color="auto" w:fill="FFFFFF"/>
        </w:rPr>
        <w:t xml:space="preserve"> </w:t>
      </w:r>
      <w:r>
        <w:t>опубликования.</w:t>
      </w:r>
    </w:p>
    <w:p w:rsidR="00957100" w:rsidRDefault="00957100" w:rsidP="00957100">
      <w:pPr>
        <w:pStyle w:val="a4"/>
        <w:ind w:firstLine="709"/>
        <w:jc w:val="both"/>
      </w:pPr>
      <w:r>
        <w:t>8.  Настоящее решение подлежит официальному опубликованию  в  соответствии с Уставом муниципального образования Нововасюганское сельское поселение.</w:t>
      </w:r>
    </w:p>
    <w:p w:rsidR="00957100" w:rsidRDefault="00957100" w:rsidP="00957100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</w:t>
      </w:r>
      <w:r>
        <w:rPr>
          <w:rFonts w:ascii="Times New Roman" w:hAnsi="Times New Roman" w:cs="Times New Roman"/>
          <w:color w:val="00000A"/>
          <w:sz w:val="24"/>
          <w:szCs w:val="24"/>
        </w:rPr>
        <w:t>Совета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957100" w:rsidRDefault="00957100" w:rsidP="00957100">
      <w:pPr>
        <w:pStyle w:val="a4"/>
        <w:ind w:firstLine="567"/>
        <w:jc w:val="both"/>
      </w:pPr>
    </w:p>
    <w:p w:rsidR="00957100" w:rsidRDefault="00957100" w:rsidP="00957100">
      <w:pPr>
        <w:spacing w:after="0"/>
        <w:rPr>
          <w:rFonts w:ascii="Times New Roman" w:hAnsi="Times New Roman"/>
          <w:sz w:val="24"/>
        </w:rPr>
      </w:pPr>
    </w:p>
    <w:p w:rsidR="00957100" w:rsidRDefault="00957100" w:rsidP="00957100">
      <w:pPr>
        <w:spacing w:after="0"/>
        <w:rPr>
          <w:rFonts w:ascii="Times New Roman" w:hAnsi="Times New Roman"/>
          <w:sz w:val="24"/>
        </w:rPr>
      </w:pP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>Председатель Совета Нововасюганского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П.Г. Лысенко</w:t>
      </w: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</w:p>
    <w:p w:rsidR="00957100" w:rsidRPr="00957100" w:rsidRDefault="00957100" w:rsidP="00957100">
      <w:pPr>
        <w:pStyle w:val="a3"/>
        <w:shd w:val="clear" w:color="auto" w:fill="FFFFFF"/>
        <w:spacing w:before="0" w:beforeAutospacing="0" w:after="0" w:afterAutospacing="0"/>
        <w:jc w:val="both"/>
        <w:textAlignment w:val="top"/>
      </w:pPr>
      <w:r w:rsidRPr="00957100">
        <w:t>Глава Нововасюганского</w:t>
      </w:r>
    </w:p>
    <w:p w:rsidR="00384361" w:rsidRDefault="00957100" w:rsidP="00957100">
      <w:r w:rsidRPr="0095710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57100">
        <w:rPr>
          <w:rFonts w:ascii="Times New Roman" w:hAnsi="Times New Roman" w:cs="Times New Roman"/>
          <w:sz w:val="24"/>
          <w:szCs w:val="24"/>
        </w:rPr>
        <w:tab/>
      </w:r>
      <w:r w:rsidRPr="00957100">
        <w:rPr>
          <w:rFonts w:ascii="Times New Roman" w:hAnsi="Times New Roman" w:cs="Times New Roman"/>
          <w:sz w:val="24"/>
          <w:szCs w:val="24"/>
        </w:rPr>
        <w:tab/>
      </w:r>
      <w:r w:rsidRPr="00957100">
        <w:rPr>
          <w:rFonts w:ascii="Times New Roman" w:hAnsi="Times New Roman" w:cs="Times New Roman"/>
          <w:sz w:val="24"/>
          <w:szCs w:val="24"/>
        </w:rPr>
        <w:tab/>
      </w:r>
      <w:r w:rsidRPr="00957100">
        <w:rPr>
          <w:rFonts w:ascii="Times New Roman" w:hAnsi="Times New Roman" w:cs="Times New Roman"/>
          <w:sz w:val="24"/>
          <w:szCs w:val="24"/>
        </w:rPr>
        <w:tab/>
      </w:r>
      <w:r w:rsidRPr="00957100">
        <w:rPr>
          <w:rFonts w:ascii="Times New Roman" w:hAnsi="Times New Roman" w:cs="Times New Roman"/>
          <w:sz w:val="24"/>
          <w:szCs w:val="24"/>
        </w:rPr>
        <w:tab/>
      </w:r>
      <w:r w:rsidRPr="0095710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57100">
        <w:rPr>
          <w:rFonts w:ascii="Times New Roman" w:hAnsi="Times New Roman" w:cs="Times New Roman"/>
          <w:sz w:val="24"/>
          <w:szCs w:val="24"/>
        </w:rPr>
        <w:tab/>
        <w:t>П.Г. Лысенко</w:t>
      </w:r>
    </w:p>
    <w:sectPr w:rsidR="0038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7100"/>
    <w:rsid w:val="00384361"/>
    <w:rsid w:val="0095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95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57100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57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57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6240</Characters>
  <Application>Microsoft Office Word</Application>
  <DocSecurity>0</DocSecurity>
  <Lines>52</Lines>
  <Paragraphs>14</Paragraphs>
  <ScaleCrop>false</ScaleCrop>
  <Company>DNS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2024-11-29T09:59:00Z</dcterms:created>
  <dcterms:modified xsi:type="dcterms:W3CDTF">2024-11-29T10:00:00Z</dcterms:modified>
</cp:coreProperties>
</file>