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DD" w:rsidRPr="006F354A" w:rsidRDefault="00860B5A">
      <w:pPr>
        <w:jc w:val="right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УТВЕРЖДАЮ:</w:t>
      </w:r>
    </w:p>
    <w:p w:rsidR="008A74DD" w:rsidRPr="006F354A" w:rsidRDefault="00860B5A">
      <w:pPr>
        <w:tabs>
          <w:tab w:val="left" w:pos="381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Председатель общественного совета</w:t>
      </w:r>
    </w:p>
    <w:p w:rsidR="008A74DD" w:rsidRPr="006F354A" w:rsidRDefault="00860B5A">
      <w:pPr>
        <w:tabs>
          <w:tab w:val="left" w:pos="381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                                                 __________</w:t>
      </w:r>
      <w:r w:rsidR="006F354A" w:rsidRPr="006F354A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6F354A" w:rsidRPr="006F354A">
        <w:rPr>
          <w:rFonts w:ascii="Times New Roman" w:hAnsi="Times New Roman"/>
          <w:sz w:val="24"/>
          <w:szCs w:val="24"/>
        </w:rPr>
        <w:t>Табаринцева</w:t>
      </w:r>
      <w:proofErr w:type="spellEnd"/>
    </w:p>
    <w:p w:rsidR="008A74DD" w:rsidRPr="006F354A" w:rsidRDefault="00031711">
      <w:pPr>
        <w:tabs>
          <w:tab w:val="left" w:pos="381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«26» января 2023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>г.</w:t>
      </w:r>
    </w:p>
    <w:p w:rsidR="008A74DD" w:rsidRPr="006F354A" w:rsidRDefault="00860B5A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54A">
        <w:rPr>
          <w:rFonts w:ascii="Times New Roman" w:hAnsi="Times New Roman"/>
          <w:b/>
          <w:sz w:val="24"/>
          <w:szCs w:val="24"/>
        </w:rPr>
        <w:t>ДОКЛАД</w:t>
      </w:r>
    </w:p>
    <w:p w:rsidR="00AF18F2" w:rsidRPr="00AF18F2" w:rsidRDefault="00AF18F2" w:rsidP="00AF18F2">
      <w:pPr>
        <w:pStyle w:val="afb"/>
        <w:shd w:val="clear" w:color="auto" w:fill="FFFFFF"/>
        <w:spacing w:before="0" w:after="0"/>
        <w:jc w:val="center"/>
        <w:rPr>
          <w:rStyle w:val="afc"/>
          <w:rFonts w:eastAsia="Arial"/>
          <w:color w:val="262626"/>
        </w:rPr>
      </w:pPr>
      <w:r w:rsidRPr="00AF18F2">
        <w:rPr>
          <w:rStyle w:val="afc"/>
          <w:rFonts w:eastAsia="Arial"/>
          <w:color w:val="262626"/>
        </w:rPr>
        <w:t>об эффективности функционирования системы внутреннего обеспечения соответствия требованиям антимонопольного законодательства в МКУ администрации Нововасюганского сельского поселения</w:t>
      </w:r>
    </w:p>
    <w:p w:rsidR="008A74DD" w:rsidRPr="00AF18F2" w:rsidRDefault="00031711" w:rsidP="00AF18F2">
      <w:pPr>
        <w:tabs>
          <w:tab w:val="left" w:pos="38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Style w:val="afc"/>
          <w:rFonts w:ascii="Times New Roman" w:eastAsia="Arial" w:hAnsi="Times New Roman"/>
          <w:color w:val="262626"/>
          <w:sz w:val="24"/>
          <w:szCs w:val="24"/>
        </w:rPr>
        <w:t>за 2022</w:t>
      </w:r>
      <w:r w:rsidR="00AF18F2" w:rsidRPr="00AF18F2">
        <w:rPr>
          <w:rStyle w:val="afc"/>
          <w:rFonts w:ascii="Times New Roman" w:eastAsia="Arial" w:hAnsi="Times New Roman"/>
          <w:color w:val="262626"/>
          <w:sz w:val="24"/>
          <w:szCs w:val="24"/>
        </w:rPr>
        <w:t xml:space="preserve"> год</w:t>
      </w:r>
    </w:p>
    <w:p w:rsidR="008A74DD" w:rsidRPr="006F354A" w:rsidRDefault="00860B5A">
      <w:pPr>
        <w:tabs>
          <w:tab w:val="left" w:pos="709"/>
        </w:tabs>
        <w:spacing w:after="0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ab/>
      </w:r>
      <w:proofErr w:type="gramStart"/>
      <w:r w:rsidRPr="006F354A">
        <w:rPr>
          <w:rFonts w:ascii="Times New Roman" w:hAnsi="Times New Roman"/>
          <w:sz w:val="24"/>
          <w:szCs w:val="24"/>
        </w:rPr>
        <w:t xml:space="preserve">Настоящий доклад о системе обеспечения антимонопольных требований в </w:t>
      </w:r>
      <w:r w:rsidR="006F354A" w:rsidRPr="006F354A">
        <w:rPr>
          <w:rFonts w:ascii="Times New Roman" w:hAnsi="Times New Roman"/>
          <w:sz w:val="24"/>
          <w:szCs w:val="24"/>
        </w:rPr>
        <w:t>МКУ а</w:t>
      </w:r>
      <w:r w:rsidRPr="006F354A">
        <w:rPr>
          <w:rFonts w:ascii="Times New Roman" w:hAnsi="Times New Roman"/>
          <w:sz w:val="24"/>
          <w:szCs w:val="24"/>
        </w:rPr>
        <w:t xml:space="preserve">дминистрации </w:t>
      </w:r>
      <w:r w:rsidR="006F354A" w:rsidRPr="006F354A">
        <w:rPr>
          <w:rFonts w:ascii="Times New Roman" w:hAnsi="Times New Roman"/>
          <w:sz w:val="24"/>
          <w:szCs w:val="24"/>
        </w:rPr>
        <w:t>Нововасюганского</w:t>
      </w:r>
      <w:r w:rsidRPr="006F354A">
        <w:rPr>
          <w:rFonts w:ascii="Times New Roman" w:hAnsi="Times New Roman"/>
          <w:sz w:val="24"/>
          <w:szCs w:val="24"/>
        </w:rPr>
        <w:t xml:space="preserve"> сельского поселения за 20</w:t>
      </w:r>
      <w:r w:rsidR="00031711">
        <w:rPr>
          <w:rFonts w:ascii="Times New Roman" w:hAnsi="Times New Roman"/>
          <w:sz w:val="24"/>
          <w:szCs w:val="24"/>
        </w:rPr>
        <w:t>22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г</w:t>
      </w:r>
      <w:r w:rsidR="006F354A" w:rsidRPr="006F354A">
        <w:rPr>
          <w:rFonts w:ascii="Times New Roman" w:hAnsi="Times New Roman"/>
          <w:sz w:val="24"/>
          <w:szCs w:val="24"/>
        </w:rPr>
        <w:t>од</w:t>
      </w:r>
      <w:r w:rsidRPr="006F354A">
        <w:rPr>
          <w:rFonts w:ascii="Times New Roman" w:hAnsi="Times New Roman"/>
          <w:sz w:val="24"/>
          <w:szCs w:val="24"/>
        </w:rPr>
        <w:t xml:space="preserve"> подготовлен в соответствии с Постановлением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 от 19.05.2021 №35</w:t>
      </w:r>
      <w:r w:rsidRPr="006F354A">
        <w:rPr>
          <w:rFonts w:ascii="Times New Roman" w:hAnsi="Times New Roman"/>
          <w:sz w:val="24"/>
          <w:szCs w:val="24"/>
        </w:rPr>
        <w:t xml:space="preserve"> «</w:t>
      </w:r>
      <w:r w:rsidR="006F354A" w:rsidRPr="006F354A">
        <w:rPr>
          <w:rFonts w:ascii="Times New Roman" w:hAnsi="Times New Roman"/>
          <w:sz w:val="24"/>
          <w:szCs w:val="24"/>
        </w:rPr>
        <w:t xml:space="preserve">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="006F354A" w:rsidRPr="006F354A">
        <w:rPr>
          <w:rFonts w:ascii="Times New Roman" w:hAnsi="Times New Roman"/>
          <w:sz w:val="24"/>
          <w:szCs w:val="24"/>
        </w:rPr>
        <w:t>комплаенсе</w:t>
      </w:r>
      <w:proofErr w:type="spellEnd"/>
      <w:r w:rsidR="006F354A" w:rsidRPr="006F354A">
        <w:rPr>
          <w:rFonts w:ascii="Times New Roman" w:hAnsi="Times New Roman"/>
          <w:sz w:val="24"/>
          <w:szCs w:val="24"/>
        </w:rPr>
        <w:t>) в Муниципальном казенном учреждении администрации Нововасюганского сельского поселения Каргасокского района Томской области</w:t>
      </w:r>
      <w:r w:rsidRPr="006F354A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, которым утверждено </w:t>
      </w:r>
      <w:r w:rsidR="006F354A" w:rsidRPr="006F354A">
        <w:rPr>
          <w:rFonts w:ascii="Times New Roman" w:hAnsi="Times New Roman"/>
          <w:bCs/>
          <w:sz w:val="24"/>
          <w:szCs w:val="24"/>
        </w:rPr>
        <w:t>Положение об организации системы внутреннего обеспечения соответствия</w:t>
      </w:r>
      <w:proofErr w:type="gramEnd"/>
      <w:r w:rsidR="006F354A" w:rsidRPr="006F354A">
        <w:rPr>
          <w:rFonts w:ascii="Times New Roman" w:hAnsi="Times New Roman"/>
          <w:bCs/>
          <w:sz w:val="24"/>
          <w:szCs w:val="24"/>
        </w:rPr>
        <w:t xml:space="preserve"> требованиям антимонопольного законодательства (</w:t>
      </w:r>
      <w:proofErr w:type="gramStart"/>
      <w:r w:rsidR="006F354A" w:rsidRPr="006F354A">
        <w:rPr>
          <w:rFonts w:ascii="Times New Roman" w:hAnsi="Times New Roman"/>
          <w:bCs/>
          <w:sz w:val="24"/>
          <w:szCs w:val="24"/>
        </w:rPr>
        <w:t>антимонопольный</w:t>
      </w:r>
      <w:proofErr w:type="gramEnd"/>
      <w:r w:rsidR="006F354A" w:rsidRPr="006F354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354A" w:rsidRPr="006F354A">
        <w:rPr>
          <w:rFonts w:ascii="Times New Roman" w:hAnsi="Times New Roman"/>
          <w:bCs/>
          <w:sz w:val="24"/>
          <w:szCs w:val="24"/>
        </w:rPr>
        <w:t>комплаенс</w:t>
      </w:r>
      <w:proofErr w:type="spellEnd"/>
      <w:r w:rsidR="006F354A" w:rsidRPr="006F354A">
        <w:rPr>
          <w:rFonts w:ascii="Times New Roman" w:hAnsi="Times New Roman"/>
          <w:bCs/>
          <w:sz w:val="24"/>
          <w:szCs w:val="24"/>
        </w:rPr>
        <w:t xml:space="preserve">) </w:t>
      </w:r>
      <w:r w:rsidR="006F354A" w:rsidRPr="006F354A">
        <w:rPr>
          <w:rFonts w:ascii="Times New Roman" w:hAnsi="Times New Roman"/>
          <w:sz w:val="24"/>
          <w:szCs w:val="24"/>
        </w:rPr>
        <w:t>в Муниципальном казенном учреждении администрации Нововасюганского сельского поселения Каргасокского района Томской области</w:t>
      </w:r>
      <w:r w:rsidRPr="006F354A">
        <w:rPr>
          <w:rFonts w:ascii="Times New Roman" w:hAnsi="Times New Roman"/>
          <w:sz w:val="24"/>
          <w:szCs w:val="24"/>
        </w:rPr>
        <w:t xml:space="preserve"> (далее – Положение), и содержит информацию: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а) о результатах проведенной оценки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б) об исполнении мероприятий по снижению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в) о достижении ключевых показателей эффективности системы обеспечения антимонопольных требований.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1. Результаты проведенной оценки рисков нарушений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Нарушений антимонопольного законодательства в деятельности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администрации Нововасюганского сельского поселения </w:t>
      </w:r>
      <w:r w:rsidRPr="006F354A">
        <w:rPr>
          <w:rFonts w:ascii="Times New Roman" w:hAnsi="Times New Roman"/>
          <w:sz w:val="24"/>
          <w:szCs w:val="24"/>
        </w:rPr>
        <w:t>за 20</w:t>
      </w:r>
      <w:r w:rsidR="00031711">
        <w:rPr>
          <w:rFonts w:ascii="Times New Roman" w:hAnsi="Times New Roman"/>
          <w:sz w:val="24"/>
          <w:szCs w:val="24"/>
        </w:rPr>
        <w:t>22</w:t>
      </w:r>
      <w:r w:rsidR="006F354A" w:rsidRPr="006F354A">
        <w:rPr>
          <w:rFonts w:ascii="Times New Roman" w:hAnsi="Times New Roman"/>
          <w:sz w:val="24"/>
          <w:szCs w:val="24"/>
        </w:rPr>
        <w:t xml:space="preserve"> год</w:t>
      </w:r>
      <w:r w:rsidRPr="006F354A">
        <w:rPr>
          <w:rFonts w:ascii="Times New Roman" w:hAnsi="Times New Roman"/>
          <w:sz w:val="24"/>
          <w:szCs w:val="24"/>
        </w:rPr>
        <w:t xml:space="preserve"> органами Федеральной антимонопольной службы выявлено не было: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а) отсутствие выданных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и должностным лицам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предупреждений антимонопольных органов;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б) отсутствие возбужденных дел о нарушении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, должностными лицами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в) отсутствие фактов привлечения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к административной ответственности за нарушение антимонопольного законодательства.</w:t>
      </w:r>
    </w:p>
    <w:p w:rsidR="008A74DD" w:rsidRPr="006F354A" w:rsidRDefault="00860B5A">
      <w:pPr>
        <w:spacing w:after="0"/>
        <w:ind w:firstLine="708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Нормативные правовые акты размещались в установленном порядке на сайте </w:t>
      </w:r>
      <w:r w:rsidR="006F354A" w:rsidRPr="006F354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6F354A" w:rsidRPr="006F354A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6F354A" w:rsidRPr="006F354A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6F354A">
        <w:rPr>
          <w:rFonts w:ascii="Times New Roman" w:hAnsi="Times New Roman"/>
          <w:sz w:val="24"/>
          <w:szCs w:val="24"/>
        </w:rPr>
        <w:t>в сети «Интернет».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По результатам анализа законов Р</w:t>
      </w:r>
      <w:r w:rsidR="006F354A" w:rsidRPr="006F354A">
        <w:rPr>
          <w:rFonts w:ascii="Times New Roman" w:hAnsi="Times New Roman"/>
          <w:sz w:val="24"/>
          <w:szCs w:val="24"/>
        </w:rPr>
        <w:t xml:space="preserve">оссийской </w:t>
      </w:r>
      <w:r w:rsidRPr="006F354A">
        <w:rPr>
          <w:rFonts w:ascii="Times New Roman" w:hAnsi="Times New Roman"/>
          <w:sz w:val="24"/>
          <w:szCs w:val="24"/>
        </w:rPr>
        <w:t>Ф</w:t>
      </w:r>
      <w:r w:rsidR="006F354A" w:rsidRPr="006F354A">
        <w:rPr>
          <w:rFonts w:ascii="Times New Roman" w:hAnsi="Times New Roman"/>
          <w:sz w:val="24"/>
          <w:szCs w:val="24"/>
        </w:rPr>
        <w:t>едерации</w:t>
      </w:r>
      <w:r w:rsidRPr="006F354A">
        <w:rPr>
          <w:rFonts w:ascii="Times New Roman" w:hAnsi="Times New Roman"/>
          <w:sz w:val="24"/>
          <w:szCs w:val="24"/>
        </w:rPr>
        <w:t xml:space="preserve">, нормативных правовых актов </w:t>
      </w:r>
      <w:r w:rsidR="006F354A" w:rsidRPr="006F354A">
        <w:rPr>
          <w:rFonts w:ascii="Times New Roman" w:hAnsi="Times New Roman"/>
          <w:sz w:val="24"/>
          <w:szCs w:val="24"/>
        </w:rPr>
        <w:t>Томской</w:t>
      </w:r>
      <w:r w:rsidRPr="006F354A">
        <w:rPr>
          <w:rFonts w:ascii="Times New Roman" w:hAnsi="Times New Roman"/>
          <w:sz w:val="24"/>
          <w:szCs w:val="24"/>
        </w:rPr>
        <w:t xml:space="preserve"> области, признаков нарушения антимонопольного законодательства в нормативных правовых актах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не выявлено. 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lastRenderedPageBreak/>
        <w:t>С учетом всех показателей, установленных Положением, риски нарушения антимонопольного законодательства не выявлены.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2. Исполнение мероприятий по снижению рисков нарушения антимонопольного законодательства.</w:t>
      </w:r>
    </w:p>
    <w:p w:rsidR="008A74DD" w:rsidRPr="006F354A" w:rsidRDefault="006F35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О</w:t>
      </w:r>
      <w:r w:rsidR="00860B5A" w:rsidRPr="006F354A">
        <w:rPr>
          <w:rFonts w:ascii="Times New Roman" w:hAnsi="Times New Roman"/>
          <w:sz w:val="24"/>
          <w:szCs w:val="24"/>
        </w:rPr>
        <w:t xml:space="preserve">существляется консультирование муниципальных служащих </w:t>
      </w:r>
      <w:r w:rsidRPr="006F354A">
        <w:rPr>
          <w:rFonts w:ascii="Times New Roman" w:hAnsi="Times New Roman"/>
          <w:sz w:val="24"/>
          <w:szCs w:val="24"/>
        </w:rPr>
        <w:t xml:space="preserve">МКУ администрации Нововасюганского сельского поселения </w:t>
      </w:r>
      <w:r w:rsidR="00860B5A" w:rsidRPr="006F354A">
        <w:rPr>
          <w:rFonts w:ascii="Times New Roman" w:hAnsi="Times New Roman"/>
          <w:sz w:val="24"/>
          <w:szCs w:val="24"/>
        </w:rPr>
        <w:t>по вопросам, связанным с соблюдением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3. Достижения ключевых </w:t>
      </w:r>
      <w:proofErr w:type="gramStart"/>
      <w:r w:rsidRPr="006F354A">
        <w:rPr>
          <w:rFonts w:ascii="Times New Roman" w:hAnsi="Times New Roman"/>
          <w:sz w:val="24"/>
          <w:szCs w:val="24"/>
        </w:rPr>
        <w:t>показателей эффективности системы обеспечения антимонопольных требований</w:t>
      </w:r>
      <w:proofErr w:type="gramEnd"/>
      <w:r w:rsidR="006F354A" w:rsidRPr="006F354A">
        <w:rPr>
          <w:rFonts w:ascii="Times New Roman" w:hAnsi="Times New Roman"/>
          <w:sz w:val="24"/>
          <w:szCs w:val="24"/>
        </w:rPr>
        <w:t>: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выданных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 и должностным лицам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 предупреждений антимонопольных органов;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возбужденных дел о нарушении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должностными лицами </w:t>
      </w:r>
      <w:r w:rsidRPr="006F354A">
        <w:rPr>
          <w:rFonts w:ascii="Times New Roman" w:hAnsi="Times New Roman"/>
          <w:sz w:val="24"/>
          <w:szCs w:val="24"/>
        </w:rPr>
        <w:t xml:space="preserve">МКУ администрации Нововасюганского сельского поселения </w:t>
      </w:r>
      <w:r w:rsidR="00860B5A" w:rsidRPr="006F354A">
        <w:rPr>
          <w:rFonts w:ascii="Times New Roman" w:hAnsi="Times New Roman"/>
          <w:sz w:val="24"/>
          <w:szCs w:val="24"/>
        </w:rPr>
        <w:t>антимонопольного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фактов привлечения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 к административной ответственности за нарушение антимонопольного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правонарушений в области антимонопольного законодательства, совершенных должностными лицами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>.</w:t>
      </w:r>
    </w:p>
    <w:p w:rsidR="008A74DD" w:rsidRPr="006F354A" w:rsidRDefault="008A74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354A" w:rsidRDefault="00860B5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Глава </w:t>
      </w:r>
      <w:r w:rsidR="006F354A">
        <w:rPr>
          <w:rFonts w:ascii="Times New Roman" w:hAnsi="Times New Roman"/>
          <w:sz w:val="24"/>
          <w:szCs w:val="24"/>
        </w:rPr>
        <w:t>Нововасюганского</w:t>
      </w:r>
    </w:p>
    <w:p w:rsidR="008A74DD" w:rsidRDefault="00860B5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сельского поселения                                   </w:t>
      </w:r>
      <w:r w:rsidR="006F354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6F354A">
        <w:rPr>
          <w:rFonts w:ascii="Times New Roman" w:hAnsi="Times New Roman"/>
          <w:sz w:val="24"/>
          <w:szCs w:val="24"/>
        </w:rPr>
        <w:t xml:space="preserve">  </w:t>
      </w:r>
      <w:r w:rsidR="006F354A">
        <w:rPr>
          <w:rFonts w:ascii="Times New Roman" w:hAnsi="Times New Roman"/>
          <w:sz w:val="24"/>
          <w:szCs w:val="24"/>
        </w:rPr>
        <w:t>П.Г. Лысенко</w:t>
      </w:r>
    </w:p>
    <w:p w:rsidR="006F354A" w:rsidRDefault="006F354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74DD" w:rsidRPr="006F354A" w:rsidRDefault="00860B5A">
      <w:pPr>
        <w:spacing w:after="0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Члены общественного совета:</w:t>
      </w:r>
    </w:p>
    <w:p w:rsidR="008A74DD" w:rsidRPr="006F354A" w:rsidRDefault="00860B5A">
      <w:pPr>
        <w:spacing w:after="0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___________ </w:t>
      </w:r>
      <w:r w:rsidR="006F354A">
        <w:rPr>
          <w:rFonts w:ascii="Times New Roman" w:hAnsi="Times New Roman"/>
          <w:sz w:val="24"/>
          <w:szCs w:val="24"/>
        </w:rPr>
        <w:t>Т.В. Дементьева</w:t>
      </w:r>
    </w:p>
    <w:p w:rsidR="008A74DD" w:rsidRPr="006F354A" w:rsidRDefault="006F35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А.А. </w:t>
      </w:r>
      <w:proofErr w:type="spellStart"/>
      <w:r>
        <w:rPr>
          <w:rFonts w:ascii="Times New Roman" w:hAnsi="Times New Roman"/>
          <w:sz w:val="24"/>
          <w:szCs w:val="24"/>
        </w:rPr>
        <w:t>Туранина</w:t>
      </w:r>
      <w:proofErr w:type="spellEnd"/>
    </w:p>
    <w:p w:rsidR="008A74DD" w:rsidRPr="006F354A" w:rsidRDefault="006F35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___________Д.Ю. Александров</w:t>
      </w:r>
    </w:p>
    <w:p w:rsidR="008A74DD" w:rsidRPr="006F354A" w:rsidRDefault="00860B5A">
      <w:pPr>
        <w:spacing w:after="0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___________ </w:t>
      </w:r>
      <w:r w:rsidR="006F354A">
        <w:rPr>
          <w:rFonts w:ascii="Times New Roman" w:hAnsi="Times New Roman"/>
          <w:sz w:val="24"/>
          <w:szCs w:val="24"/>
        </w:rPr>
        <w:t>К.А. Паутов</w:t>
      </w:r>
      <w:r w:rsidRPr="006F354A">
        <w:rPr>
          <w:rFonts w:ascii="Times New Roman" w:hAnsi="Times New Roman"/>
          <w:sz w:val="24"/>
          <w:szCs w:val="24"/>
        </w:rPr>
        <w:t xml:space="preserve"> </w:t>
      </w:r>
    </w:p>
    <w:sectPr w:rsidR="008A74DD" w:rsidRPr="006F354A" w:rsidSect="008A74DD">
      <w:pgSz w:w="11906" w:h="16838"/>
      <w:pgMar w:top="1134" w:right="850" w:bottom="709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B6" w:rsidRDefault="005747B6">
      <w:pPr>
        <w:spacing w:after="0" w:line="240" w:lineRule="auto"/>
      </w:pPr>
      <w:r>
        <w:separator/>
      </w:r>
    </w:p>
  </w:endnote>
  <w:endnote w:type="continuationSeparator" w:id="0">
    <w:p w:rsidR="005747B6" w:rsidRDefault="0057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B6" w:rsidRDefault="005747B6">
      <w:pPr>
        <w:spacing w:after="0" w:line="240" w:lineRule="auto"/>
      </w:pPr>
      <w:r>
        <w:separator/>
      </w:r>
    </w:p>
  </w:footnote>
  <w:footnote w:type="continuationSeparator" w:id="0">
    <w:p w:rsidR="005747B6" w:rsidRDefault="00574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4DD"/>
    <w:rsid w:val="00031711"/>
    <w:rsid w:val="00335898"/>
    <w:rsid w:val="00376F48"/>
    <w:rsid w:val="005747B6"/>
    <w:rsid w:val="006F354A"/>
    <w:rsid w:val="0070294F"/>
    <w:rsid w:val="00860B5A"/>
    <w:rsid w:val="008A74DD"/>
    <w:rsid w:val="00AF18F2"/>
    <w:rsid w:val="00D8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D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A74D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A74D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A74D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A74D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A74D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A74D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A74D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A74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A74D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A74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A74D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A74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A74D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A74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A74D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A74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A74D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A74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74DD"/>
    <w:pPr>
      <w:ind w:left="720"/>
      <w:contextualSpacing/>
    </w:pPr>
  </w:style>
  <w:style w:type="paragraph" w:styleId="a4">
    <w:name w:val="No Spacing"/>
    <w:uiPriority w:val="1"/>
    <w:qFormat/>
    <w:rsid w:val="008A74DD"/>
  </w:style>
  <w:style w:type="character" w:customStyle="1" w:styleId="a5">
    <w:name w:val="Название Знак"/>
    <w:link w:val="a6"/>
    <w:uiPriority w:val="10"/>
    <w:rsid w:val="008A74DD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8A74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74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74D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74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74DD"/>
    <w:rPr>
      <w:i/>
    </w:rPr>
  </w:style>
  <w:style w:type="character" w:customStyle="1" w:styleId="HeaderChar">
    <w:name w:val="Header Char"/>
    <w:link w:val="Header"/>
    <w:uiPriority w:val="99"/>
    <w:rsid w:val="008A74DD"/>
  </w:style>
  <w:style w:type="character" w:customStyle="1" w:styleId="FooterChar">
    <w:name w:val="Footer Char"/>
    <w:link w:val="Footer"/>
    <w:uiPriority w:val="99"/>
    <w:rsid w:val="008A74DD"/>
  </w:style>
  <w:style w:type="character" w:customStyle="1" w:styleId="CaptionChar">
    <w:name w:val="Caption Char"/>
    <w:link w:val="Footer"/>
    <w:uiPriority w:val="99"/>
    <w:rsid w:val="008A74DD"/>
  </w:style>
  <w:style w:type="table" w:styleId="ab">
    <w:name w:val="Table Grid"/>
    <w:uiPriority w:val="59"/>
    <w:rsid w:val="008A7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8A74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A74D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A74D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A74DD"/>
    <w:rPr>
      <w:sz w:val="18"/>
    </w:rPr>
  </w:style>
  <w:style w:type="character" w:styleId="af">
    <w:name w:val="footnote reference"/>
    <w:uiPriority w:val="99"/>
    <w:unhideWhenUsed/>
    <w:rsid w:val="008A74D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A74D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A74DD"/>
    <w:rPr>
      <w:sz w:val="20"/>
    </w:rPr>
  </w:style>
  <w:style w:type="character" w:styleId="af2">
    <w:name w:val="endnote reference"/>
    <w:uiPriority w:val="99"/>
    <w:semiHidden/>
    <w:unhideWhenUsed/>
    <w:rsid w:val="008A74D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A74DD"/>
    <w:pPr>
      <w:spacing w:after="57"/>
    </w:pPr>
  </w:style>
  <w:style w:type="paragraph" w:styleId="21">
    <w:name w:val="toc 2"/>
    <w:basedOn w:val="a"/>
    <w:next w:val="a"/>
    <w:uiPriority w:val="39"/>
    <w:unhideWhenUsed/>
    <w:rsid w:val="008A74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74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74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74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74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74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74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74DD"/>
    <w:pPr>
      <w:spacing w:after="57"/>
      <w:ind w:left="2268"/>
    </w:pPr>
  </w:style>
  <w:style w:type="paragraph" w:styleId="af3">
    <w:name w:val="TOC Heading"/>
    <w:uiPriority w:val="39"/>
    <w:unhideWhenUsed/>
    <w:rsid w:val="008A74DD"/>
  </w:style>
  <w:style w:type="paragraph" w:styleId="af4">
    <w:name w:val="table of figures"/>
    <w:basedOn w:val="a"/>
    <w:next w:val="a"/>
    <w:uiPriority w:val="99"/>
    <w:unhideWhenUsed/>
    <w:rsid w:val="008A74DD"/>
    <w:pPr>
      <w:spacing w:after="0"/>
    </w:pPr>
  </w:style>
  <w:style w:type="character" w:customStyle="1" w:styleId="WW8Num1z0">
    <w:name w:val="WW8Num1z0"/>
    <w:qFormat/>
    <w:rsid w:val="008A74DD"/>
    <w:rPr>
      <w:rFonts w:ascii="Symbol" w:hAnsi="Symbol" w:cs="Symbol"/>
      <w:sz w:val="20"/>
    </w:rPr>
  </w:style>
  <w:style w:type="character" w:customStyle="1" w:styleId="WW8Num1z1">
    <w:name w:val="WW8Num1z1"/>
    <w:qFormat/>
    <w:rsid w:val="008A74DD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A74DD"/>
    <w:rPr>
      <w:rFonts w:ascii="Wingdings" w:hAnsi="Wingdings" w:cs="Wingdings"/>
      <w:sz w:val="20"/>
    </w:rPr>
  </w:style>
  <w:style w:type="character" w:customStyle="1" w:styleId="af5">
    <w:name w:val="Текст выноски Знак"/>
    <w:basedOn w:val="a0"/>
    <w:qFormat/>
    <w:rsid w:val="008A74DD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8A74DD"/>
  </w:style>
  <w:style w:type="character" w:customStyle="1" w:styleId="af7">
    <w:name w:val="Нижний колонтитул Знак"/>
    <w:basedOn w:val="a0"/>
    <w:qFormat/>
    <w:rsid w:val="008A74DD"/>
  </w:style>
  <w:style w:type="paragraph" w:customStyle="1" w:styleId="Heading">
    <w:name w:val="Heading"/>
    <w:basedOn w:val="a"/>
    <w:next w:val="af8"/>
    <w:qFormat/>
    <w:rsid w:val="008A74D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rsid w:val="008A74DD"/>
    <w:pPr>
      <w:spacing w:after="140"/>
    </w:pPr>
  </w:style>
  <w:style w:type="paragraph" w:styleId="af9">
    <w:name w:val="List"/>
    <w:basedOn w:val="af8"/>
    <w:rsid w:val="008A74DD"/>
  </w:style>
  <w:style w:type="paragraph" w:customStyle="1" w:styleId="Caption">
    <w:name w:val="Caption"/>
    <w:basedOn w:val="a"/>
    <w:qFormat/>
    <w:rsid w:val="008A74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A74DD"/>
    <w:pPr>
      <w:suppressLineNumbers/>
    </w:pPr>
  </w:style>
  <w:style w:type="paragraph" w:styleId="afa">
    <w:name w:val="Balloon Text"/>
    <w:basedOn w:val="a"/>
    <w:qFormat/>
    <w:rsid w:val="008A74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5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8">
    <w:name w:val="Subtitle"/>
    <w:basedOn w:val="a"/>
    <w:link w:val="a7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">
    <w:name w:val="parameter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Название объекта1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Header">
    <w:name w:val="Header"/>
    <w:basedOn w:val="a"/>
    <w:link w:val="HeaderChar"/>
    <w:rsid w:val="008A74DD"/>
    <w:pPr>
      <w:spacing w:after="0" w:line="240" w:lineRule="auto"/>
    </w:pPr>
  </w:style>
  <w:style w:type="paragraph" w:customStyle="1" w:styleId="Footer">
    <w:name w:val="Footer"/>
    <w:basedOn w:val="a"/>
    <w:link w:val="CaptionChar"/>
    <w:rsid w:val="008A74DD"/>
    <w:pPr>
      <w:spacing w:after="0" w:line="240" w:lineRule="auto"/>
    </w:pPr>
  </w:style>
  <w:style w:type="numbering" w:customStyle="1" w:styleId="WW8Num1">
    <w:name w:val="WW8Num1"/>
    <w:qFormat/>
    <w:rsid w:val="008A74DD"/>
  </w:style>
  <w:style w:type="character" w:styleId="afc">
    <w:name w:val="Strong"/>
    <w:basedOn w:val="a0"/>
    <w:uiPriority w:val="22"/>
    <w:qFormat/>
    <w:rsid w:val="00AF1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</cp:revision>
  <cp:lastPrinted>2022-02-08T09:24:00Z</cp:lastPrinted>
  <dcterms:created xsi:type="dcterms:W3CDTF">2022-02-08T09:25:00Z</dcterms:created>
  <dcterms:modified xsi:type="dcterms:W3CDTF">2023-01-26T02:50:00Z</dcterms:modified>
  <dc:language>en-US</dc:language>
</cp:coreProperties>
</file>